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Folder: Business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is for planning and tracking the growth of the business. It includes goals, new product ideas, and materials for presentations.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Subfolders: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Goals and Planning: Documents outlining short-term and long-term business objectives.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New Product Ideas: Notes and drafts for potential templates or resources.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NASP Presentation Materials: Slides, handouts, and notes for NASP and other conferences.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Regularly review goals to measure progress.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Keep NASP materials polished and up to date for future use.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