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FC86" w14:textId="39CD79FB" w:rsidR="00677217" w:rsidRPr="00921843" w:rsidRDefault="00677217" w:rsidP="00677217">
      <w:pPr>
        <w:rPr>
          <w:rFonts w:ascii="Times New Roman" w:hAnsi="Times New Roman" w:cs="Times New Roman"/>
          <w:b/>
          <w:sz w:val="28"/>
          <w:szCs w:val="28"/>
        </w:rPr>
      </w:pPr>
      <w:r>
        <w:rPr>
          <w:rFonts w:ascii="Times New Roman" w:hAnsi="Times New Roman" w:cs="Times New Roman"/>
          <w:b/>
          <w:sz w:val="28"/>
          <w:szCs w:val="28"/>
        </w:rPr>
        <w:t>Assessing the impact of frailty on survival time for patients undergoing dialysis: a comparison of retrospective survival analyses using linked data</w:t>
      </w:r>
      <w:r w:rsidR="00986E69">
        <w:rPr>
          <w:rFonts w:ascii="Times New Roman" w:hAnsi="Times New Roman" w:cs="Times New Roman"/>
          <w:b/>
          <w:sz w:val="28"/>
          <w:szCs w:val="28"/>
        </w:rPr>
        <w:t xml:space="preserve"> from two sources</w:t>
      </w:r>
    </w:p>
    <w:p w14:paraId="61A36CF4" w14:textId="77777777" w:rsidR="00677217" w:rsidRPr="00921843" w:rsidRDefault="00677217" w:rsidP="00677217">
      <w:pPr>
        <w:rPr>
          <w:rFonts w:ascii="Times New Roman" w:hAnsi="Times New Roman" w:cs="Times New Roman"/>
          <w:sz w:val="22"/>
          <w:szCs w:val="22"/>
        </w:rPr>
      </w:pPr>
    </w:p>
    <w:p w14:paraId="5597C965" w14:textId="6E757DBC" w:rsidR="00677217" w:rsidRPr="00677217" w:rsidRDefault="00677217" w:rsidP="00677217">
      <w:pPr>
        <w:rPr>
          <w:rFonts w:ascii="Times New Roman" w:hAnsi="Times New Roman" w:cs="Times New Roman"/>
          <w:sz w:val="22"/>
          <w:szCs w:val="22"/>
        </w:rPr>
      </w:pPr>
      <w:r>
        <w:rPr>
          <w:rFonts w:ascii="Times New Roman" w:hAnsi="Times New Roman" w:cs="Times New Roman"/>
          <w:sz w:val="22"/>
          <w:szCs w:val="22"/>
        </w:rPr>
        <w:t>Samuel D. Relton</w:t>
      </w:r>
      <w:r w:rsidRPr="00921843">
        <w:rPr>
          <w:rFonts w:ascii="Times New Roman" w:hAnsi="Times New Roman" w:cs="Times New Roman"/>
          <w:sz w:val="22"/>
          <w:szCs w:val="22"/>
          <w:vertAlign w:val="superscript"/>
        </w:rPr>
        <w:t>1</w:t>
      </w:r>
      <w:r>
        <w:rPr>
          <w:rFonts w:ascii="Times New Roman" w:hAnsi="Times New Roman" w:cs="Times New Roman"/>
          <w:sz w:val="22"/>
          <w:szCs w:val="22"/>
        </w:rPr>
        <w:t>, Jenny Hewison</w:t>
      </w:r>
      <w:r w:rsidRPr="00921843">
        <w:rPr>
          <w:rFonts w:ascii="Times New Roman" w:hAnsi="Times New Roman" w:cs="Times New Roman"/>
          <w:sz w:val="22"/>
          <w:szCs w:val="22"/>
          <w:vertAlign w:val="superscript"/>
        </w:rPr>
        <w:t>1</w:t>
      </w:r>
      <w:r>
        <w:rPr>
          <w:rFonts w:ascii="Times New Roman" w:hAnsi="Times New Roman" w:cs="Times New Roman"/>
          <w:sz w:val="22"/>
          <w:szCs w:val="22"/>
        </w:rPr>
        <w:t xml:space="preserve">, </w:t>
      </w:r>
      <w:r w:rsidR="00BC2DD7">
        <w:rPr>
          <w:rFonts w:ascii="Times New Roman" w:hAnsi="Times New Roman" w:cs="Times New Roman"/>
          <w:sz w:val="22"/>
          <w:szCs w:val="22"/>
        </w:rPr>
        <w:t xml:space="preserve">Zoe Rogers, </w:t>
      </w:r>
      <w:r>
        <w:rPr>
          <w:rFonts w:ascii="Times New Roman" w:hAnsi="Times New Roman" w:cs="Times New Roman"/>
          <w:sz w:val="22"/>
          <w:szCs w:val="22"/>
        </w:rPr>
        <w:t>Usha Appalsawmy</w:t>
      </w:r>
      <w:r>
        <w:rPr>
          <w:rFonts w:ascii="Times New Roman" w:hAnsi="Times New Roman" w:cs="Times New Roman"/>
          <w:sz w:val="22"/>
          <w:szCs w:val="22"/>
          <w:vertAlign w:val="superscript"/>
        </w:rPr>
        <w:t>2</w:t>
      </w:r>
      <w:r>
        <w:rPr>
          <w:rFonts w:ascii="Times New Roman" w:hAnsi="Times New Roman" w:cs="Times New Roman"/>
          <w:sz w:val="22"/>
          <w:szCs w:val="22"/>
        </w:rPr>
        <w:t>, Kuldeep Sohal</w:t>
      </w:r>
      <w:r>
        <w:rPr>
          <w:rFonts w:ascii="Times New Roman" w:hAnsi="Times New Roman" w:cs="Times New Roman"/>
          <w:sz w:val="22"/>
          <w:szCs w:val="22"/>
          <w:vertAlign w:val="superscript"/>
        </w:rPr>
        <w:t>3</w:t>
      </w:r>
      <w:r>
        <w:rPr>
          <w:rFonts w:ascii="Times New Roman" w:hAnsi="Times New Roman" w:cs="Times New Roman"/>
          <w:sz w:val="22"/>
          <w:szCs w:val="22"/>
        </w:rPr>
        <w:t>, John Birkinshaw</w:t>
      </w:r>
      <w:r>
        <w:rPr>
          <w:rFonts w:ascii="Times New Roman" w:hAnsi="Times New Roman" w:cs="Times New Roman"/>
          <w:sz w:val="22"/>
          <w:szCs w:val="22"/>
          <w:vertAlign w:val="superscript"/>
        </w:rPr>
        <w:t>3</w:t>
      </w:r>
      <w:r>
        <w:rPr>
          <w:rFonts w:ascii="Times New Roman" w:hAnsi="Times New Roman" w:cs="Times New Roman"/>
          <w:sz w:val="22"/>
          <w:szCs w:val="22"/>
        </w:rPr>
        <w:t xml:space="preserve"> John Stoves</w:t>
      </w:r>
      <w:r>
        <w:rPr>
          <w:rFonts w:ascii="Times New Roman" w:hAnsi="Times New Roman" w:cs="Times New Roman"/>
          <w:sz w:val="22"/>
          <w:szCs w:val="22"/>
          <w:vertAlign w:val="superscript"/>
        </w:rPr>
        <w:t>4</w:t>
      </w:r>
      <w:r>
        <w:rPr>
          <w:rFonts w:ascii="Times New Roman" w:hAnsi="Times New Roman" w:cs="Times New Roman"/>
          <w:sz w:val="22"/>
          <w:szCs w:val="22"/>
        </w:rPr>
        <w:t>, R</w:t>
      </w:r>
      <w:r w:rsidRPr="00921843">
        <w:rPr>
          <w:rFonts w:ascii="Times New Roman" w:hAnsi="Times New Roman" w:cs="Times New Roman"/>
          <w:sz w:val="22"/>
          <w:szCs w:val="22"/>
        </w:rPr>
        <w:t>obert West</w:t>
      </w:r>
      <w:r w:rsidRPr="00921843">
        <w:rPr>
          <w:rFonts w:ascii="Times New Roman" w:hAnsi="Times New Roman" w:cs="Times New Roman"/>
          <w:sz w:val="22"/>
          <w:szCs w:val="22"/>
          <w:vertAlign w:val="superscript"/>
        </w:rPr>
        <w:t>1</w:t>
      </w:r>
      <w:r>
        <w:rPr>
          <w:rFonts w:ascii="Times New Roman" w:hAnsi="Times New Roman" w:cs="Times New Roman"/>
          <w:sz w:val="22"/>
          <w:szCs w:val="22"/>
          <w:vertAlign w:val="superscript"/>
        </w:rPr>
        <w:t xml:space="preserve"> </w:t>
      </w:r>
      <w:r>
        <w:rPr>
          <w:rFonts w:ascii="Times New Roman" w:hAnsi="Times New Roman" w:cs="Times New Roman"/>
          <w:sz w:val="22"/>
          <w:szCs w:val="22"/>
        </w:rPr>
        <w:t>and Andrew Mooney</w:t>
      </w:r>
      <w:r>
        <w:rPr>
          <w:rFonts w:ascii="Times New Roman" w:hAnsi="Times New Roman" w:cs="Times New Roman"/>
          <w:sz w:val="22"/>
          <w:szCs w:val="22"/>
          <w:vertAlign w:val="superscript"/>
        </w:rPr>
        <w:t>5</w:t>
      </w:r>
    </w:p>
    <w:p w14:paraId="58C0D37F" w14:textId="77777777" w:rsidR="00677217" w:rsidRPr="00921843" w:rsidRDefault="00677217" w:rsidP="00677217">
      <w:pPr>
        <w:rPr>
          <w:rFonts w:ascii="Times New Roman" w:hAnsi="Times New Roman" w:cs="Times New Roman"/>
          <w:sz w:val="22"/>
          <w:szCs w:val="22"/>
        </w:rPr>
      </w:pPr>
    </w:p>
    <w:p w14:paraId="787E927D" w14:textId="77777777" w:rsidR="00677217" w:rsidRPr="00921843" w:rsidRDefault="00677217" w:rsidP="00677217">
      <w:pPr>
        <w:spacing w:line="360" w:lineRule="auto"/>
        <w:rPr>
          <w:rFonts w:ascii="Times New Roman" w:hAnsi="Times New Roman" w:cs="Times New Roman"/>
          <w:b/>
          <w:sz w:val="22"/>
          <w:szCs w:val="22"/>
        </w:rPr>
      </w:pPr>
      <w:r w:rsidRPr="00921843">
        <w:rPr>
          <w:rFonts w:ascii="Times New Roman" w:hAnsi="Times New Roman" w:cs="Times New Roman"/>
          <w:b/>
          <w:sz w:val="22"/>
          <w:szCs w:val="22"/>
        </w:rPr>
        <w:t>Positions and affiliations:</w:t>
      </w:r>
    </w:p>
    <w:p w14:paraId="2AC6C012" w14:textId="30BC4866" w:rsidR="00677217"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 xml:space="preserve">Samuel D. </w:t>
      </w:r>
      <w:proofErr w:type="spellStart"/>
      <w:r>
        <w:rPr>
          <w:rFonts w:ascii="Times New Roman" w:hAnsi="Times New Roman" w:cs="Times New Roman"/>
          <w:sz w:val="22"/>
          <w:szCs w:val="22"/>
        </w:rPr>
        <w:t>Relton</w:t>
      </w:r>
      <w:proofErr w:type="spellEnd"/>
      <w:r>
        <w:rPr>
          <w:rFonts w:ascii="Times New Roman" w:hAnsi="Times New Roman" w:cs="Times New Roman"/>
          <w:sz w:val="22"/>
          <w:szCs w:val="22"/>
        </w:rPr>
        <w:t xml:space="preserve">, </w:t>
      </w:r>
      <w:r w:rsidR="00ED2E9C">
        <w:rPr>
          <w:rFonts w:ascii="Times New Roman" w:hAnsi="Times New Roman" w:cs="Times New Roman"/>
          <w:sz w:val="22"/>
          <w:szCs w:val="22"/>
        </w:rPr>
        <w:t>Associate Professor</w:t>
      </w:r>
      <w:r w:rsidR="002640E4">
        <w:rPr>
          <w:rFonts w:ascii="Times New Roman" w:hAnsi="Times New Roman" w:cs="Times New Roman"/>
          <w:sz w:val="22"/>
          <w:szCs w:val="22"/>
        </w:rPr>
        <w:t xml:space="preserve"> in Health Data Science</w:t>
      </w:r>
      <w:r w:rsidRPr="00921843">
        <w:rPr>
          <w:rFonts w:ascii="Times New Roman" w:hAnsi="Times New Roman" w:cs="Times New Roman"/>
          <w:sz w:val="22"/>
          <w:szCs w:val="22"/>
        </w:rPr>
        <w:t>, Leeds Institute of Health Sciences, School of Medicine, University of Leeds, UK</w:t>
      </w:r>
    </w:p>
    <w:p w14:paraId="4C95E21B" w14:textId="63127D51" w:rsidR="00677217"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 xml:space="preserve">Jenny </w:t>
      </w:r>
      <w:proofErr w:type="spellStart"/>
      <w:r>
        <w:rPr>
          <w:rFonts w:ascii="Times New Roman" w:hAnsi="Times New Roman" w:cs="Times New Roman"/>
          <w:sz w:val="22"/>
          <w:szCs w:val="22"/>
        </w:rPr>
        <w:t>Hewison</w:t>
      </w:r>
      <w:proofErr w:type="spellEnd"/>
      <w:r>
        <w:rPr>
          <w:rFonts w:ascii="Times New Roman" w:hAnsi="Times New Roman" w:cs="Times New Roman"/>
          <w:sz w:val="22"/>
          <w:szCs w:val="22"/>
        </w:rPr>
        <w:t>, Professor of the Psychology of Healthcare, Leeds Institute of Health Sciences, School of Medicine, University of Leeds, UK</w:t>
      </w:r>
    </w:p>
    <w:p w14:paraId="575E71F4" w14:textId="51A13BED" w:rsidR="008D6F8C" w:rsidRDefault="008D6F8C" w:rsidP="00677217">
      <w:pPr>
        <w:spacing w:line="360" w:lineRule="auto"/>
        <w:rPr>
          <w:rFonts w:ascii="Times New Roman" w:hAnsi="Times New Roman" w:cs="Times New Roman"/>
          <w:sz w:val="22"/>
          <w:szCs w:val="22"/>
        </w:rPr>
      </w:pPr>
      <w:r>
        <w:rPr>
          <w:rFonts w:ascii="Times New Roman" w:hAnsi="Times New Roman" w:cs="Times New Roman"/>
          <w:sz w:val="22"/>
          <w:szCs w:val="22"/>
        </w:rPr>
        <w:t>Zoe Rogers, Research Assistant, Leeds Institute of Cancer and Pathology, School of Medicine, University of Leeds, UK</w:t>
      </w:r>
    </w:p>
    <w:p w14:paraId="2D0FFA8E" w14:textId="13BA74F3" w:rsidR="00677217"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Usha</w:t>
      </w:r>
      <w:r w:rsidRPr="00EF4F10">
        <w:rPr>
          <w:rFonts w:ascii="Times New Roman" w:hAnsi="Times New Roman" w:cs="Times New Roman"/>
          <w:sz w:val="22"/>
          <w:szCs w:val="22"/>
        </w:rPr>
        <w:t xml:space="preserve"> </w:t>
      </w:r>
      <w:proofErr w:type="spellStart"/>
      <w:r w:rsidRPr="00EF4F10">
        <w:rPr>
          <w:rFonts w:ascii="Times New Roman" w:hAnsi="Times New Roman" w:cs="Times New Roman"/>
          <w:sz w:val="22"/>
          <w:szCs w:val="22"/>
        </w:rPr>
        <w:t>Appalsawmy</w:t>
      </w:r>
      <w:proofErr w:type="spellEnd"/>
      <w:r w:rsidRPr="00EF4F10">
        <w:rPr>
          <w:rFonts w:ascii="Times New Roman" w:hAnsi="Times New Roman" w:cs="Times New Roman"/>
          <w:sz w:val="22"/>
          <w:szCs w:val="22"/>
        </w:rPr>
        <w:t xml:space="preserve">, </w:t>
      </w:r>
      <w:r>
        <w:rPr>
          <w:rFonts w:ascii="Times New Roman" w:hAnsi="Times New Roman" w:cs="Times New Roman"/>
          <w:sz w:val="22"/>
          <w:szCs w:val="22"/>
        </w:rPr>
        <w:t>Consultant Renal Physician, Leeds Teaching Hospitals NHS Trust</w:t>
      </w:r>
    </w:p>
    <w:p w14:paraId="590BDDC5" w14:textId="73254905" w:rsidR="00677217"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 xml:space="preserve">Kuldeep </w:t>
      </w:r>
      <w:proofErr w:type="spellStart"/>
      <w:r w:rsidRPr="00EF4F10">
        <w:rPr>
          <w:rFonts w:ascii="Times New Roman" w:hAnsi="Times New Roman" w:cs="Times New Roman"/>
          <w:sz w:val="22"/>
          <w:szCs w:val="22"/>
        </w:rPr>
        <w:t>Sohal</w:t>
      </w:r>
      <w:proofErr w:type="spellEnd"/>
      <w:r w:rsidRPr="00EF4F10">
        <w:rPr>
          <w:rFonts w:ascii="Times New Roman" w:hAnsi="Times New Roman" w:cs="Times New Roman"/>
          <w:sz w:val="22"/>
          <w:szCs w:val="22"/>
        </w:rPr>
        <w:t xml:space="preserve">, </w:t>
      </w:r>
      <w:r>
        <w:rPr>
          <w:rFonts w:ascii="Times New Roman" w:hAnsi="Times New Roman" w:cs="Times New Roman"/>
          <w:sz w:val="22"/>
          <w:szCs w:val="22"/>
        </w:rPr>
        <w:t>Programme Manager, Connected Bradford, Bradford Institute for Health Research, Bradford, UK</w:t>
      </w:r>
    </w:p>
    <w:p w14:paraId="3747B3A5" w14:textId="786F2E3D" w:rsidR="00677217"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 xml:space="preserve">John </w:t>
      </w:r>
      <w:proofErr w:type="spellStart"/>
      <w:r w:rsidRPr="00EF4F10">
        <w:rPr>
          <w:rFonts w:ascii="Times New Roman" w:hAnsi="Times New Roman" w:cs="Times New Roman"/>
          <w:sz w:val="22"/>
          <w:szCs w:val="22"/>
        </w:rPr>
        <w:t>Birkinshaw</w:t>
      </w:r>
      <w:proofErr w:type="spellEnd"/>
      <w:r w:rsidRPr="00EF4F10">
        <w:rPr>
          <w:rFonts w:ascii="Times New Roman" w:hAnsi="Times New Roman" w:cs="Times New Roman"/>
          <w:sz w:val="22"/>
          <w:szCs w:val="22"/>
        </w:rPr>
        <w:t xml:space="preserve">, </w:t>
      </w:r>
      <w:r>
        <w:rPr>
          <w:rFonts w:ascii="Times New Roman" w:hAnsi="Times New Roman" w:cs="Times New Roman"/>
          <w:sz w:val="22"/>
          <w:szCs w:val="22"/>
        </w:rPr>
        <w:t>Senior Database Manager, Connected Bradford, Bradford Institute for Health Research, Bradford, UK</w:t>
      </w:r>
    </w:p>
    <w:p w14:paraId="54C39C0E" w14:textId="77777777" w:rsidR="00677217"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John Stoves, Consultant Renal Physician, Bradford Royal Infirmary, Bradford, UK</w:t>
      </w:r>
    </w:p>
    <w:p w14:paraId="0293C40D" w14:textId="77777777" w:rsidR="00677217" w:rsidRDefault="00677217" w:rsidP="00677217">
      <w:pPr>
        <w:spacing w:line="360" w:lineRule="auto"/>
        <w:rPr>
          <w:rFonts w:ascii="Times New Roman" w:hAnsi="Times New Roman" w:cs="Times New Roman"/>
          <w:sz w:val="22"/>
          <w:szCs w:val="22"/>
        </w:rPr>
      </w:pPr>
      <w:r w:rsidRPr="00921843">
        <w:rPr>
          <w:rFonts w:ascii="Times New Roman" w:hAnsi="Times New Roman" w:cs="Times New Roman"/>
          <w:sz w:val="22"/>
          <w:szCs w:val="22"/>
        </w:rPr>
        <w:t>Robert West, Professor of Biostatistics, Leeds Institute of Health Sciences, School of Medicine, University of Leeds, UK</w:t>
      </w:r>
    </w:p>
    <w:p w14:paraId="750030FE" w14:textId="5C4DC9E0" w:rsidR="00677217" w:rsidRPr="00921843" w:rsidRDefault="00677217" w:rsidP="00677217">
      <w:pPr>
        <w:spacing w:line="360" w:lineRule="auto"/>
        <w:rPr>
          <w:rFonts w:ascii="Times New Roman" w:hAnsi="Times New Roman" w:cs="Times New Roman"/>
          <w:sz w:val="22"/>
          <w:szCs w:val="22"/>
        </w:rPr>
      </w:pPr>
      <w:r>
        <w:rPr>
          <w:rFonts w:ascii="Times New Roman" w:hAnsi="Times New Roman" w:cs="Times New Roman"/>
          <w:sz w:val="22"/>
          <w:szCs w:val="22"/>
        </w:rPr>
        <w:t xml:space="preserve">Andrew Mooney, Consultant Renal Physician, </w:t>
      </w:r>
      <w:r w:rsidRPr="00177985">
        <w:rPr>
          <w:rFonts w:ascii="Times New Roman" w:hAnsi="Times New Roman" w:cs="Times New Roman"/>
          <w:sz w:val="22"/>
          <w:szCs w:val="22"/>
        </w:rPr>
        <w:t xml:space="preserve">Leeds Teaching Hospitals NHS Trust and Honorary Clinical Associate Professor, </w:t>
      </w:r>
      <w:r>
        <w:rPr>
          <w:rFonts w:ascii="Times New Roman" w:hAnsi="Times New Roman" w:cs="Times New Roman"/>
          <w:sz w:val="22"/>
          <w:szCs w:val="22"/>
        </w:rPr>
        <w:t xml:space="preserve">School of Medicine, </w:t>
      </w:r>
      <w:r w:rsidRPr="00177985">
        <w:rPr>
          <w:rFonts w:ascii="Times New Roman" w:hAnsi="Times New Roman" w:cs="Times New Roman"/>
          <w:sz w:val="22"/>
          <w:szCs w:val="22"/>
        </w:rPr>
        <w:t>University of Leeds</w:t>
      </w:r>
      <w:r>
        <w:rPr>
          <w:rFonts w:ascii="Times New Roman" w:hAnsi="Times New Roman" w:cs="Times New Roman"/>
          <w:sz w:val="22"/>
          <w:szCs w:val="22"/>
        </w:rPr>
        <w:t>, UK</w:t>
      </w:r>
    </w:p>
    <w:p w14:paraId="23647C6F" w14:textId="77777777" w:rsidR="00677217" w:rsidRPr="00921843" w:rsidRDefault="00677217" w:rsidP="00677217">
      <w:pPr>
        <w:rPr>
          <w:rFonts w:ascii="Times New Roman" w:hAnsi="Times New Roman" w:cs="Times New Roman"/>
          <w:sz w:val="22"/>
          <w:szCs w:val="22"/>
        </w:rPr>
      </w:pPr>
    </w:p>
    <w:p w14:paraId="6106610D" w14:textId="77777777" w:rsidR="00677217" w:rsidRPr="00921843" w:rsidRDefault="00677217" w:rsidP="00677217">
      <w:pPr>
        <w:rPr>
          <w:rFonts w:ascii="Times New Roman" w:hAnsi="Times New Roman" w:cs="Times New Roman"/>
          <w:sz w:val="22"/>
          <w:szCs w:val="22"/>
        </w:rPr>
      </w:pPr>
    </w:p>
    <w:p w14:paraId="4CC60870" w14:textId="77777777" w:rsidR="00677217" w:rsidRPr="00921843" w:rsidRDefault="00677217" w:rsidP="00677217">
      <w:pPr>
        <w:rPr>
          <w:rFonts w:ascii="Times New Roman" w:hAnsi="Times New Roman" w:cs="Times New Roman"/>
          <w:sz w:val="22"/>
          <w:szCs w:val="22"/>
        </w:rPr>
      </w:pPr>
    </w:p>
    <w:p w14:paraId="643E8CEC" w14:textId="77777777" w:rsidR="00677217" w:rsidRPr="00921843" w:rsidRDefault="00677217" w:rsidP="00677217">
      <w:pPr>
        <w:rPr>
          <w:rFonts w:ascii="Times New Roman" w:hAnsi="Times New Roman" w:cs="Times New Roman"/>
          <w:b/>
          <w:sz w:val="22"/>
          <w:szCs w:val="22"/>
        </w:rPr>
      </w:pPr>
      <w:r w:rsidRPr="00921843">
        <w:rPr>
          <w:rFonts w:ascii="Times New Roman" w:hAnsi="Times New Roman" w:cs="Times New Roman"/>
          <w:b/>
          <w:sz w:val="22"/>
          <w:szCs w:val="22"/>
        </w:rPr>
        <w:t>Corresponding author:</w:t>
      </w:r>
    </w:p>
    <w:p w14:paraId="4EB12A93" w14:textId="77777777" w:rsidR="00677217" w:rsidRPr="00921843" w:rsidRDefault="00677217" w:rsidP="00677217">
      <w:pPr>
        <w:spacing w:line="360" w:lineRule="auto"/>
        <w:rPr>
          <w:rFonts w:ascii="Times New Roman" w:hAnsi="Times New Roman" w:cs="Times New Roman"/>
          <w:lang w:val="en-US"/>
        </w:rPr>
      </w:pPr>
      <w:r>
        <w:rPr>
          <w:rFonts w:ascii="Times New Roman" w:hAnsi="Times New Roman" w:cs="Times New Roman"/>
        </w:rPr>
        <w:t xml:space="preserve">Samuel D. </w:t>
      </w:r>
      <w:proofErr w:type="spellStart"/>
      <w:r>
        <w:rPr>
          <w:rFonts w:ascii="Times New Roman" w:hAnsi="Times New Roman" w:cs="Times New Roman"/>
        </w:rPr>
        <w:t>Relton</w:t>
      </w:r>
      <w:proofErr w:type="spellEnd"/>
      <w:r w:rsidRPr="00921843">
        <w:rPr>
          <w:rFonts w:ascii="Times New Roman" w:hAnsi="Times New Roman" w:cs="Times New Roman"/>
        </w:rPr>
        <w:t>, Leeds Institute of Health Sciences, University of Leeds, Clarendon Way, Leeds, LS2 9NL,</w:t>
      </w:r>
      <w:r>
        <w:rPr>
          <w:rFonts w:ascii="Times New Roman" w:hAnsi="Times New Roman" w:cs="Times New Roman"/>
        </w:rPr>
        <w:t xml:space="preserve"> United Kingdom. Tel. +44 (0)11</w:t>
      </w:r>
      <w:r w:rsidRPr="00921843">
        <w:rPr>
          <w:rFonts w:ascii="Times New Roman" w:hAnsi="Times New Roman" w:cs="Times New Roman"/>
        </w:rPr>
        <w:t>3</w:t>
      </w:r>
      <w:r w:rsidRPr="00177985">
        <w:rPr>
          <w:rFonts w:ascii="Times New Roman" w:hAnsi="Times New Roman" w:cs="Times New Roman"/>
        </w:rPr>
        <w:t>-34-36731</w:t>
      </w:r>
      <w:r>
        <w:rPr>
          <w:rFonts w:ascii="Times New Roman" w:hAnsi="Times New Roman" w:cs="Times New Roman"/>
        </w:rPr>
        <w:t xml:space="preserve">. </w:t>
      </w:r>
      <w:r w:rsidRPr="00921843">
        <w:rPr>
          <w:rFonts w:ascii="Times New Roman" w:hAnsi="Times New Roman" w:cs="Times New Roman"/>
          <w:lang w:val="en-US"/>
        </w:rPr>
        <w:t xml:space="preserve">Email: </w:t>
      </w:r>
      <w:r w:rsidRPr="002B0E5E">
        <w:rPr>
          <w:rFonts w:ascii="Times New Roman" w:hAnsi="Times New Roman" w:cs="Times New Roman"/>
          <w:lang w:val="en-US"/>
        </w:rPr>
        <w:t>s.d.relton@leeds.ac.uk</w:t>
      </w:r>
      <w:r w:rsidRPr="00921843">
        <w:rPr>
          <w:rFonts w:ascii="Times New Roman" w:hAnsi="Times New Roman" w:cs="Times New Roman"/>
          <w:lang w:val="en-US"/>
        </w:rPr>
        <w:t xml:space="preserve"> </w:t>
      </w:r>
    </w:p>
    <w:p w14:paraId="7DBB385E" w14:textId="77777777" w:rsidR="00677217" w:rsidRPr="00921843" w:rsidRDefault="00677217" w:rsidP="00677217">
      <w:pPr>
        <w:rPr>
          <w:rFonts w:ascii="Times New Roman" w:hAnsi="Times New Roman" w:cs="Times New Roman"/>
          <w:sz w:val="22"/>
          <w:szCs w:val="22"/>
        </w:rPr>
      </w:pPr>
    </w:p>
    <w:p w14:paraId="126E6EBA" w14:textId="77777777" w:rsidR="00677217" w:rsidRPr="00921843" w:rsidRDefault="00677217" w:rsidP="00677217">
      <w:pPr>
        <w:rPr>
          <w:rFonts w:ascii="Times New Roman" w:hAnsi="Times New Roman" w:cs="Times New Roman"/>
          <w:sz w:val="22"/>
          <w:szCs w:val="22"/>
        </w:rPr>
      </w:pPr>
    </w:p>
    <w:p w14:paraId="319AA3B9" w14:textId="23E669B9" w:rsidR="00917F88" w:rsidRDefault="00677217">
      <w:pPr>
        <w:rPr>
          <w:rFonts w:ascii="Times New Roman" w:hAnsi="Times New Roman" w:cs="Times New Roman"/>
          <w:sz w:val="22"/>
          <w:szCs w:val="22"/>
        </w:rPr>
      </w:pPr>
      <w:r w:rsidRPr="00921843">
        <w:rPr>
          <w:rFonts w:ascii="Times New Roman" w:hAnsi="Times New Roman" w:cs="Times New Roman"/>
          <w:b/>
          <w:sz w:val="22"/>
          <w:szCs w:val="22"/>
        </w:rPr>
        <w:lastRenderedPageBreak/>
        <w:t>Word count:</w:t>
      </w:r>
      <w:r w:rsidRPr="00921843">
        <w:rPr>
          <w:rFonts w:ascii="Times New Roman" w:hAnsi="Times New Roman" w:cs="Times New Roman"/>
          <w:sz w:val="22"/>
          <w:szCs w:val="22"/>
        </w:rPr>
        <w:t xml:space="preserve"> Abstract=</w:t>
      </w:r>
      <w:r w:rsidR="00B437E1">
        <w:rPr>
          <w:rFonts w:ascii="Times New Roman" w:hAnsi="Times New Roman" w:cs="Times New Roman"/>
          <w:sz w:val="22"/>
          <w:szCs w:val="22"/>
        </w:rPr>
        <w:t>29</w:t>
      </w:r>
      <w:r w:rsidR="0012079B">
        <w:rPr>
          <w:rFonts w:ascii="Times New Roman" w:hAnsi="Times New Roman" w:cs="Times New Roman"/>
          <w:sz w:val="22"/>
          <w:szCs w:val="22"/>
        </w:rPr>
        <w:t>5</w:t>
      </w:r>
      <w:r w:rsidRPr="00921843">
        <w:rPr>
          <w:rFonts w:ascii="Times New Roman" w:hAnsi="Times New Roman" w:cs="Times New Roman"/>
          <w:sz w:val="22"/>
          <w:szCs w:val="22"/>
        </w:rPr>
        <w:t xml:space="preserve"> (max 300); Text=</w:t>
      </w:r>
      <w:r w:rsidR="001C4589">
        <w:rPr>
          <w:rFonts w:ascii="Times New Roman" w:hAnsi="Times New Roman" w:cs="Times New Roman"/>
          <w:sz w:val="22"/>
          <w:szCs w:val="22"/>
        </w:rPr>
        <w:t>3564</w:t>
      </w:r>
    </w:p>
    <w:p w14:paraId="3537445F" w14:textId="2716164B" w:rsidR="00677217" w:rsidRPr="00AB2756" w:rsidRDefault="00677217" w:rsidP="00677217">
      <w:pPr>
        <w:rPr>
          <w:rFonts w:ascii="Times New Roman" w:hAnsi="Times New Roman" w:cs="Times New Roman"/>
          <w:sz w:val="22"/>
          <w:szCs w:val="22"/>
        </w:rPr>
      </w:pPr>
      <w:r w:rsidRPr="00921843">
        <w:rPr>
          <w:rFonts w:ascii="Times New Roman" w:hAnsi="Times New Roman" w:cs="Times New Roman"/>
          <w:b/>
          <w:sz w:val="22"/>
          <w:szCs w:val="22"/>
        </w:rPr>
        <w:t>ABSTRACT</w:t>
      </w:r>
    </w:p>
    <w:p w14:paraId="2446D105" w14:textId="21E90293" w:rsidR="00677217" w:rsidRPr="00921843" w:rsidRDefault="00B90048" w:rsidP="00677217">
      <w:pPr>
        <w:rPr>
          <w:rFonts w:ascii="Times New Roman" w:hAnsi="Times New Roman" w:cs="Times New Roman"/>
          <w:b/>
          <w:sz w:val="22"/>
          <w:szCs w:val="22"/>
        </w:rPr>
      </w:pPr>
      <w:r>
        <w:rPr>
          <w:rFonts w:ascii="Times New Roman" w:hAnsi="Times New Roman" w:cs="Times New Roman"/>
          <w:b/>
          <w:sz w:val="22"/>
          <w:szCs w:val="22"/>
        </w:rPr>
        <w:t>Background and hypothesis</w:t>
      </w:r>
    </w:p>
    <w:p w14:paraId="12869F70" w14:textId="7AE2F2E4" w:rsidR="00B90048" w:rsidRDefault="00677217" w:rsidP="00677217">
      <w:pPr>
        <w:rPr>
          <w:rFonts w:ascii="Times New Roman" w:hAnsi="Times New Roman" w:cs="Times New Roman"/>
          <w:sz w:val="22"/>
          <w:szCs w:val="22"/>
        </w:rPr>
      </w:pPr>
      <w:r>
        <w:rPr>
          <w:rFonts w:ascii="Times New Roman" w:hAnsi="Times New Roman" w:cs="Times New Roman"/>
          <w:sz w:val="22"/>
          <w:szCs w:val="22"/>
        </w:rPr>
        <w:t>Over the last 30 years</w:t>
      </w:r>
      <w:r w:rsidR="00B90048">
        <w:rPr>
          <w:rFonts w:ascii="Times New Roman" w:hAnsi="Times New Roman" w:cs="Times New Roman"/>
          <w:sz w:val="22"/>
          <w:szCs w:val="22"/>
        </w:rPr>
        <w:t>, with</w:t>
      </w:r>
      <w:r w:rsidR="001B4CCA">
        <w:rPr>
          <w:rFonts w:ascii="Times New Roman" w:hAnsi="Times New Roman" w:cs="Times New Roman"/>
          <w:sz w:val="22"/>
          <w:szCs w:val="22"/>
        </w:rPr>
        <w:t xml:space="preserve"> increasing co-morbidity and frailty</w:t>
      </w:r>
      <w:r w:rsidR="00B90048">
        <w:rPr>
          <w:rFonts w:ascii="Times New Roman" w:hAnsi="Times New Roman" w:cs="Times New Roman"/>
          <w:sz w:val="22"/>
          <w:szCs w:val="22"/>
        </w:rPr>
        <w:t xml:space="preserve"> among people with end-stage kidney disease</w:t>
      </w:r>
      <w:r w:rsidR="001B4CCA">
        <w:rPr>
          <w:rFonts w:ascii="Times New Roman" w:hAnsi="Times New Roman" w:cs="Times New Roman"/>
          <w:sz w:val="22"/>
          <w:szCs w:val="22"/>
        </w:rPr>
        <w:t xml:space="preserve"> t</w:t>
      </w:r>
      <w:r>
        <w:rPr>
          <w:rFonts w:ascii="Times New Roman" w:hAnsi="Times New Roman" w:cs="Times New Roman"/>
          <w:sz w:val="22"/>
          <w:szCs w:val="22"/>
        </w:rPr>
        <w:t xml:space="preserve">here is increasing recognition </w:t>
      </w:r>
      <w:r w:rsidR="001B4CCA">
        <w:rPr>
          <w:rFonts w:ascii="Times New Roman" w:hAnsi="Times New Roman" w:cs="Times New Roman"/>
          <w:sz w:val="22"/>
          <w:szCs w:val="22"/>
        </w:rPr>
        <w:t xml:space="preserve">that dialysis may be of little benefit </w:t>
      </w:r>
      <w:r>
        <w:rPr>
          <w:rFonts w:ascii="Times New Roman" w:hAnsi="Times New Roman" w:cs="Times New Roman"/>
          <w:sz w:val="22"/>
          <w:szCs w:val="22"/>
        </w:rPr>
        <w:t xml:space="preserve">in some patient groups.  </w:t>
      </w:r>
      <w:r w:rsidR="001B4CCA">
        <w:rPr>
          <w:rFonts w:ascii="Times New Roman" w:hAnsi="Times New Roman" w:cs="Times New Roman"/>
          <w:sz w:val="22"/>
          <w:szCs w:val="22"/>
        </w:rPr>
        <w:t>W</w:t>
      </w:r>
      <w:r>
        <w:rPr>
          <w:rFonts w:ascii="Times New Roman" w:hAnsi="Times New Roman" w:cs="Times New Roman"/>
          <w:sz w:val="22"/>
          <w:szCs w:val="22"/>
        </w:rPr>
        <w:t>e examined the utility of the electronic frailty index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in modelling the survival time of patients starting dialysis at a </w:t>
      </w:r>
      <w:r w:rsidR="001B4CCA">
        <w:rPr>
          <w:rFonts w:ascii="Times New Roman" w:hAnsi="Times New Roman" w:cs="Times New Roman"/>
          <w:sz w:val="22"/>
          <w:szCs w:val="22"/>
        </w:rPr>
        <w:t xml:space="preserve">single </w:t>
      </w:r>
      <w:r>
        <w:rPr>
          <w:rFonts w:ascii="Times New Roman" w:hAnsi="Times New Roman" w:cs="Times New Roman"/>
          <w:sz w:val="22"/>
          <w:szCs w:val="22"/>
        </w:rPr>
        <w:t>renal unit in the north of England</w:t>
      </w:r>
      <w:r w:rsidR="00B90048">
        <w:rPr>
          <w:rFonts w:ascii="Times New Roman" w:hAnsi="Times New Roman" w:cs="Times New Roman"/>
          <w:sz w:val="22"/>
          <w:szCs w:val="22"/>
        </w:rPr>
        <w:t>, hypothesising this would give useful prognostic</w:t>
      </w:r>
      <w:r w:rsidR="00B437E1">
        <w:rPr>
          <w:rFonts w:ascii="Times New Roman" w:hAnsi="Times New Roman" w:cs="Times New Roman"/>
          <w:sz w:val="22"/>
          <w:szCs w:val="22"/>
        </w:rPr>
        <w:t xml:space="preserve"> survival</w:t>
      </w:r>
      <w:r w:rsidR="00B90048">
        <w:rPr>
          <w:rFonts w:ascii="Times New Roman" w:hAnsi="Times New Roman" w:cs="Times New Roman"/>
          <w:sz w:val="22"/>
          <w:szCs w:val="22"/>
        </w:rPr>
        <w:t xml:space="preserve"> information</w:t>
      </w:r>
      <w:r w:rsidR="00B437E1">
        <w:rPr>
          <w:rFonts w:ascii="Times New Roman" w:hAnsi="Times New Roman" w:cs="Times New Roman"/>
          <w:sz w:val="22"/>
          <w:szCs w:val="22"/>
        </w:rPr>
        <w:t>.</w:t>
      </w:r>
    </w:p>
    <w:p w14:paraId="67C80316" w14:textId="77777777" w:rsidR="00B90048" w:rsidRDefault="00B90048" w:rsidP="00677217">
      <w:pPr>
        <w:rPr>
          <w:rFonts w:ascii="Times New Roman" w:hAnsi="Times New Roman" w:cs="Times New Roman"/>
          <w:sz w:val="22"/>
          <w:szCs w:val="22"/>
        </w:rPr>
      </w:pPr>
    </w:p>
    <w:p w14:paraId="1CD8D2DB" w14:textId="77777777" w:rsidR="00B90048" w:rsidRDefault="00B90048" w:rsidP="00677217">
      <w:pPr>
        <w:rPr>
          <w:rFonts w:ascii="Times New Roman" w:hAnsi="Times New Roman" w:cs="Times New Roman"/>
          <w:b/>
          <w:bCs/>
          <w:sz w:val="22"/>
          <w:szCs w:val="22"/>
        </w:rPr>
      </w:pPr>
      <w:r w:rsidRPr="00B90048">
        <w:rPr>
          <w:rFonts w:ascii="Times New Roman" w:hAnsi="Times New Roman" w:cs="Times New Roman"/>
          <w:b/>
          <w:bCs/>
          <w:sz w:val="22"/>
          <w:szCs w:val="22"/>
        </w:rPr>
        <w:t>Methods</w:t>
      </w:r>
    </w:p>
    <w:p w14:paraId="38B7BFDF" w14:textId="7CFE3A6F" w:rsidR="00677217" w:rsidRDefault="00B90048" w:rsidP="00677217">
      <w:pPr>
        <w:rPr>
          <w:rFonts w:ascii="Times New Roman" w:hAnsi="Times New Roman" w:cs="Times New Roman"/>
          <w:sz w:val="22"/>
          <w:szCs w:val="22"/>
        </w:rPr>
      </w:pPr>
      <w:r>
        <w:rPr>
          <w:rFonts w:ascii="Times New Roman" w:hAnsi="Times New Roman" w:cs="Times New Roman"/>
          <w:sz w:val="22"/>
          <w:szCs w:val="22"/>
        </w:rPr>
        <w:t>T</w:t>
      </w:r>
      <w:r w:rsidR="001B4CCA">
        <w:rPr>
          <w:rFonts w:ascii="Times New Roman" w:hAnsi="Times New Roman" w:cs="Times New Roman"/>
          <w:sz w:val="22"/>
          <w:szCs w:val="22"/>
        </w:rPr>
        <w:t xml:space="preserve">wo datasets </w:t>
      </w:r>
      <w:r>
        <w:rPr>
          <w:rFonts w:ascii="Times New Roman" w:hAnsi="Times New Roman" w:cs="Times New Roman"/>
          <w:sz w:val="22"/>
          <w:szCs w:val="22"/>
        </w:rPr>
        <w:t xml:space="preserve">describing the same population of patients receiving dialysis over a 226-month period </w:t>
      </w:r>
      <w:r w:rsidR="00B437E1">
        <w:rPr>
          <w:rFonts w:ascii="Times New Roman" w:hAnsi="Times New Roman" w:cs="Times New Roman"/>
          <w:sz w:val="22"/>
          <w:szCs w:val="22"/>
        </w:rPr>
        <w:t xml:space="preserve">(2000-2019) </w:t>
      </w:r>
      <w:r>
        <w:rPr>
          <w:rFonts w:ascii="Times New Roman" w:hAnsi="Times New Roman" w:cs="Times New Roman"/>
          <w:sz w:val="22"/>
          <w:szCs w:val="22"/>
        </w:rPr>
        <w:t xml:space="preserve">at a single dialysis unit were </w:t>
      </w:r>
      <w:r w:rsidRPr="00CC0295">
        <w:rPr>
          <w:rFonts w:ascii="Times New Roman" w:hAnsi="Times New Roman" w:cs="Times New Roman"/>
          <w:sz w:val="22"/>
          <w:szCs w:val="22"/>
        </w:rPr>
        <w:t>used</w:t>
      </w:r>
      <w:r w:rsidR="00B437E1" w:rsidRPr="00CC0295">
        <w:rPr>
          <w:rFonts w:ascii="Times New Roman" w:hAnsi="Times New Roman" w:cs="Times New Roman"/>
          <w:sz w:val="22"/>
          <w:szCs w:val="22"/>
        </w:rPr>
        <w:t xml:space="preserve"> (</w:t>
      </w:r>
      <w:r w:rsidR="00CC0295" w:rsidRPr="00CC0295">
        <w:rPr>
          <w:rFonts w:ascii="Times New Roman" w:hAnsi="Times New Roman" w:cs="Times New Roman"/>
          <w:sz w:val="22"/>
          <w:szCs w:val="22"/>
        </w:rPr>
        <w:t>n=59</w:t>
      </w:r>
      <w:r w:rsidR="00A63514">
        <w:rPr>
          <w:rFonts w:ascii="Times New Roman" w:hAnsi="Times New Roman" w:cs="Times New Roman"/>
          <w:sz w:val="22"/>
          <w:szCs w:val="22"/>
        </w:rPr>
        <w:t>9</w:t>
      </w:r>
      <w:r w:rsidR="00CC0295" w:rsidRPr="00CC0295">
        <w:rPr>
          <w:rFonts w:ascii="Times New Roman" w:hAnsi="Times New Roman" w:cs="Times New Roman"/>
          <w:sz w:val="22"/>
          <w:szCs w:val="22"/>
        </w:rPr>
        <w:t xml:space="preserve"> and 553</w:t>
      </w:r>
      <w:r w:rsidR="00B437E1" w:rsidRPr="00CC0295">
        <w:rPr>
          <w:rFonts w:ascii="Times New Roman" w:hAnsi="Times New Roman" w:cs="Times New Roman"/>
          <w:sz w:val="22"/>
          <w:szCs w:val="22"/>
        </w:rPr>
        <w:t xml:space="preserve"> participants).</w:t>
      </w:r>
      <w:r w:rsidR="00B437E1">
        <w:rPr>
          <w:rFonts w:ascii="Times New Roman" w:hAnsi="Times New Roman" w:cs="Times New Roman"/>
          <w:sz w:val="22"/>
          <w:szCs w:val="22"/>
        </w:rPr>
        <w:t xml:space="preserve"> </w:t>
      </w:r>
      <w:r>
        <w:rPr>
          <w:rFonts w:ascii="Times New Roman" w:hAnsi="Times New Roman" w:cs="Times New Roman"/>
          <w:sz w:val="22"/>
          <w:szCs w:val="22"/>
        </w:rPr>
        <w:t xml:space="preserve"> </w:t>
      </w:r>
      <w:r w:rsidR="00B437E1">
        <w:rPr>
          <w:rFonts w:ascii="Times New Roman" w:hAnsi="Times New Roman" w:cs="Times New Roman"/>
          <w:sz w:val="22"/>
          <w:szCs w:val="22"/>
        </w:rPr>
        <w:t>O</w:t>
      </w:r>
      <w:r>
        <w:rPr>
          <w:rFonts w:ascii="Times New Roman" w:hAnsi="Times New Roman" w:cs="Times New Roman"/>
          <w:sz w:val="22"/>
          <w:szCs w:val="22"/>
        </w:rPr>
        <w:t>ne</w:t>
      </w:r>
      <w:r w:rsidR="00677217">
        <w:rPr>
          <w:rFonts w:ascii="Times New Roman" w:hAnsi="Times New Roman" w:cs="Times New Roman"/>
          <w:sz w:val="22"/>
          <w:szCs w:val="22"/>
        </w:rPr>
        <w:t xml:space="preserve"> </w:t>
      </w:r>
      <w:r w:rsidR="00B437E1">
        <w:rPr>
          <w:rFonts w:ascii="Times New Roman" w:hAnsi="Times New Roman" w:cs="Times New Roman"/>
          <w:sz w:val="22"/>
          <w:szCs w:val="22"/>
        </w:rPr>
        <w:t xml:space="preserve">dataset was </w:t>
      </w:r>
      <w:r w:rsidR="00677217">
        <w:rPr>
          <w:rFonts w:ascii="Times New Roman" w:hAnsi="Times New Roman" w:cs="Times New Roman"/>
          <w:sz w:val="22"/>
          <w:szCs w:val="22"/>
        </w:rPr>
        <w:t>from a primary care-derived cohort</w:t>
      </w:r>
      <w:r w:rsidR="001B4CCA">
        <w:rPr>
          <w:rFonts w:ascii="Times New Roman" w:hAnsi="Times New Roman" w:cs="Times New Roman"/>
          <w:sz w:val="22"/>
          <w:szCs w:val="22"/>
        </w:rPr>
        <w:t xml:space="preserve"> of those receiving dialysis according to their primary care record</w:t>
      </w:r>
      <w:r w:rsidR="00503301">
        <w:rPr>
          <w:rFonts w:ascii="Times New Roman" w:hAnsi="Times New Roman" w:cs="Times New Roman"/>
          <w:sz w:val="22"/>
          <w:szCs w:val="22"/>
        </w:rPr>
        <w:t xml:space="preserve"> (linked to UK Renal Registry submissions)</w:t>
      </w:r>
      <w:r w:rsidR="001B4CCA">
        <w:rPr>
          <w:rFonts w:ascii="Times New Roman" w:hAnsi="Times New Roman" w:cs="Times New Roman"/>
          <w:sz w:val="22"/>
          <w:szCs w:val="22"/>
        </w:rPr>
        <w:t>, and</w:t>
      </w:r>
      <w:r w:rsidR="00677217">
        <w:rPr>
          <w:rFonts w:ascii="Times New Roman" w:hAnsi="Times New Roman" w:cs="Times New Roman"/>
          <w:sz w:val="22"/>
          <w:szCs w:val="22"/>
        </w:rPr>
        <w:t xml:space="preserve"> </w:t>
      </w:r>
      <w:r w:rsidR="00B437E1">
        <w:rPr>
          <w:rFonts w:ascii="Times New Roman" w:hAnsi="Times New Roman" w:cs="Times New Roman"/>
          <w:sz w:val="22"/>
          <w:szCs w:val="22"/>
        </w:rPr>
        <w:t xml:space="preserve">the </w:t>
      </w:r>
      <w:r>
        <w:rPr>
          <w:rFonts w:ascii="Times New Roman" w:hAnsi="Times New Roman" w:cs="Times New Roman"/>
          <w:sz w:val="22"/>
          <w:szCs w:val="22"/>
        </w:rPr>
        <w:t>other</w:t>
      </w:r>
      <w:r w:rsidR="00677217">
        <w:rPr>
          <w:rFonts w:ascii="Times New Roman" w:hAnsi="Times New Roman" w:cs="Times New Roman"/>
          <w:sz w:val="22"/>
          <w:szCs w:val="22"/>
        </w:rPr>
        <w:t xml:space="preserve"> </w:t>
      </w:r>
      <w:r w:rsidR="00B437E1">
        <w:rPr>
          <w:rFonts w:ascii="Times New Roman" w:hAnsi="Times New Roman" w:cs="Times New Roman"/>
          <w:sz w:val="22"/>
          <w:szCs w:val="22"/>
        </w:rPr>
        <w:t xml:space="preserve">was </w:t>
      </w:r>
      <w:r w:rsidR="00511464">
        <w:rPr>
          <w:rFonts w:ascii="Times New Roman" w:hAnsi="Times New Roman" w:cs="Times New Roman"/>
          <w:sz w:val="22"/>
          <w:szCs w:val="22"/>
        </w:rPr>
        <w:t>based upon the p</w:t>
      </w:r>
      <w:r w:rsidR="00227508">
        <w:rPr>
          <w:rFonts w:ascii="Times New Roman" w:hAnsi="Times New Roman" w:cs="Times New Roman"/>
          <w:sz w:val="22"/>
          <w:szCs w:val="22"/>
        </w:rPr>
        <w:t xml:space="preserve">eople </w:t>
      </w:r>
      <w:r w:rsidR="00677217">
        <w:rPr>
          <w:rFonts w:ascii="Times New Roman" w:hAnsi="Times New Roman" w:cs="Times New Roman"/>
          <w:sz w:val="22"/>
          <w:szCs w:val="22"/>
        </w:rPr>
        <w:t xml:space="preserve">submitted </w:t>
      </w:r>
      <w:r w:rsidR="001B4CCA">
        <w:rPr>
          <w:rFonts w:ascii="Times New Roman" w:hAnsi="Times New Roman" w:cs="Times New Roman"/>
          <w:sz w:val="22"/>
          <w:szCs w:val="22"/>
        </w:rPr>
        <w:t xml:space="preserve">by the renal unit </w:t>
      </w:r>
      <w:r w:rsidR="00677217">
        <w:rPr>
          <w:rFonts w:ascii="Times New Roman" w:hAnsi="Times New Roman" w:cs="Times New Roman"/>
          <w:sz w:val="22"/>
          <w:szCs w:val="22"/>
        </w:rPr>
        <w:t>to the UK Renal Registry</w:t>
      </w:r>
      <w:r w:rsidR="00503301">
        <w:rPr>
          <w:rFonts w:ascii="Times New Roman" w:hAnsi="Times New Roman" w:cs="Times New Roman"/>
          <w:sz w:val="22"/>
          <w:szCs w:val="22"/>
        </w:rPr>
        <w:t xml:space="preserve"> (linked with primary care data to facilitate </w:t>
      </w:r>
      <w:proofErr w:type="spellStart"/>
      <w:r w:rsidR="00503301">
        <w:rPr>
          <w:rFonts w:ascii="Times New Roman" w:hAnsi="Times New Roman" w:cs="Times New Roman"/>
          <w:sz w:val="22"/>
          <w:szCs w:val="22"/>
        </w:rPr>
        <w:t>eFI</w:t>
      </w:r>
      <w:proofErr w:type="spellEnd"/>
      <w:r w:rsidR="00503301">
        <w:rPr>
          <w:rFonts w:ascii="Times New Roman" w:hAnsi="Times New Roman" w:cs="Times New Roman"/>
          <w:sz w:val="22"/>
          <w:szCs w:val="22"/>
        </w:rPr>
        <w:t xml:space="preserve"> calculation)</w:t>
      </w:r>
      <w:r w:rsidR="001B4CCA">
        <w:rPr>
          <w:rFonts w:ascii="Times New Roman" w:hAnsi="Times New Roman" w:cs="Times New Roman"/>
          <w:sz w:val="22"/>
          <w:szCs w:val="22"/>
        </w:rPr>
        <w:t>.</w:t>
      </w:r>
      <w:r>
        <w:rPr>
          <w:rFonts w:ascii="Times New Roman" w:hAnsi="Times New Roman" w:cs="Times New Roman"/>
          <w:sz w:val="22"/>
          <w:szCs w:val="22"/>
        </w:rPr>
        <w:t xml:space="preserve">  Retrospective survival analysis</w:t>
      </w:r>
      <w:r w:rsidR="00B437E1">
        <w:rPr>
          <w:rFonts w:ascii="Times New Roman" w:hAnsi="Times New Roman" w:cs="Times New Roman"/>
          <w:sz w:val="22"/>
          <w:szCs w:val="22"/>
        </w:rPr>
        <w:t xml:space="preserve"> was undertaken with hazard ratios for the impact of </w:t>
      </w:r>
      <w:proofErr w:type="spellStart"/>
      <w:r w:rsidR="00B437E1">
        <w:rPr>
          <w:rFonts w:ascii="Times New Roman" w:hAnsi="Times New Roman" w:cs="Times New Roman"/>
          <w:sz w:val="22"/>
          <w:szCs w:val="22"/>
        </w:rPr>
        <w:t>eFI</w:t>
      </w:r>
      <w:proofErr w:type="spellEnd"/>
      <w:r w:rsidR="00B437E1">
        <w:rPr>
          <w:rFonts w:ascii="Times New Roman" w:hAnsi="Times New Roman" w:cs="Times New Roman"/>
          <w:sz w:val="22"/>
          <w:szCs w:val="22"/>
        </w:rPr>
        <w:t xml:space="preserve"> and other covariates on survival.</w:t>
      </w:r>
    </w:p>
    <w:p w14:paraId="393E2AFD" w14:textId="77777777" w:rsidR="00B437E1" w:rsidRPr="00921843" w:rsidRDefault="00B437E1" w:rsidP="00677217">
      <w:pPr>
        <w:rPr>
          <w:rFonts w:ascii="Times New Roman" w:hAnsi="Times New Roman" w:cs="Times New Roman"/>
          <w:sz w:val="22"/>
          <w:szCs w:val="22"/>
        </w:rPr>
      </w:pPr>
    </w:p>
    <w:p w14:paraId="7C48A513" w14:textId="77777777" w:rsidR="00677217" w:rsidRPr="00921843" w:rsidRDefault="00677217" w:rsidP="00677217">
      <w:pPr>
        <w:rPr>
          <w:rFonts w:ascii="Times New Roman" w:hAnsi="Times New Roman" w:cs="Times New Roman"/>
          <w:b/>
          <w:sz w:val="22"/>
          <w:szCs w:val="22"/>
        </w:rPr>
      </w:pPr>
      <w:r w:rsidRPr="00921843">
        <w:rPr>
          <w:rFonts w:ascii="Times New Roman" w:hAnsi="Times New Roman" w:cs="Times New Roman"/>
          <w:b/>
          <w:sz w:val="22"/>
          <w:szCs w:val="22"/>
        </w:rPr>
        <w:t>Results</w:t>
      </w:r>
    </w:p>
    <w:p w14:paraId="09F1CCA8" w14:textId="776C8916" w:rsidR="00677217" w:rsidRDefault="00677217" w:rsidP="00677217">
      <w:pPr>
        <w:rPr>
          <w:rFonts w:ascii="Times New Roman" w:hAnsi="Times New Roman" w:cs="Times New Roman"/>
          <w:sz w:val="22"/>
          <w:szCs w:val="22"/>
        </w:rPr>
      </w:pPr>
      <w:r w:rsidRPr="00E9095C">
        <w:rPr>
          <w:rFonts w:ascii="Times New Roman" w:hAnsi="Times New Roman" w:cs="Times New Roman"/>
          <w:sz w:val="22"/>
          <w:szCs w:val="22"/>
        </w:rPr>
        <w:t xml:space="preserve">Frailty score at the beginning of dialysis treatment </w:t>
      </w:r>
      <w:r w:rsidR="001B4CCA">
        <w:rPr>
          <w:rFonts w:ascii="Times New Roman" w:hAnsi="Times New Roman" w:cs="Times New Roman"/>
          <w:sz w:val="22"/>
          <w:szCs w:val="22"/>
        </w:rPr>
        <w:t>has</w:t>
      </w:r>
      <w:r w:rsidRPr="00E9095C">
        <w:rPr>
          <w:rFonts w:ascii="Times New Roman" w:hAnsi="Times New Roman" w:cs="Times New Roman"/>
          <w:sz w:val="22"/>
          <w:szCs w:val="22"/>
        </w:rPr>
        <w:t xml:space="preserve"> a strong effect on survival time </w:t>
      </w:r>
      <w:r w:rsidR="001B4CCA">
        <w:rPr>
          <w:rFonts w:ascii="Times New Roman" w:hAnsi="Times New Roman" w:cs="Times New Roman"/>
          <w:sz w:val="22"/>
          <w:szCs w:val="22"/>
        </w:rPr>
        <w:t>following dialysis initiation</w:t>
      </w:r>
      <w:r w:rsidR="00572C72">
        <w:rPr>
          <w:rFonts w:ascii="Times New Roman" w:hAnsi="Times New Roman" w:cs="Times New Roman"/>
          <w:sz w:val="22"/>
          <w:szCs w:val="22"/>
        </w:rPr>
        <w:t xml:space="preserve"> </w:t>
      </w:r>
      <w:r w:rsidR="001B4CCA">
        <w:rPr>
          <w:rFonts w:ascii="Times New Roman" w:hAnsi="Times New Roman" w:cs="Times New Roman"/>
          <w:sz w:val="22"/>
          <w:szCs w:val="22"/>
        </w:rPr>
        <w:t>using either the primary care-derived or Renal Registry dataset</w:t>
      </w:r>
      <w:r w:rsidRPr="00E9095C">
        <w:rPr>
          <w:rFonts w:ascii="Times New Roman" w:hAnsi="Times New Roman" w:cs="Times New Roman"/>
          <w:sz w:val="22"/>
          <w:szCs w:val="22"/>
        </w:rPr>
        <w:t xml:space="preserve">. </w:t>
      </w:r>
      <w:r w:rsidR="001B4CCA">
        <w:rPr>
          <w:rFonts w:ascii="Times New Roman" w:hAnsi="Times New Roman" w:cs="Times New Roman"/>
          <w:sz w:val="22"/>
          <w:szCs w:val="22"/>
        </w:rPr>
        <w:t>Nevertheless, d</w:t>
      </w:r>
      <w:r>
        <w:rPr>
          <w:rFonts w:ascii="Times New Roman" w:hAnsi="Times New Roman" w:cs="Times New Roman"/>
          <w:sz w:val="22"/>
          <w:szCs w:val="22"/>
        </w:rPr>
        <w:t xml:space="preserve">ifferences in survival and the relation between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score and survival were demonstrated depending on whether primary care</w:t>
      </w:r>
      <w:r w:rsidR="001B4CCA">
        <w:rPr>
          <w:rFonts w:ascii="Times New Roman" w:hAnsi="Times New Roman" w:cs="Times New Roman"/>
          <w:sz w:val="22"/>
          <w:szCs w:val="22"/>
        </w:rPr>
        <w:t>-derived</w:t>
      </w:r>
      <w:r>
        <w:rPr>
          <w:rFonts w:ascii="Times New Roman" w:hAnsi="Times New Roman" w:cs="Times New Roman"/>
          <w:sz w:val="22"/>
          <w:szCs w:val="22"/>
        </w:rPr>
        <w:t xml:space="preserve"> or UK Renal Registry datasets were examined</w:t>
      </w:r>
      <w:r w:rsidR="00183DCF">
        <w:rPr>
          <w:rFonts w:ascii="Times New Roman" w:hAnsi="Times New Roman" w:cs="Times New Roman"/>
          <w:sz w:val="22"/>
          <w:szCs w:val="22"/>
        </w:rPr>
        <w:t>.</w:t>
      </w:r>
    </w:p>
    <w:p w14:paraId="1C44FB29" w14:textId="77777777" w:rsidR="00677217" w:rsidRPr="00921843" w:rsidRDefault="00677217" w:rsidP="00677217">
      <w:pPr>
        <w:rPr>
          <w:rFonts w:ascii="Times New Roman" w:hAnsi="Times New Roman" w:cs="Times New Roman"/>
          <w:sz w:val="22"/>
          <w:szCs w:val="22"/>
        </w:rPr>
      </w:pPr>
    </w:p>
    <w:p w14:paraId="1D641B3B" w14:textId="77777777" w:rsidR="00677217" w:rsidRPr="00921843" w:rsidRDefault="00677217" w:rsidP="00677217">
      <w:pPr>
        <w:rPr>
          <w:rFonts w:ascii="Times New Roman" w:hAnsi="Times New Roman" w:cs="Times New Roman"/>
          <w:b/>
          <w:sz w:val="22"/>
          <w:szCs w:val="22"/>
        </w:rPr>
      </w:pPr>
      <w:r w:rsidRPr="00921843">
        <w:rPr>
          <w:rFonts w:ascii="Times New Roman" w:hAnsi="Times New Roman" w:cs="Times New Roman"/>
          <w:b/>
          <w:sz w:val="22"/>
          <w:szCs w:val="22"/>
        </w:rPr>
        <w:t>Conclusions</w:t>
      </w:r>
    </w:p>
    <w:p w14:paraId="4494167D" w14:textId="0AAC3524" w:rsidR="00677217" w:rsidRPr="00921843" w:rsidRDefault="00B437E1" w:rsidP="00677217">
      <w:pPr>
        <w:rPr>
          <w:rFonts w:ascii="Times New Roman" w:hAnsi="Times New Roman" w:cs="Times New Roman"/>
          <w:sz w:val="22"/>
          <w:szCs w:val="22"/>
        </w:rPr>
      </w:pPr>
      <w:r>
        <w:rPr>
          <w:rFonts w:ascii="Times New Roman" w:hAnsi="Times New Roman" w:cs="Times New Roman"/>
          <w:sz w:val="22"/>
          <w:szCs w:val="22"/>
        </w:rPr>
        <w:t xml:space="preserve">This represents the first study of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utility</w:t>
      </w:r>
      <w:r w:rsidR="00677217">
        <w:rPr>
          <w:rFonts w:ascii="Times New Roman" w:hAnsi="Times New Roman" w:cs="Times New Roman"/>
          <w:sz w:val="22"/>
          <w:szCs w:val="22"/>
        </w:rPr>
        <w:t xml:space="preserve"> within </w:t>
      </w:r>
      <w:r w:rsidR="007253FE" w:rsidRPr="00F90371">
        <w:rPr>
          <w:rFonts w:ascii="Times New Roman" w:hAnsi="Times New Roman" w:cs="Times New Roman"/>
          <w:sz w:val="22"/>
          <w:szCs w:val="22"/>
        </w:rPr>
        <w:t>tertiary renal</w:t>
      </w:r>
      <w:r w:rsidR="00677217" w:rsidRPr="00F90371">
        <w:rPr>
          <w:rFonts w:ascii="Times New Roman" w:hAnsi="Times New Roman" w:cs="Times New Roman"/>
          <w:sz w:val="22"/>
          <w:szCs w:val="22"/>
        </w:rPr>
        <w:t xml:space="preserve"> </w:t>
      </w:r>
      <w:r w:rsidR="00677217">
        <w:rPr>
          <w:rFonts w:ascii="Times New Roman" w:hAnsi="Times New Roman" w:cs="Times New Roman"/>
          <w:sz w:val="22"/>
          <w:szCs w:val="22"/>
        </w:rPr>
        <w:t>care</w:t>
      </w:r>
      <w:r w:rsidR="001B4CCA">
        <w:rPr>
          <w:rFonts w:ascii="Times New Roman" w:hAnsi="Times New Roman" w:cs="Times New Roman"/>
          <w:sz w:val="22"/>
          <w:szCs w:val="22"/>
        </w:rPr>
        <w:t>, demonstrating</w:t>
      </w:r>
      <w:r w:rsidR="00677217">
        <w:rPr>
          <w:rFonts w:ascii="Times New Roman" w:hAnsi="Times New Roman" w:cs="Times New Roman"/>
          <w:sz w:val="22"/>
          <w:szCs w:val="22"/>
        </w:rPr>
        <w:t xml:space="preserve"> a strong association between frailty measured by </w:t>
      </w:r>
      <w:proofErr w:type="spellStart"/>
      <w:r w:rsidR="00677217">
        <w:rPr>
          <w:rFonts w:ascii="Times New Roman" w:hAnsi="Times New Roman" w:cs="Times New Roman"/>
          <w:sz w:val="22"/>
          <w:szCs w:val="22"/>
        </w:rPr>
        <w:t>eFI</w:t>
      </w:r>
      <w:proofErr w:type="spellEnd"/>
      <w:r w:rsidR="00677217">
        <w:rPr>
          <w:rFonts w:ascii="Times New Roman" w:hAnsi="Times New Roman" w:cs="Times New Roman"/>
          <w:sz w:val="22"/>
          <w:szCs w:val="22"/>
        </w:rPr>
        <w:t xml:space="preserve"> and survival time for patients on long-term dialysis</w:t>
      </w:r>
      <w:r>
        <w:rPr>
          <w:rFonts w:ascii="Times New Roman" w:hAnsi="Times New Roman" w:cs="Times New Roman"/>
          <w:sz w:val="22"/>
          <w:szCs w:val="22"/>
        </w:rPr>
        <w:t xml:space="preserve">.  </w:t>
      </w:r>
      <w:r w:rsidR="001B4CCA">
        <w:rPr>
          <w:rFonts w:ascii="Times New Roman" w:hAnsi="Times New Roman" w:cs="Times New Roman"/>
          <w:sz w:val="22"/>
          <w:szCs w:val="22"/>
        </w:rPr>
        <w:t>However, s</w:t>
      </w:r>
      <w:r w:rsidR="00677217">
        <w:rPr>
          <w:rFonts w:ascii="Times New Roman" w:hAnsi="Times New Roman" w:cs="Times New Roman"/>
          <w:sz w:val="22"/>
          <w:szCs w:val="22"/>
        </w:rPr>
        <w:t xml:space="preserve">ignificant differences between primary care-derived and </w:t>
      </w:r>
      <w:r w:rsidR="001B4CCA">
        <w:rPr>
          <w:rFonts w:ascii="Times New Roman" w:hAnsi="Times New Roman" w:cs="Times New Roman"/>
          <w:sz w:val="22"/>
          <w:szCs w:val="22"/>
        </w:rPr>
        <w:t xml:space="preserve">UK Renal </w:t>
      </w:r>
      <w:r w:rsidR="00677217">
        <w:rPr>
          <w:rFonts w:ascii="Times New Roman" w:hAnsi="Times New Roman" w:cs="Times New Roman"/>
          <w:sz w:val="22"/>
          <w:szCs w:val="22"/>
        </w:rPr>
        <w:t>Registry-derived survival at different frailty scores were demonstrated.  These differences indicate a need for greater understanding and analysis of large datasets</w:t>
      </w:r>
      <w:r w:rsidR="00243811">
        <w:rPr>
          <w:rFonts w:ascii="Times New Roman" w:hAnsi="Times New Roman" w:cs="Times New Roman"/>
          <w:sz w:val="22"/>
          <w:szCs w:val="22"/>
        </w:rPr>
        <w:t xml:space="preserve"> </w:t>
      </w:r>
      <w:r w:rsidR="00677217">
        <w:rPr>
          <w:rFonts w:ascii="Times New Roman" w:hAnsi="Times New Roman" w:cs="Times New Roman"/>
          <w:sz w:val="22"/>
          <w:szCs w:val="22"/>
        </w:rPr>
        <w:t>before they can be used to discuss patient treatment choice</w:t>
      </w:r>
      <w:r w:rsidR="006D727D">
        <w:rPr>
          <w:rFonts w:ascii="Times New Roman" w:hAnsi="Times New Roman" w:cs="Times New Roman"/>
          <w:sz w:val="22"/>
          <w:szCs w:val="22"/>
        </w:rPr>
        <w:t>s,</w:t>
      </w:r>
      <w:r w:rsidR="00677217">
        <w:rPr>
          <w:rFonts w:ascii="Times New Roman" w:hAnsi="Times New Roman" w:cs="Times New Roman"/>
          <w:sz w:val="22"/>
          <w:szCs w:val="22"/>
        </w:rPr>
        <w:t xml:space="preserve"> service planning</w:t>
      </w:r>
      <w:r w:rsidR="006D727D">
        <w:rPr>
          <w:rFonts w:ascii="Times New Roman" w:hAnsi="Times New Roman" w:cs="Times New Roman"/>
          <w:sz w:val="22"/>
          <w:szCs w:val="22"/>
        </w:rPr>
        <w:t>,</w:t>
      </w:r>
      <w:r w:rsidR="00677217">
        <w:rPr>
          <w:rFonts w:ascii="Times New Roman" w:hAnsi="Times New Roman" w:cs="Times New Roman"/>
          <w:sz w:val="22"/>
          <w:szCs w:val="22"/>
        </w:rPr>
        <w:t xml:space="preserve"> and delivery.</w:t>
      </w:r>
    </w:p>
    <w:p w14:paraId="1BCDCE2A" w14:textId="4490204D" w:rsidR="00677217" w:rsidRPr="00921843" w:rsidRDefault="00677217" w:rsidP="00677217">
      <w:pPr>
        <w:rPr>
          <w:rFonts w:ascii="Times New Roman" w:hAnsi="Times New Roman" w:cs="Times New Roman"/>
          <w:sz w:val="22"/>
          <w:szCs w:val="22"/>
        </w:rPr>
      </w:pPr>
      <w:r w:rsidRPr="00921843">
        <w:rPr>
          <w:rFonts w:ascii="Times New Roman" w:hAnsi="Times New Roman" w:cs="Times New Roman"/>
          <w:b/>
          <w:sz w:val="22"/>
          <w:szCs w:val="22"/>
        </w:rPr>
        <w:t>Key words:</w:t>
      </w:r>
      <w:r w:rsidRPr="00921843">
        <w:rPr>
          <w:rFonts w:ascii="Times New Roman" w:hAnsi="Times New Roman" w:cs="Times New Roman"/>
          <w:sz w:val="22"/>
          <w:szCs w:val="22"/>
        </w:rPr>
        <w:t xml:space="preserve"> </w:t>
      </w:r>
      <w:r>
        <w:rPr>
          <w:rFonts w:ascii="Times New Roman" w:hAnsi="Times New Roman" w:cs="Times New Roman"/>
          <w:sz w:val="22"/>
          <w:szCs w:val="22"/>
        </w:rPr>
        <w:t xml:space="preserve">electronic frailty index,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renal, dialysis, survival modellin</w:t>
      </w:r>
      <w:r w:rsidR="001B4CCA">
        <w:rPr>
          <w:rFonts w:ascii="Times New Roman" w:hAnsi="Times New Roman" w:cs="Times New Roman"/>
          <w:sz w:val="22"/>
          <w:szCs w:val="22"/>
        </w:rPr>
        <w:t>g</w:t>
      </w:r>
    </w:p>
    <w:p w14:paraId="5DA8D4A2" w14:textId="77777777" w:rsidR="005A4022" w:rsidRDefault="005A4022">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416AE7D7" w14:textId="22D843AC" w:rsidR="00677217" w:rsidRDefault="00677217" w:rsidP="00677217">
      <w:pPr>
        <w:rPr>
          <w:rFonts w:ascii="Times New Roman" w:hAnsi="Times New Roman" w:cs="Times New Roman"/>
          <w:b/>
          <w:sz w:val="22"/>
          <w:szCs w:val="22"/>
        </w:rPr>
      </w:pPr>
      <w:r w:rsidRPr="00921843">
        <w:rPr>
          <w:rFonts w:ascii="Times New Roman" w:hAnsi="Times New Roman" w:cs="Times New Roman"/>
          <w:b/>
          <w:sz w:val="22"/>
          <w:szCs w:val="22"/>
        </w:rPr>
        <w:lastRenderedPageBreak/>
        <w:t>INTRODUCTION</w:t>
      </w:r>
    </w:p>
    <w:p w14:paraId="3D4D00FE" w14:textId="77777777" w:rsidR="00677217" w:rsidRDefault="00677217" w:rsidP="00677217">
      <w:pPr>
        <w:spacing w:before="0" w:line="360" w:lineRule="auto"/>
        <w:rPr>
          <w:rFonts w:ascii="Times New Roman" w:hAnsi="Times New Roman" w:cs="Times New Roman"/>
          <w:b/>
          <w:sz w:val="22"/>
          <w:szCs w:val="22"/>
        </w:rPr>
      </w:pPr>
    </w:p>
    <w:p w14:paraId="4E2BDA9A" w14:textId="6BD67B6A" w:rsidR="00677217" w:rsidRDefault="00677217"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Although dialysis has transformed the outlook for patients with end stage kidney disease, over the last 30 years, the population of patients receiving this treatment has changed significantly</w:t>
      </w:r>
      <w:sdt>
        <w:sdtPr>
          <w:rPr>
            <w:rFonts w:ascii="Times New Roman" w:hAnsi="Times New Roman" w:cs="Times New Roman"/>
            <w:color w:val="000000"/>
            <w:sz w:val="22"/>
            <w:szCs w:val="22"/>
          </w:rPr>
          <w:tag w:val="MENDELEY_CITATION_v3_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"/>
          <w:id w:val="-1029866955"/>
          <w:placeholder>
            <w:docPart w:val="DefaultPlaceholder_-1854013440"/>
          </w:placeholder>
        </w:sdtPr>
        <w:sdtContent>
          <w:r w:rsidR="00DB7042" w:rsidRPr="00DB7042">
            <w:rPr>
              <w:rFonts w:ascii="Times New Roman" w:hAnsi="Times New Roman" w:cs="Times New Roman"/>
              <w:color w:val="000000"/>
              <w:sz w:val="22"/>
              <w:szCs w:val="22"/>
            </w:rPr>
            <w:t>[1]</w:t>
          </w:r>
        </w:sdtContent>
      </w:sdt>
      <w:r>
        <w:rPr>
          <w:rFonts w:ascii="Times New Roman" w:hAnsi="Times New Roman" w:cs="Times New Roman"/>
          <w:sz w:val="22"/>
          <w:szCs w:val="22"/>
        </w:rPr>
        <w:t>.  In the UK the median age of patients starting dialysis has risen to over 65 and with it rates of comorbidity have also risen</w:t>
      </w:r>
      <w:sdt>
        <w:sdtPr>
          <w:rPr>
            <w:rFonts w:ascii="Times New Roman" w:hAnsi="Times New Roman" w:cs="Times New Roman"/>
            <w:color w:val="000000"/>
            <w:sz w:val="22"/>
            <w:szCs w:val="22"/>
          </w:rPr>
          <w:tag w:val="MENDELEY_CITATION_v3_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"/>
          <w:id w:val="-1862651699"/>
          <w:placeholder>
            <w:docPart w:val="76A97E218C3643E7AE614ECD8E34D83C"/>
          </w:placeholder>
        </w:sdtPr>
        <w:sdtContent>
          <w:r w:rsidR="00DB7042" w:rsidRPr="00DB7042">
            <w:rPr>
              <w:rFonts w:ascii="Times New Roman" w:hAnsi="Times New Roman" w:cs="Times New Roman"/>
              <w:color w:val="000000"/>
              <w:sz w:val="22"/>
              <w:szCs w:val="22"/>
            </w:rPr>
            <w:t>[1]</w:t>
          </w:r>
        </w:sdtContent>
      </w:sdt>
      <w:r>
        <w:rPr>
          <w:rFonts w:ascii="Times New Roman" w:hAnsi="Times New Roman" w:cs="Times New Roman"/>
          <w:sz w:val="22"/>
          <w:szCs w:val="22"/>
        </w:rPr>
        <w:t>.  Dialysis is a highly invasive treatment, associated with significantly reduced quality of life,</w:t>
      </w:r>
      <w:sdt>
        <w:sdtPr>
          <w:rPr>
            <w:rFonts w:ascii="Times New Roman" w:hAnsi="Times New Roman" w:cs="Times New Roman"/>
            <w:color w:val="000000"/>
            <w:sz w:val="22"/>
            <w:szCs w:val="22"/>
          </w:rPr>
          <w:tag w:val="MENDELEY_CITATION_v3_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"/>
          <w:id w:val="-107197857"/>
          <w:placeholder>
            <w:docPart w:val="DefaultPlaceholder_-1854013440"/>
          </w:placeholder>
        </w:sdtPr>
        <w:sdtContent>
          <w:r w:rsidR="00DB7042" w:rsidRPr="00DB7042">
            <w:rPr>
              <w:rFonts w:ascii="Times New Roman" w:hAnsi="Times New Roman" w:cs="Times New Roman"/>
              <w:color w:val="000000"/>
              <w:sz w:val="22"/>
              <w:szCs w:val="22"/>
            </w:rPr>
            <w:t>[2]</w:t>
          </w:r>
        </w:sdtContent>
      </w:sdt>
      <w:r>
        <w:rPr>
          <w:rFonts w:ascii="Times New Roman" w:hAnsi="Times New Roman" w:cs="Times New Roman"/>
          <w:sz w:val="22"/>
          <w:szCs w:val="22"/>
        </w:rPr>
        <w:t xml:space="preserve"> heavy symptom burden</w:t>
      </w:r>
      <w:sdt>
        <w:sdtPr>
          <w:rPr>
            <w:rFonts w:ascii="Times New Roman" w:hAnsi="Times New Roman" w:cs="Times New Roman"/>
            <w:color w:val="000000"/>
            <w:sz w:val="22"/>
            <w:szCs w:val="22"/>
          </w:rPr>
          <w:tag w:val="MENDELEY_CITATION_v3_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"/>
          <w:id w:val="625584547"/>
          <w:placeholder>
            <w:docPart w:val="DefaultPlaceholder_-1854013440"/>
          </w:placeholder>
        </w:sdtPr>
        <w:sdtContent>
          <w:r w:rsidR="00DB7042" w:rsidRPr="00DB7042">
            <w:rPr>
              <w:rFonts w:ascii="Times New Roman" w:hAnsi="Times New Roman" w:cs="Times New Roman"/>
              <w:color w:val="000000"/>
              <w:sz w:val="22"/>
              <w:szCs w:val="22"/>
            </w:rPr>
            <w:t>[3]</w:t>
          </w:r>
        </w:sdtContent>
      </w:sdt>
      <w:r>
        <w:rPr>
          <w:rFonts w:ascii="Times New Roman" w:hAnsi="Times New Roman" w:cs="Times New Roman"/>
          <w:sz w:val="22"/>
          <w:szCs w:val="22"/>
        </w:rPr>
        <w:t xml:space="preserve"> and limited survival</w:t>
      </w:r>
      <w:sdt>
        <w:sdtPr>
          <w:rPr>
            <w:rFonts w:ascii="Times New Roman" w:hAnsi="Times New Roman" w:cs="Times New Roman"/>
            <w:color w:val="000000"/>
            <w:sz w:val="22"/>
            <w:szCs w:val="22"/>
          </w:rPr>
          <w:tag w:val="MENDELEY_CITATION_v3_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"/>
          <w:id w:val="2111926051"/>
          <w:placeholder>
            <w:docPart w:val="DefaultPlaceholder_-1854013440"/>
          </w:placeholder>
        </w:sdtPr>
        <w:sdtContent>
          <w:r w:rsidR="00DB7042" w:rsidRPr="00DB7042">
            <w:rPr>
              <w:rFonts w:ascii="Times New Roman" w:hAnsi="Times New Roman" w:cs="Times New Roman"/>
              <w:color w:val="000000"/>
              <w:sz w:val="22"/>
              <w:szCs w:val="22"/>
            </w:rPr>
            <w:t>[1]</w:t>
          </w:r>
        </w:sdtContent>
      </w:sdt>
      <w:r>
        <w:rPr>
          <w:rFonts w:ascii="Times New Roman" w:hAnsi="Times New Roman" w:cs="Times New Roman"/>
          <w:sz w:val="22"/>
          <w:szCs w:val="22"/>
        </w:rPr>
        <w:t>; increasingly, studies are suggesting there are patient groups for whom this treatment carries little, if any, benefit</w:t>
      </w:r>
      <w:sdt>
        <w:sdtPr>
          <w:rPr>
            <w:rFonts w:ascii="Times New Roman" w:hAnsi="Times New Roman" w:cs="Times New Roman"/>
            <w:color w:val="000000"/>
            <w:sz w:val="22"/>
            <w:szCs w:val="22"/>
          </w:rPr>
          <w:tag w:val="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"/>
          <w:id w:val="2076009458"/>
          <w:placeholder>
            <w:docPart w:val="DefaultPlaceholder_-1854013440"/>
          </w:placeholder>
        </w:sdtPr>
        <w:sdtContent>
          <w:r w:rsidR="00DB7042" w:rsidRPr="00DB7042">
            <w:rPr>
              <w:rFonts w:ascii="Times New Roman" w:hAnsi="Times New Roman" w:cs="Times New Roman"/>
              <w:color w:val="000000"/>
              <w:sz w:val="22"/>
              <w:szCs w:val="22"/>
            </w:rPr>
            <w:t>[4–8]</w:t>
          </w:r>
        </w:sdtContent>
      </w:sdt>
      <w:r>
        <w:rPr>
          <w:rFonts w:ascii="Times New Roman" w:hAnsi="Times New Roman" w:cs="Times New Roman"/>
          <w:sz w:val="22"/>
          <w:szCs w:val="22"/>
        </w:rPr>
        <w:t>.</w:t>
      </w:r>
    </w:p>
    <w:p w14:paraId="036E26FB" w14:textId="77777777" w:rsidR="00677217" w:rsidRDefault="00677217" w:rsidP="00677217">
      <w:pPr>
        <w:spacing w:before="0" w:line="360" w:lineRule="auto"/>
        <w:rPr>
          <w:rFonts w:ascii="Times New Roman" w:hAnsi="Times New Roman" w:cs="Times New Roman"/>
          <w:sz w:val="22"/>
          <w:szCs w:val="22"/>
        </w:rPr>
      </w:pPr>
    </w:p>
    <w:p w14:paraId="33DA2747" w14:textId="7A9B3085" w:rsidR="00677217" w:rsidRDefault="001B4CCA"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Thus,</w:t>
      </w:r>
      <w:r w:rsidR="00677217">
        <w:rPr>
          <w:rFonts w:ascii="Times New Roman" w:hAnsi="Times New Roman" w:cs="Times New Roman"/>
          <w:sz w:val="22"/>
          <w:szCs w:val="22"/>
        </w:rPr>
        <w:t xml:space="preserve"> there are now published guidelines advocating the consideration of conservative management or non-dialysis treatment for selected patient groups</w:t>
      </w:r>
      <w:sdt>
        <w:sdtPr>
          <w:rPr>
            <w:rFonts w:ascii="Times New Roman" w:hAnsi="Times New Roman" w:cs="Times New Roman"/>
            <w:color w:val="000000"/>
            <w:sz w:val="22"/>
            <w:szCs w:val="22"/>
          </w:rPr>
          <w:tag w:val="MENDELEY_CITATION_v3_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"/>
          <w:id w:val="123898270"/>
          <w:placeholder>
            <w:docPart w:val="DefaultPlaceholder_-1854013440"/>
          </w:placeholder>
        </w:sdtPr>
        <w:sdtContent>
          <w:r w:rsidR="00DB7042" w:rsidRPr="00DB7042">
            <w:rPr>
              <w:rFonts w:ascii="Times New Roman" w:hAnsi="Times New Roman" w:cs="Times New Roman"/>
              <w:color w:val="000000"/>
              <w:sz w:val="22"/>
              <w:szCs w:val="22"/>
            </w:rPr>
            <w:t>[9]</w:t>
          </w:r>
        </w:sdtContent>
      </w:sdt>
      <w:r w:rsidR="004924A8">
        <w:rPr>
          <w:rFonts w:ascii="Times New Roman" w:hAnsi="Times New Roman" w:cs="Times New Roman"/>
          <w:sz w:val="22"/>
          <w:szCs w:val="22"/>
        </w:rPr>
        <w:t>.  Such guidelines</w:t>
      </w:r>
      <w:r>
        <w:rPr>
          <w:rFonts w:ascii="Times New Roman" w:hAnsi="Times New Roman" w:cs="Times New Roman"/>
          <w:sz w:val="22"/>
          <w:szCs w:val="22"/>
        </w:rPr>
        <w:t xml:space="preserve"> </w:t>
      </w:r>
      <w:r w:rsidR="004924A8">
        <w:rPr>
          <w:rFonts w:ascii="Times New Roman" w:hAnsi="Times New Roman" w:cs="Times New Roman"/>
          <w:sz w:val="22"/>
          <w:szCs w:val="22"/>
        </w:rPr>
        <w:t>make</w:t>
      </w:r>
      <w:r w:rsidR="00243811">
        <w:rPr>
          <w:rFonts w:ascii="Times New Roman" w:hAnsi="Times New Roman" w:cs="Times New Roman"/>
          <w:sz w:val="22"/>
          <w:szCs w:val="22"/>
        </w:rPr>
        <w:t xml:space="preserve"> it</w:t>
      </w:r>
      <w:r>
        <w:rPr>
          <w:rFonts w:ascii="Times New Roman" w:hAnsi="Times New Roman" w:cs="Times New Roman"/>
          <w:sz w:val="22"/>
          <w:szCs w:val="22"/>
        </w:rPr>
        <w:t xml:space="preserve"> increasingly important to identify those who would derive little </w:t>
      </w:r>
      <w:r w:rsidR="00AB2756">
        <w:rPr>
          <w:rFonts w:ascii="Times New Roman" w:hAnsi="Times New Roman" w:cs="Times New Roman"/>
          <w:sz w:val="22"/>
          <w:szCs w:val="22"/>
        </w:rPr>
        <w:t>(</w:t>
      </w:r>
      <w:r>
        <w:rPr>
          <w:rFonts w:ascii="Times New Roman" w:hAnsi="Times New Roman" w:cs="Times New Roman"/>
          <w:sz w:val="22"/>
          <w:szCs w:val="22"/>
        </w:rPr>
        <w:t>if any</w:t>
      </w:r>
      <w:r w:rsidR="00AB2756">
        <w:rPr>
          <w:rFonts w:ascii="Times New Roman" w:hAnsi="Times New Roman" w:cs="Times New Roman"/>
          <w:sz w:val="22"/>
          <w:szCs w:val="22"/>
        </w:rPr>
        <w:t>)</w:t>
      </w:r>
      <w:r>
        <w:rPr>
          <w:rFonts w:ascii="Times New Roman" w:hAnsi="Times New Roman" w:cs="Times New Roman"/>
          <w:sz w:val="22"/>
          <w:szCs w:val="22"/>
        </w:rPr>
        <w:t xml:space="preserve"> survival benefit from dialysis.  </w:t>
      </w:r>
      <w:r w:rsidR="00677217">
        <w:rPr>
          <w:rFonts w:ascii="Times New Roman" w:hAnsi="Times New Roman" w:cs="Times New Roman"/>
          <w:sz w:val="22"/>
          <w:szCs w:val="22"/>
        </w:rPr>
        <w:t>Factors which have been shown to impact on survival after commencing dialysis include comorbidity</w:t>
      </w:r>
      <w:sdt>
        <w:sdtPr>
          <w:rPr>
            <w:rFonts w:ascii="Times New Roman" w:hAnsi="Times New Roman" w:cs="Times New Roman"/>
            <w:color w:val="000000"/>
            <w:sz w:val="22"/>
            <w:szCs w:val="22"/>
          </w:rPr>
          <w:tag w:val="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"/>
          <w:id w:val="218638371"/>
          <w:placeholder>
            <w:docPart w:val="DefaultPlaceholder_-1854013440"/>
          </w:placeholder>
        </w:sdtPr>
        <w:sdtContent>
          <w:r w:rsidR="00DB7042" w:rsidRPr="00DB7042">
            <w:rPr>
              <w:rFonts w:ascii="Times New Roman" w:hAnsi="Times New Roman" w:cs="Times New Roman"/>
              <w:color w:val="000000"/>
              <w:sz w:val="22"/>
              <w:szCs w:val="22"/>
            </w:rPr>
            <w:t>[4–8]</w:t>
          </w:r>
        </w:sdtContent>
      </w:sdt>
      <w:r w:rsidR="00677217">
        <w:rPr>
          <w:rFonts w:ascii="Times New Roman" w:hAnsi="Times New Roman" w:cs="Times New Roman"/>
          <w:sz w:val="22"/>
          <w:szCs w:val="22"/>
        </w:rPr>
        <w:t>, functional status</w:t>
      </w:r>
      <w:sdt>
        <w:sdtPr>
          <w:rPr>
            <w:rFonts w:ascii="Times New Roman" w:hAnsi="Times New Roman" w:cs="Times New Roman"/>
            <w:color w:val="000000"/>
            <w:sz w:val="22"/>
            <w:szCs w:val="22"/>
          </w:rPr>
          <w:tag w:val="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"/>
          <w:id w:val="1264730186"/>
          <w:placeholder>
            <w:docPart w:val="DefaultPlaceholder_-1854013440"/>
          </w:placeholder>
        </w:sdtPr>
        <w:sdtContent>
          <w:r w:rsidR="00DB7042" w:rsidRPr="00DB7042">
            <w:rPr>
              <w:rFonts w:ascii="Times New Roman" w:hAnsi="Times New Roman" w:cs="Times New Roman"/>
              <w:color w:val="000000"/>
              <w:sz w:val="22"/>
              <w:szCs w:val="22"/>
            </w:rPr>
            <w:t>[4–8]</w:t>
          </w:r>
        </w:sdtContent>
      </w:sdt>
      <w:r w:rsidR="00677217">
        <w:rPr>
          <w:rFonts w:ascii="Times New Roman" w:hAnsi="Times New Roman" w:cs="Times New Roman"/>
          <w:sz w:val="22"/>
          <w:szCs w:val="22"/>
        </w:rPr>
        <w:t xml:space="preserve"> and frailty</w:t>
      </w:r>
      <w:sdt>
        <w:sdtPr>
          <w:rPr>
            <w:rFonts w:ascii="Times New Roman" w:hAnsi="Times New Roman" w:cs="Times New Roman"/>
            <w:color w:val="000000"/>
            <w:sz w:val="22"/>
            <w:szCs w:val="22"/>
          </w:rPr>
          <w:tag w:val="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"/>
          <w:id w:val="230897820"/>
          <w:placeholder>
            <w:docPart w:val="DefaultPlaceholder_-1854013440"/>
          </w:placeholder>
        </w:sdtPr>
        <w:sdtContent>
          <w:r w:rsidR="00DB7042" w:rsidRPr="00DB7042">
            <w:rPr>
              <w:rFonts w:ascii="Times New Roman" w:hAnsi="Times New Roman" w:cs="Times New Roman"/>
              <w:color w:val="000000"/>
              <w:sz w:val="22"/>
              <w:szCs w:val="22"/>
            </w:rPr>
            <w:t>[10,11]</w:t>
          </w:r>
        </w:sdtContent>
      </w:sdt>
      <w:r w:rsidR="00677217">
        <w:rPr>
          <w:rFonts w:ascii="Times New Roman" w:hAnsi="Times New Roman" w:cs="Times New Roman"/>
          <w:sz w:val="22"/>
          <w:szCs w:val="22"/>
        </w:rPr>
        <w:t>.</w:t>
      </w:r>
    </w:p>
    <w:p w14:paraId="53219C31" w14:textId="77777777" w:rsidR="00677217" w:rsidRDefault="00677217" w:rsidP="00677217">
      <w:pPr>
        <w:spacing w:before="0" w:line="360" w:lineRule="auto"/>
        <w:rPr>
          <w:rFonts w:ascii="Times New Roman" w:hAnsi="Times New Roman" w:cs="Times New Roman"/>
          <w:sz w:val="22"/>
          <w:szCs w:val="22"/>
        </w:rPr>
      </w:pPr>
    </w:p>
    <w:p w14:paraId="4B71F5FE" w14:textId="53F57066" w:rsidR="00677217" w:rsidRDefault="00677217"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Frailty is the state of reduced resistance to adverse stressors.  Recent conceptualisations based on a defined phenotype</w:t>
      </w:r>
      <w:sdt>
        <w:sdtPr>
          <w:rPr>
            <w:rFonts w:ascii="Times New Roman" w:hAnsi="Times New Roman" w:cs="Times New Roman"/>
            <w:color w:val="000000"/>
            <w:sz w:val="22"/>
            <w:szCs w:val="22"/>
          </w:rPr>
          <w:tag w:val="MENDELEY_CITATION_v3_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"/>
          <w:id w:val="-1298532765"/>
          <w:placeholder>
            <w:docPart w:val="76A97E218C3643E7AE614ECD8E34D83C"/>
          </w:placeholder>
        </w:sdtPr>
        <w:sdtContent>
          <w:r w:rsidR="00DB7042" w:rsidRPr="00DB7042">
            <w:rPr>
              <w:rFonts w:ascii="Times New Roman" w:hAnsi="Times New Roman" w:cs="Times New Roman"/>
              <w:color w:val="000000"/>
              <w:sz w:val="22"/>
              <w:szCs w:val="22"/>
            </w:rPr>
            <w:t>[12]</w:t>
          </w:r>
        </w:sdtContent>
      </w:sdt>
      <w:r>
        <w:rPr>
          <w:rFonts w:ascii="Times New Roman" w:hAnsi="Times New Roman" w:cs="Times New Roman"/>
          <w:sz w:val="22"/>
          <w:szCs w:val="22"/>
        </w:rPr>
        <w:t xml:space="preserve"> or model of accumulated deficits</w:t>
      </w:r>
      <w:sdt>
        <w:sdtPr>
          <w:rPr>
            <w:rFonts w:ascii="Times New Roman" w:hAnsi="Times New Roman" w:cs="Times New Roman"/>
            <w:color w:val="000000"/>
            <w:sz w:val="22"/>
            <w:szCs w:val="22"/>
          </w:rPr>
          <w:tag w:val="MENDELEY_CITATION_v3_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"/>
          <w:id w:val="1714166"/>
          <w:placeholder>
            <w:docPart w:val="76A97E218C3643E7AE614ECD8E34D83C"/>
          </w:placeholder>
        </w:sdtPr>
        <w:sdtContent>
          <w:r w:rsidR="00DB7042" w:rsidRPr="00DB7042">
            <w:rPr>
              <w:rFonts w:ascii="Times New Roman" w:hAnsi="Times New Roman" w:cs="Times New Roman"/>
              <w:color w:val="000000"/>
              <w:sz w:val="22"/>
              <w:szCs w:val="22"/>
            </w:rPr>
            <w:t>[13]</w:t>
          </w:r>
        </w:sdtContent>
      </w:sdt>
      <w:r>
        <w:rPr>
          <w:rFonts w:ascii="Times New Roman" w:hAnsi="Times New Roman" w:cs="Times New Roman"/>
          <w:sz w:val="22"/>
          <w:szCs w:val="22"/>
        </w:rPr>
        <w:t xml:space="preserve"> ha</w:t>
      </w:r>
      <w:r w:rsidR="007253FE">
        <w:rPr>
          <w:rFonts w:ascii="Times New Roman" w:hAnsi="Times New Roman" w:cs="Times New Roman"/>
          <w:sz w:val="22"/>
          <w:szCs w:val="22"/>
        </w:rPr>
        <w:t>ve</w:t>
      </w:r>
      <w:r>
        <w:rPr>
          <w:rFonts w:ascii="Times New Roman" w:hAnsi="Times New Roman" w:cs="Times New Roman"/>
          <w:sz w:val="22"/>
          <w:szCs w:val="22"/>
        </w:rPr>
        <w:t xml:space="preserve"> allowed measurement and risk stratification in a variety of healthcare settings</w:t>
      </w:r>
      <w:sdt>
        <w:sdtPr>
          <w:rPr>
            <w:rFonts w:ascii="Times New Roman" w:hAnsi="Times New Roman" w:cs="Times New Roman"/>
            <w:color w:val="000000"/>
            <w:sz w:val="22"/>
            <w:szCs w:val="22"/>
          </w:rPr>
          <w:tag w:val="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"/>
          <w:id w:val="1257180307"/>
          <w:placeholder>
            <w:docPart w:val="76A97E218C3643E7AE614ECD8E34D83C"/>
          </w:placeholder>
        </w:sdtPr>
        <w:sdtContent>
          <w:r w:rsidR="00DB7042" w:rsidRPr="00DB7042">
            <w:rPr>
              <w:rFonts w:ascii="Times New Roman" w:hAnsi="Times New Roman" w:cs="Times New Roman"/>
              <w:color w:val="000000"/>
              <w:sz w:val="22"/>
              <w:szCs w:val="22"/>
            </w:rPr>
            <w:t>[14–16]</w:t>
          </w:r>
        </w:sdtContent>
      </w:sdt>
      <w:r>
        <w:rPr>
          <w:rFonts w:ascii="Times New Roman" w:hAnsi="Times New Roman" w:cs="Times New Roman"/>
          <w:sz w:val="22"/>
          <w:szCs w:val="22"/>
        </w:rPr>
        <w:t>.</w:t>
      </w:r>
    </w:p>
    <w:p w14:paraId="6DF6E437" w14:textId="77777777" w:rsidR="00677217" w:rsidRDefault="00677217" w:rsidP="00677217">
      <w:pPr>
        <w:spacing w:before="0" w:line="360" w:lineRule="auto"/>
        <w:rPr>
          <w:rFonts w:ascii="Times New Roman" w:hAnsi="Times New Roman" w:cs="Times New Roman"/>
          <w:sz w:val="22"/>
          <w:szCs w:val="22"/>
        </w:rPr>
      </w:pPr>
    </w:p>
    <w:p w14:paraId="339E151B" w14:textId="4BF525B5" w:rsidR="00677217" w:rsidRDefault="00243811"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On this background, t</w:t>
      </w:r>
      <w:r w:rsidR="00677217">
        <w:rPr>
          <w:rFonts w:ascii="Times New Roman" w:hAnsi="Times New Roman" w:cs="Times New Roman"/>
          <w:sz w:val="22"/>
          <w:szCs w:val="22"/>
        </w:rPr>
        <w:t>he electronic frailty index (</w:t>
      </w:r>
      <w:proofErr w:type="spellStart"/>
      <w:r w:rsidR="00677217">
        <w:rPr>
          <w:rFonts w:ascii="Times New Roman" w:hAnsi="Times New Roman" w:cs="Times New Roman"/>
          <w:sz w:val="22"/>
          <w:szCs w:val="22"/>
        </w:rPr>
        <w:t>eFI</w:t>
      </w:r>
      <w:proofErr w:type="spellEnd"/>
      <w:r w:rsidR="00677217">
        <w:rPr>
          <w:rFonts w:ascii="Times New Roman" w:hAnsi="Times New Roman" w:cs="Times New Roman"/>
          <w:sz w:val="22"/>
          <w:szCs w:val="22"/>
        </w:rPr>
        <w:t>) has recently been described</w:t>
      </w:r>
      <w:sdt>
        <w:sdtPr>
          <w:rPr>
            <w:rFonts w:ascii="Times New Roman" w:hAnsi="Times New Roman" w:cs="Times New Roman"/>
            <w:color w:val="000000"/>
            <w:sz w:val="22"/>
            <w:szCs w:val="22"/>
          </w:rPr>
          <w:tag w:val="MENDELEY_CITATION_v3_eyJjaXRhdGlvbklEIjoiTUVOREVMRVlfQ0lUQVRJT05fNmY1ZjcyNTUtZjIyZC00ZTRkLTg3ZDAtN2I1NDlkMjc4YjVk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"/>
          <w:id w:val="-1405133275"/>
          <w:placeholder>
            <w:docPart w:val="76A97E218C3643E7AE614ECD8E34D83C"/>
          </w:placeholder>
        </w:sdtPr>
        <w:sdtContent>
          <w:r w:rsidR="00DB7042" w:rsidRPr="00DB7042">
            <w:rPr>
              <w:rFonts w:ascii="Times New Roman" w:hAnsi="Times New Roman" w:cs="Times New Roman"/>
              <w:color w:val="000000"/>
              <w:sz w:val="22"/>
              <w:szCs w:val="22"/>
            </w:rPr>
            <w:t>[17]</w:t>
          </w:r>
        </w:sdtContent>
      </w:sdt>
      <w:r w:rsidR="00677217">
        <w:rPr>
          <w:rFonts w:ascii="Times New Roman" w:hAnsi="Times New Roman" w:cs="Times New Roman"/>
          <w:sz w:val="22"/>
          <w:szCs w:val="22"/>
        </w:rPr>
        <w:t xml:space="preserve">.  Based on the Rockwood model of cumulative frailty, and comprising 36 items, it is automatically calculated from 2171 primary care Read </w:t>
      </w:r>
      <w:r w:rsidR="00503301">
        <w:rPr>
          <w:rFonts w:ascii="Times New Roman" w:hAnsi="Times New Roman" w:cs="Times New Roman"/>
          <w:sz w:val="22"/>
          <w:szCs w:val="22"/>
        </w:rPr>
        <w:t>C</w:t>
      </w:r>
      <w:r w:rsidR="00677217">
        <w:rPr>
          <w:rFonts w:ascii="Times New Roman" w:hAnsi="Times New Roman" w:cs="Times New Roman"/>
          <w:sz w:val="22"/>
          <w:szCs w:val="22"/>
        </w:rPr>
        <w:t xml:space="preserve">odes.  Developed and validated in a population of </w:t>
      </w:r>
      <w:proofErr w:type="gramStart"/>
      <w:r w:rsidR="00677217">
        <w:rPr>
          <w:rFonts w:ascii="Times New Roman" w:hAnsi="Times New Roman" w:cs="Times New Roman"/>
          <w:sz w:val="22"/>
          <w:szCs w:val="22"/>
        </w:rPr>
        <w:t>65-95 year-old</w:t>
      </w:r>
      <w:proofErr w:type="gramEnd"/>
      <w:r w:rsidR="00677217">
        <w:rPr>
          <w:rFonts w:ascii="Times New Roman" w:hAnsi="Times New Roman" w:cs="Times New Roman"/>
          <w:sz w:val="22"/>
          <w:szCs w:val="22"/>
        </w:rPr>
        <w:t xml:space="preserve"> community dwelling people, it has been shown to correlate with hospitalisation, institutionalisation and survival over a 5 year period in this group</w:t>
      </w:r>
      <w:sdt>
        <w:sdtPr>
          <w:rPr>
            <w:rFonts w:ascii="Times New Roman" w:hAnsi="Times New Roman" w:cs="Times New Roman"/>
            <w:color w:val="000000"/>
            <w:sz w:val="22"/>
            <w:szCs w:val="22"/>
          </w:rPr>
          <w:tag w:val="MENDELEY_CITATION_v3_eyJjaXRhdGlvbklEIjoiTUVOREVMRVlfQ0lUQVRJT05fYzI2MjRlMGQtYmNjMy00NGVlLWJiOGItYmE3MzQxMWE5OTcz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"/>
          <w:id w:val="-1748111502"/>
          <w:placeholder>
            <w:docPart w:val="76A97E218C3643E7AE614ECD8E34D83C"/>
          </w:placeholder>
        </w:sdtPr>
        <w:sdtContent>
          <w:r w:rsidR="00DB7042" w:rsidRPr="00DB7042">
            <w:rPr>
              <w:rFonts w:ascii="Times New Roman" w:hAnsi="Times New Roman" w:cs="Times New Roman"/>
              <w:color w:val="000000"/>
              <w:sz w:val="22"/>
              <w:szCs w:val="22"/>
            </w:rPr>
            <w:t>[17]</w:t>
          </w:r>
        </w:sdtContent>
      </w:sdt>
      <w:r w:rsidR="00677217">
        <w:rPr>
          <w:rFonts w:ascii="Times New Roman" w:hAnsi="Times New Roman" w:cs="Times New Roman"/>
          <w:sz w:val="22"/>
          <w:szCs w:val="22"/>
        </w:rPr>
        <w:t xml:space="preserve">.  Following this demonstration of utility, the </w:t>
      </w:r>
      <w:proofErr w:type="spellStart"/>
      <w:r w:rsidR="00677217">
        <w:rPr>
          <w:rFonts w:ascii="Times New Roman" w:hAnsi="Times New Roman" w:cs="Times New Roman"/>
          <w:sz w:val="22"/>
          <w:szCs w:val="22"/>
        </w:rPr>
        <w:t>eFI</w:t>
      </w:r>
      <w:proofErr w:type="spellEnd"/>
      <w:r w:rsidR="00677217">
        <w:rPr>
          <w:rFonts w:ascii="Times New Roman" w:hAnsi="Times New Roman" w:cs="Times New Roman"/>
          <w:sz w:val="22"/>
          <w:szCs w:val="22"/>
        </w:rPr>
        <w:t xml:space="preserve"> has been made available to all General Practices in England and Wales; it is also available in some secondary care </w:t>
      </w:r>
      <w:proofErr w:type="gramStart"/>
      <w:r w:rsidR="00677217">
        <w:rPr>
          <w:rFonts w:ascii="Times New Roman" w:hAnsi="Times New Roman" w:cs="Times New Roman"/>
          <w:sz w:val="22"/>
          <w:szCs w:val="22"/>
        </w:rPr>
        <w:t>settings, but</w:t>
      </w:r>
      <w:proofErr w:type="gramEnd"/>
      <w:r w:rsidR="00677217">
        <w:rPr>
          <w:rFonts w:ascii="Times New Roman" w:hAnsi="Times New Roman" w:cs="Times New Roman"/>
          <w:sz w:val="22"/>
          <w:szCs w:val="22"/>
        </w:rPr>
        <w:t xml:space="preserve"> had not previously been validated in any </w:t>
      </w:r>
      <w:r w:rsidR="00B7111D" w:rsidRPr="00F90371">
        <w:rPr>
          <w:rFonts w:ascii="Times New Roman" w:hAnsi="Times New Roman" w:cs="Times New Roman"/>
          <w:sz w:val="22"/>
          <w:szCs w:val="22"/>
        </w:rPr>
        <w:t>tertiary renal</w:t>
      </w:r>
      <w:r w:rsidR="00677217" w:rsidRPr="00F90371">
        <w:rPr>
          <w:rFonts w:ascii="Times New Roman" w:hAnsi="Times New Roman" w:cs="Times New Roman"/>
          <w:sz w:val="22"/>
          <w:szCs w:val="22"/>
        </w:rPr>
        <w:t xml:space="preserve"> </w:t>
      </w:r>
      <w:r w:rsidR="00677217">
        <w:rPr>
          <w:rFonts w:ascii="Times New Roman" w:hAnsi="Times New Roman" w:cs="Times New Roman"/>
          <w:sz w:val="22"/>
          <w:szCs w:val="22"/>
        </w:rPr>
        <w:t>practice.</w:t>
      </w:r>
    </w:p>
    <w:p w14:paraId="529C81DA" w14:textId="77777777" w:rsidR="00677217" w:rsidRDefault="00677217" w:rsidP="00677217">
      <w:pPr>
        <w:spacing w:before="0" w:line="360" w:lineRule="auto"/>
        <w:rPr>
          <w:rFonts w:ascii="Times New Roman" w:hAnsi="Times New Roman" w:cs="Times New Roman"/>
          <w:sz w:val="22"/>
          <w:szCs w:val="22"/>
        </w:rPr>
      </w:pPr>
    </w:p>
    <w:p w14:paraId="5F00DD46" w14:textId="77777777" w:rsidR="00013840" w:rsidRDefault="00677217"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 xml:space="preserve">We speculated that the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could give valuable prognostic information for people with advanced kidney disease approaching dialysis, which information could be used for commissioning and service planning, as well as shared decision-making with patients related to dialysis treatment and targeting of specific frailty-relevant interventions.  </w:t>
      </w:r>
    </w:p>
    <w:p w14:paraId="07C54392" w14:textId="77777777" w:rsidR="00013840" w:rsidRDefault="00013840" w:rsidP="00677217">
      <w:pPr>
        <w:spacing w:before="0" w:line="360" w:lineRule="auto"/>
        <w:rPr>
          <w:rFonts w:ascii="Times New Roman" w:hAnsi="Times New Roman" w:cs="Times New Roman"/>
          <w:sz w:val="22"/>
          <w:szCs w:val="22"/>
        </w:rPr>
      </w:pPr>
    </w:p>
    <w:p w14:paraId="69BE178A" w14:textId="2AF5B718" w:rsidR="00B4048E" w:rsidRDefault="00013840"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Therefore,</w:t>
      </w:r>
      <w:r w:rsidR="00677217">
        <w:rPr>
          <w:rFonts w:ascii="Times New Roman" w:hAnsi="Times New Roman" w:cs="Times New Roman"/>
          <w:sz w:val="22"/>
          <w:szCs w:val="22"/>
        </w:rPr>
        <w:t xml:space="preserve"> we </w:t>
      </w:r>
      <w:r>
        <w:rPr>
          <w:rFonts w:ascii="Times New Roman" w:hAnsi="Times New Roman" w:cs="Times New Roman"/>
          <w:sz w:val="22"/>
          <w:szCs w:val="22"/>
        </w:rPr>
        <w:t xml:space="preserve">sought to analyse data pertaining to people receiving dialysis at a single large renal unit in the north of England over a fixed </w:t>
      </w:r>
      <w:proofErr w:type="gramStart"/>
      <w:r>
        <w:rPr>
          <w:rFonts w:ascii="Times New Roman" w:hAnsi="Times New Roman" w:cs="Times New Roman"/>
          <w:sz w:val="22"/>
          <w:szCs w:val="22"/>
        </w:rPr>
        <w:t>time period</w:t>
      </w:r>
      <w:proofErr w:type="gramEnd"/>
      <w:r>
        <w:rPr>
          <w:rFonts w:ascii="Times New Roman" w:hAnsi="Times New Roman" w:cs="Times New Roman"/>
          <w:sz w:val="22"/>
          <w:szCs w:val="22"/>
        </w:rPr>
        <w:t xml:space="preserve">, seeking correlation between outcomes on dialysis and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scores.  </w:t>
      </w:r>
    </w:p>
    <w:p w14:paraId="2F7DD415" w14:textId="77777777" w:rsidR="00B7111D" w:rsidRDefault="00B7111D" w:rsidP="00677217">
      <w:pPr>
        <w:spacing w:before="0" w:line="360" w:lineRule="auto"/>
        <w:rPr>
          <w:rFonts w:ascii="Times New Roman" w:hAnsi="Times New Roman" w:cs="Times New Roman"/>
          <w:sz w:val="22"/>
          <w:szCs w:val="22"/>
        </w:rPr>
      </w:pPr>
    </w:p>
    <w:p w14:paraId="5AB0C979" w14:textId="07EF3F2F" w:rsidR="00503301" w:rsidRPr="00B4048E" w:rsidRDefault="00B4048E" w:rsidP="00677217">
      <w:pPr>
        <w:spacing w:before="0" w:line="360" w:lineRule="auto"/>
        <w:rPr>
          <w:rFonts w:ascii="Times New Roman" w:hAnsi="Times New Roman" w:cs="Times New Roman"/>
          <w:sz w:val="22"/>
          <w:szCs w:val="22"/>
        </w:rPr>
      </w:pPr>
      <w:proofErr w:type="gramStart"/>
      <w:r>
        <w:rPr>
          <w:rFonts w:ascii="Times New Roman" w:hAnsi="Times New Roman" w:cs="Times New Roman"/>
          <w:sz w:val="22"/>
          <w:szCs w:val="22"/>
        </w:rPr>
        <w:lastRenderedPageBreak/>
        <w:t>Typically</w:t>
      </w:r>
      <w:proofErr w:type="gramEnd"/>
      <w:r>
        <w:rPr>
          <w:rFonts w:ascii="Times New Roman" w:hAnsi="Times New Roman" w:cs="Times New Roman"/>
          <w:sz w:val="22"/>
          <w:szCs w:val="22"/>
        </w:rPr>
        <w:t xml:space="preserve"> such research would use the UK Renal Registry to decide who should be included within the cohort for analysis. </w:t>
      </w:r>
      <w:r w:rsidR="00243811">
        <w:rPr>
          <w:rFonts w:ascii="Times New Roman" w:hAnsi="Times New Roman" w:cs="Times New Roman"/>
          <w:sz w:val="22"/>
          <w:szCs w:val="22"/>
        </w:rPr>
        <w:t xml:space="preserve"> </w:t>
      </w:r>
      <w:r w:rsidRPr="00730809">
        <w:rPr>
          <w:rFonts w:ascii="Times New Roman" w:hAnsi="Times New Roman" w:cs="Times New Roman"/>
          <w:sz w:val="22"/>
          <w:szCs w:val="22"/>
        </w:rPr>
        <w:t xml:space="preserve">The UK Renal Registry </w:t>
      </w:r>
      <w:r w:rsidR="00AF577F" w:rsidRPr="00730809">
        <w:rPr>
          <w:rFonts w:ascii="Times New Roman" w:hAnsi="Times New Roman" w:cs="Times New Roman"/>
          <w:sz w:val="22"/>
          <w:szCs w:val="22"/>
        </w:rPr>
        <w:t xml:space="preserve">(UKRR) </w:t>
      </w:r>
      <w:r w:rsidRPr="00730809">
        <w:rPr>
          <w:rFonts w:ascii="Times New Roman" w:hAnsi="Times New Roman" w:cs="Times New Roman"/>
          <w:sz w:val="22"/>
          <w:szCs w:val="22"/>
        </w:rPr>
        <w:t xml:space="preserve">was established by the Renal Association (the professional society of nephrologists in the UK) in 1995, and it collates data from renal centres and hospital laboratories to improve the care of patients with kidney disease in the UK; the UKRR's data collection was originally limited to people on a renal replacement therapy, though more recently it has started collecting data on acute kidney injury and advanced chronic kidney disease in secondary care not on dialysis [1]. </w:t>
      </w:r>
      <w:r>
        <w:rPr>
          <w:rFonts w:ascii="Times New Roman" w:hAnsi="Times New Roman" w:cs="Times New Roman"/>
          <w:sz w:val="22"/>
          <w:szCs w:val="22"/>
        </w:rPr>
        <w:t>Recently Ho</w:t>
      </w:r>
      <w:r w:rsidR="00730809">
        <w:rPr>
          <w:rFonts w:ascii="Times New Roman" w:hAnsi="Times New Roman" w:cs="Times New Roman"/>
          <w:sz w:val="22"/>
          <w:szCs w:val="22"/>
        </w:rPr>
        <w:t>l</w:t>
      </w:r>
      <w:r>
        <w:rPr>
          <w:rFonts w:ascii="Times New Roman" w:hAnsi="Times New Roman" w:cs="Times New Roman"/>
          <w:sz w:val="22"/>
          <w:szCs w:val="22"/>
        </w:rPr>
        <w:t>e</w:t>
      </w:r>
      <w:r w:rsidR="00730809">
        <w:rPr>
          <w:rFonts w:ascii="Times New Roman" w:hAnsi="Times New Roman" w:cs="Times New Roman"/>
          <w:sz w:val="22"/>
          <w:szCs w:val="22"/>
        </w:rPr>
        <w:t xml:space="preserve"> et al </w:t>
      </w:r>
      <w:sdt>
        <w:sdtPr>
          <w:rPr>
            <w:rFonts w:ascii="Times New Roman" w:hAnsi="Times New Roman" w:cs="Times New Roman"/>
            <w:color w:val="000000"/>
            <w:sz w:val="22"/>
            <w:szCs w:val="22"/>
          </w:rPr>
          <w:tag w:val="MENDELEY_CITATION_v3_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"/>
          <w:id w:val="2090727054"/>
          <w:placeholder>
            <w:docPart w:val="DefaultPlaceholder_-1854013440"/>
          </w:placeholder>
        </w:sdtPr>
        <w:sdtContent>
          <w:r w:rsidR="00DB7042" w:rsidRPr="00DB7042">
            <w:rPr>
              <w:rFonts w:ascii="Times New Roman" w:hAnsi="Times New Roman" w:cs="Times New Roman"/>
              <w:color w:val="000000"/>
              <w:sz w:val="22"/>
              <w:szCs w:val="22"/>
            </w:rPr>
            <w:t>[18]</w:t>
          </w:r>
        </w:sdtContent>
      </w:sdt>
      <w:r>
        <w:rPr>
          <w:rFonts w:ascii="Times New Roman" w:hAnsi="Times New Roman" w:cs="Times New Roman"/>
          <w:sz w:val="22"/>
          <w:szCs w:val="22"/>
        </w:rPr>
        <w:t xml:space="preserve"> described </w:t>
      </w:r>
      <w:proofErr w:type="gramStart"/>
      <w:r>
        <w:rPr>
          <w:rFonts w:ascii="Times New Roman" w:hAnsi="Times New Roman" w:cs="Times New Roman"/>
          <w:sz w:val="22"/>
          <w:szCs w:val="22"/>
        </w:rPr>
        <w:t>a number of</w:t>
      </w:r>
      <w:proofErr w:type="gramEnd"/>
      <w:r>
        <w:rPr>
          <w:rFonts w:ascii="Times New Roman" w:hAnsi="Times New Roman" w:cs="Times New Roman"/>
          <w:sz w:val="22"/>
          <w:szCs w:val="22"/>
        </w:rPr>
        <w:t xml:space="preserve"> potential issues with this approach, </w:t>
      </w:r>
      <w:r w:rsidR="00AF577F">
        <w:rPr>
          <w:rFonts w:ascii="Times New Roman" w:hAnsi="Times New Roman" w:cs="Times New Roman"/>
          <w:sz w:val="22"/>
          <w:szCs w:val="22"/>
        </w:rPr>
        <w:t>suggesting that data provenance issues with the UKRR might lead to underestimation of mortality. T</w:t>
      </w:r>
      <w:r>
        <w:rPr>
          <w:rFonts w:ascii="Times New Roman" w:hAnsi="Times New Roman" w:cs="Times New Roman"/>
          <w:sz w:val="22"/>
          <w:szCs w:val="22"/>
        </w:rPr>
        <w:t xml:space="preserve">o investigate </w:t>
      </w:r>
      <w:proofErr w:type="gramStart"/>
      <w:r>
        <w:rPr>
          <w:rFonts w:ascii="Times New Roman" w:hAnsi="Times New Roman" w:cs="Times New Roman"/>
          <w:sz w:val="22"/>
          <w:szCs w:val="22"/>
        </w:rPr>
        <w:t>this</w:t>
      </w:r>
      <w:proofErr w:type="gramEnd"/>
      <w:r>
        <w:rPr>
          <w:rFonts w:ascii="Times New Roman" w:hAnsi="Times New Roman" w:cs="Times New Roman"/>
          <w:sz w:val="22"/>
          <w:szCs w:val="22"/>
        </w:rPr>
        <w:t xml:space="preserve"> we used two approaches to </w:t>
      </w:r>
      <w:r w:rsidR="00AF577F">
        <w:rPr>
          <w:rFonts w:ascii="Times New Roman" w:hAnsi="Times New Roman" w:cs="Times New Roman"/>
          <w:sz w:val="22"/>
          <w:szCs w:val="22"/>
        </w:rPr>
        <w:t>define our study cohort that</w:t>
      </w:r>
      <w:r>
        <w:rPr>
          <w:rFonts w:ascii="Times New Roman" w:hAnsi="Times New Roman" w:cs="Times New Roman"/>
          <w:sz w:val="22"/>
          <w:szCs w:val="22"/>
        </w:rPr>
        <w:t>, in theory, should lead to the same study population.</w:t>
      </w:r>
    </w:p>
    <w:p w14:paraId="6585A65E" w14:textId="534C59B6" w:rsidR="00B4048E" w:rsidRDefault="00B4048E" w:rsidP="00677217">
      <w:pPr>
        <w:spacing w:before="0" w:line="360" w:lineRule="auto"/>
        <w:rPr>
          <w:rFonts w:ascii="Times New Roman" w:hAnsi="Times New Roman" w:cs="Times New Roman"/>
          <w:sz w:val="22"/>
          <w:szCs w:val="22"/>
        </w:rPr>
      </w:pPr>
    </w:p>
    <w:p w14:paraId="18FD0D11" w14:textId="330EB8F3" w:rsidR="00B4048E" w:rsidRPr="00503301" w:rsidRDefault="00B4048E" w:rsidP="00B4048E">
      <w:pPr>
        <w:spacing w:before="0" w:line="360" w:lineRule="auto"/>
        <w:rPr>
          <w:rFonts w:ascii="Times New Roman" w:hAnsi="Times New Roman" w:cs="Times New Roman"/>
          <w:sz w:val="22"/>
          <w:szCs w:val="22"/>
        </w:rPr>
      </w:pPr>
      <w:r>
        <w:rPr>
          <w:rFonts w:ascii="Times New Roman" w:hAnsi="Times New Roman" w:cs="Times New Roman"/>
          <w:sz w:val="22"/>
          <w:szCs w:val="22"/>
        </w:rPr>
        <w:t xml:space="preserve">The first study population was obtained in the standard fashion: </w:t>
      </w:r>
      <w:r w:rsidR="00FF07EE">
        <w:rPr>
          <w:rFonts w:ascii="Times New Roman" w:hAnsi="Times New Roman" w:cs="Times New Roman"/>
          <w:sz w:val="22"/>
          <w:szCs w:val="22"/>
        </w:rPr>
        <w:t xml:space="preserve">using </w:t>
      </w:r>
      <w:r>
        <w:rPr>
          <w:rFonts w:ascii="Times New Roman" w:hAnsi="Times New Roman" w:cs="Times New Roman"/>
          <w:sz w:val="22"/>
          <w:szCs w:val="22"/>
        </w:rPr>
        <w:t xml:space="preserve">data submitted to the </w:t>
      </w:r>
      <w:r w:rsidR="00AF577F">
        <w:rPr>
          <w:rFonts w:ascii="Times New Roman" w:hAnsi="Times New Roman" w:cs="Times New Roman"/>
          <w:sz w:val="22"/>
          <w:szCs w:val="22"/>
        </w:rPr>
        <w:t>UKRR</w:t>
      </w:r>
      <w:r>
        <w:rPr>
          <w:rFonts w:ascii="Times New Roman" w:hAnsi="Times New Roman" w:cs="Times New Roman"/>
          <w:sz w:val="22"/>
          <w:szCs w:val="22"/>
        </w:rPr>
        <w:t xml:space="preserve"> by the renal unit </w:t>
      </w:r>
      <w:r w:rsidR="00FF07EE">
        <w:rPr>
          <w:rFonts w:ascii="Times New Roman" w:hAnsi="Times New Roman" w:cs="Times New Roman"/>
          <w:sz w:val="22"/>
          <w:szCs w:val="22"/>
        </w:rPr>
        <w:t xml:space="preserve">in Bradford Teaching Hospitals Trust, </w:t>
      </w:r>
      <w:r>
        <w:rPr>
          <w:rFonts w:ascii="Times New Roman" w:hAnsi="Times New Roman" w:cs="Times New Roman"/>
          <w:sz w:val="22"/>
          <w:szCs w:val="22"/>
        </w:rPr>
        <w:t>which provides dialysis s</w:t>
      </w:r>
      <w:r w:rsidR="00FF07EE">
        <w:rPr>
          <w:rFonts w:ascii="Times New Roman" w:hAnsi="Times New Roman" w:cs="Times New Roman"/>
          <w:sz w:val="22"/>
          <w:szCs w:val="22"/>
        </w:rPr>
        <w:t>ervices to all patie</w:t>
      </w:r>
      <w:r w:rsidR="00DA37C0">
        <w:rPr>
          <w:rFonts w:ascii="Times New Roman" w:hAnsi="Times New Roman" w:cs="Times New Roman"/>
          <w:sz w:val="22"/>
          <w:szCs w:val="22"/>
        </w:rPr>
        <w:t>nts in the region. Th</w:t>
      </w:r>
      <w:r w:rsidR="00730809">
        <w:rPr>
          <w:rFonts w:ascii="Times New Roman" w:hAnsi="Times New Roman" w:cs="Times New Roman"/>
          <w:sz w:val="22"/>
          <w:szCs w:val="22"/>
        </w:rPr>
        <w:t>is</w:t>
      </w:r>
      <w:r w:rsidR="00FF07EE">
        <w:rPr>
          <w:rFonts w:ascii="Times New Roman" w:hAnsi="Times New Roman" w:cs="Times New Roman"/>
          <w:sz w:val="22"/>
          <w:szCs w:val="22"/>
        </w:rPr>
        <w:t xml:space="preserve"> population </w:t>
      </w:r>
      <w:r w:rsidR="00DA37C0">
        <w:rPr>
          <w:rFonts w:ascii="Times New Roman" w:hAnsi="Times New Roman" w:cs="Times New Roman"/>
          <w:sz w:val="22"/>
          <w:szCs w:val="22"/>
        </w:rPr>
        <w:t xml:space="preserve">receiving dialysis </w:t>
      </w:r>
      <w:r w:rsidR="009250F9">
        <w:rPr>
          <w:rFonts w:ascii="Times New Roman" w:hAnsi="Times New Roman" w:cs="Times New Roman"/>
          <w:sz w:val="22"/>
          <w:szCs w:val="22"/>
        </w:rPr>
        <w:t>was augmented with</w:t>
      </w:r>
      <w:r w:rsidR="00FF07EE">
        <w:rPr>
          <w:rFonts w:ascii="Times New Roman" w:hAnsi="Times New Roman" w:cs="Times New Roman"/>
          <w:sz w:val="22"/>
          <w:szCs w:val="22"/>
        </w:rPr>
        <w:t xml:space="preserve"> the Connected Bradford database (</w:t>
      </w:r>
      <w:proofErr w:type="spellStart"/>
      <w:r w:rsidR="00FF07EE">
        <w:rPr>
          <w:rFonts w:ascii="Times New Roman" w:hAnsi="Times New Roman" w:cs="Times New Roman"/>
          <w:sz w:val="22"/>
          <w:szCs w:val="22"/>
        </w:rPr>
        <w:t>cBradford</w:t>
      </w:r>
      <w:proofErr w:type="spellEnd"/>
      <w:r w:rsidR="00FF07EE">
        <w:rPr>
          <w:rFonts w:ascii="Times New Roman" w:hAnsi="Times New Roman" w:cs="Times New Roman"/>
          <w:sz w:val="22"/>
          <w:szCs w:val="22"/>
        </w:rPr>
        <w:t>) to obtain associated primary care data.</w:t>
      </w:r>
      <w:r w:rsidR="00FF07EE" w:rsidRPr="00FF07EE">
        <w:rPr>
          <w:rFonts w:ascii="Times New Roman" w:hAnsi="Times New Roman" w:cs="Times New Roman"/>
          <w:sz w:val="22"/>
          <w:szCs w:val="22"/>
        </w:rPr>
        <w:t xml:space="preserve"> </w:t>
      </w:r>
      <w:r w:rsidR="00FF07EE">
        <w:rPr>
          <w:rFonts w:ascii="Times New Roman" w:hAnsi="Times New Roman" w:cs="Times New Roman"/>
          <w:sz w:val="22"/>
          <w:szCs w:val="22"/>
        </w:rPr>
        <w:t>The Connected Bradford database (</w:t>
      </w:r>
      <w:proofErr w:type="spellStart"/>
      <w:r w:rsidR="00FF07EE">
        <w:rPr>
          <w:rFonts w:ascii="Times New Roman" w:hAnsi="Times New Roman" w:cs="Times New Roman"/>
          <w:sz w:val="22"/>
          <w:szCs w:val="22"/>
        </w:rPr>
        <w:t>cBradford</w:t>
      </w:r>
      <w:proofErr w:type="spellEnd"/>
      <w:r w:rsidR="00FF07EE">
        <w:rPr>
          <w:rFonts w:ascii="Times New Roman" w:hAnsi="Times New Roman" w:cs="Times New Roman"/>
          <w:sz w:val="22"/>
          <w:szCs w:val="22"/>
        </w:rPr>
        <w:t xml:space="preserve">) </w:t>
      </w:r>
      <w:r w:rsidR="00FF07EE" w:rsidRPr="00D01126">
        <w:rPr>
          <w:rFonts w:ascii="Times New Roman" w:hAnsi="Times New Roman" w:cs="Times New Roman"/>
          <w:sz w:val="22"/>
          <w:szCs w:val="22"/>
        </w:rPr>
        <w:t>covers over one million citizens, five NHS Trusts, 86 general practitioners and 200 schools, and links pseudonymised health, education, social care, environmental and local government data</w:t>
      </w:r>
      <w:r w:rsidR="00FF07EE">
        <w:rPr>
          <w:rFonts w:ascii="Times New Roman" w:hAnsi="Times New Roman" w:cs="Times New Roman"/>
          <w:sz w:val="22"/>
          <w:szCs w:val="22"/>
        </w:rPr>
        <w:t>.</w:t>
      </w:r>
    </w:p>
    <w:p w14:paraId="171A61B1" w14:textId="3A693C7D" w:rsidR="00B4048E" w:rsidRDefault="00B4048E" w:rsidP="00677217">
      <w:pPr>
        <w:spacing w:before="0" w:line="360" w:lineRule="auto"/>
        <w:rPr>
          <w:rFonts w:ascii="Times New Roman" w:hAnsi="Times New Roman" w:cs="Times New Roman"/>
          <w:sz w:val="22"/>
          <w:szCs w:val="22"/>
        </w:rPr>
      </w:pPr>
    </w:p>
    <w:p w14:paraId="16C5BCB7" w14:textId="2353AE6F" w:rsidR="00503301" w:rsidRDefault="00FF07EE" w:rsidP="00677217">
      <w:pPr>
        <w:spacing w:before="0" w:line="360" w:lineRule="auto"/>
        <w:rPr>
          <w:rFonts w:ascii="Times New Roman" w:hAnsi="Times New Roman" w:cs="Times New Roman"/>
          <w:sz w:val="22"/>
          <w:szCs w:val="22"/>
        </w:rPr>
      </w:pPr>
      <w:r>
        <w:rPr>
          <w:rFonts w:ascii="Times New Roman" w:hAnsi="Times New Roman" w:cs="Times New Roman"/>
          <w:sz w:val="22"/>
          <w:szCs w:val="22"/>
        </w:rPr>
        <w:t>The second</w:t>
      </w:r>
      <w:r w:rsidR="00243811">
        <w:rPr>
          <w:rFonts w:ascii="Times New Roman" w:hAnsi="Times New Roman" w:cs="Times New Roman"/>
          <w:sz w:val="22"/>
          <w:szCs w:val="22"/>
        </w:rPr>
        <w:t xml:space="preserve"> </w:t>
      </w:r>
      <w:r>
        <w:rPr>
          <w:rFonts w:ascii="Times New Roman" w:hAnsi="Times New Roman" w:cs="Times New Roman"/>
          <w:sz w:val="22"/>
          <w:szCs w:val="22"/>
        </w:rPr>
        <w:t xml:space="preserve">study population </w:t>
      </w:r>
      <w:r w:rsidR="00DA37C0">
        <w:rPr>
          <w:rFonts w:ascii="Times New Roman" w:hAnsi="Times New Roman" w:cs="Times New Roman"/>
          <w:sz w:val="22"/>
          <w:szCs w:val="22"/>
        </w:rPr>
        <w:t xml:space="preserve">was identified using primary care codes within the </w:t>
      </w:r>
      <w:proofErr w:type="spellStart"/>
      <w:r w:rsidR="00DA37C0">
        <w:rPr>
          <w:rFonts w:ascii="Times New Roman" w:hAnsi="Times New Roman" w:cs="Times New Roman"/>
          <w:sz w:val="22"/>
          <w:szCs w:val="22"/>
        </w:rPr>
        <w:t>cBrad</w:t>
      </w:r>
      <w:r w:rsidR="007D5819">
        <w:rPr>
          <w:rFonts w:ascii="Times New Roman" w:hAnsi="Times New Roman" w:cs="Times New Roman"/>
          <w:sz w:val="22"/>
          <w:szCs w:val="22"/>
        </w:rPr>
        <w:t>f</w:t>
      </w:r>
      <w:r w:rsidR="00DA37C0">
        <w:rPr>
          <w:rFonts w:ascii="Times New Roman" w:hAnsi="Times New Roman" w:cs="Times New Roman"/>
          <w:sz w:val="22"/>
          <w:szCs w:val="22"/>
        </w:rPr>
        <w:t>ord</w:t>
      </w:r>
      <w:proofErr w:type="spellEnd"/>
      <w:r w:rsidR="00DA37C0">
        <w:rPr>
          <w:rFonts w:ascii="Times New Roman" w:hAnsi="Times New Roman" w:cs="Times New Roman"/>
          <w:sz w:val="22"/>
          <w:szCs w:val="22"/>
        </w:rPr>
        <w:t xml:space="preserve"> database: we selected all patients</w:t>
      </w:r>
      <w:r w:rsidR="00243811">
        <w:rPr>
          <w:rFonts w:ascii="Times New Roman" w:hAnsi="Times New Roman" w:cs="Times New Roman"/>
          <w:sz w:val="22"/>
          <w:szCs w:val="22"/>
        </w:rPr>
        <w:t xml:space="preserve"> who were </w:t>
      </w:r>
      <w:r w:rsidR="00013840">
        <w:rPr>
          <w:rFonts w:ascii="Times New Roman" w:hAnsi="Times New Roman" w:cs="Times New Roman"/>
          <w:sz w:val="22"/>
          <w:szCs w:val="22"/>
        </w:rPr>
        <w:t xml:space="preserve">coded </w:t>
      </w:r>
      <w:r w:rsidR="001B4CCA">
        <w:rPr>
          <w:rFonts w:ascii="Times New Roman" w:hAnsi="Times New Roman" w:cs="Times New Roman"/>
          <w:sz w:val="22"/>
          <w:szCs w:val="22"/>
        </w:rPr>
        <w:t xml:space="preserve">in their primary care record </w:t>
      </w:r>
      <w:r w:rsidR="00DA37C0">
        <w:rPr>
          <w:rFonts w:ascii="Times New Roman" w:hAnsi="Times New Roman" w:cs="Times New Roman"/>
          <w:sz w:val="22"/>
          <w:szCs w:val="22"/>
        </w:rPr>
        <w:t>to have received</w:t>
      </w:r>
      <w:r w:rsidR="00013840">
        <w:rPr>
          <w:rFonts w:ascii="Times New Roman" w:hAnsi="Times New Roman" w:cs="Times New Roman"/>
          <w:sz w:val="22"/>
          <w:szCs w:val="22"/>
        </w:rPr>
        <w:t xml:space="preserve"> dialysi</w:t>
      </w:r>
      <w:r w:rsidR="00DA37C0">
        <w:rPr>
          <w:rFonts w:ascii="Times New Roman" w:hAnsi="Times New Roman" w:cs="Times New Roman"/>
          <w:sz w:val="22"/>
          <w:szCs w:val="22"/>
        </w:rPr>
        <w:t xml:space="preserve">s within the period of </w:t>
      </w:r>
      <w:r w:rsidR="00DA37C0" w:rsidRPr="00DA37C0">
        <w:rPr>
          <w:rFonts w:ascii="Times New Roman" w:hAnsi="Times New Roman" w:cs="Times New Roman"/>
          <w:sz w:val="22"/>
          <w:szCs w:val="22"/>
        </w:rPr>
        <w:t>analysis (list of codes in Supplementary Table 1).</w:t>
      </w:r>
      <w:r w:rsidR="00DA37C0">
        <w:rPr>
          <w:rFonts w:ascii="Times New Roman" w:hAnsi="Times New Roman" w:cs="Times New Roman"/>
          <w:sz w:val="22"/>
          <w:szCs w:val="22"/>
        </w:rPr>
        <w:t xml:space="preserve"> These primary care records were augmented with information from the UK Renal Registry (</w:t>
      </w:r>
      <w:proofErr w:type="gramStart"/>
      <w:r w:rsidR="00DA37C0">
        <w:rPr>
          <w:rFonts w:ascii="Times New Roman" w:hAnsi="Times New Roman" w:cs="Times New Roman"/>
          <w:sz w:val="22"/>
          <w:szCs w:val="22"/>
        </w:rPr>
        <w:t>e.g.</w:t>
      </w:r>
      <w:proofErr w:type="gramEnd"/>
      <w:r w:rsidR="00DA37C0">
        <w:rPr>
          <w:rFonts w:ascii="Times New Roman" w:hAnsi="Times New Roman" w:cs="Times New Roman"/>
          <w:sz w:val="22"/>
          <w:szCs w:val="22"/>
        </w:rPr>
        <w:t xml:space="preserve"> date of transplant).</w:t>
      </w:r>
    </w:p>
    <w:p w14:paraId="7A9F6054" w14:textId="77777777" w:rsidR="00744696" w:rsidRDefault="00744696" w:rsidP="00677217">
      <w:pPr>
        <w:spacing w:before="0" w:line="360" w:lineRule="auto"/>
        <w:rPr>
          <w:rFonts w:ascii="Times New Roman" w:hAnsi="Times New Roman" w:cs="Times New Roman"/>
          <w:sz w:val="22"/>
          <w:szCs w:val="22"/>
        </w:rPr>
      </w:pPr>
    </w:p>
    <w:p w14:paraId="592E6841" w14:textId="44BD1274" w:rsidR="00677217" w:rsidRDefault="00DA37C0" w:rsidP="00677217">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As these criteria both describe</w:t>
      </w:r>
      <w:r w:rsidR="00724167" w:rsidRPr="00730809">
        <w:rPr>
          <w:rFonts w:ascii="Times New Roman" w:hAnsi="Times New Roman" w:cs="Times New Roman"/>
          <w:sz w:val="22"/>
          <w:szCs w:val="22"/>
        </w:rPr>
        <w:t xml:space="preserve"> patients receiving long term dialysis and this renal unit was the single dialysis provider for the entire catchment area of those in the </w:t>
      </w:r>
      <w:proofErr w:type="spellStart"/>
      <w:r w:rsidR="00724167" w:rsidRPr="00730809">
        <w:rPr>
          <w:rFonts w:ascii="Times New Roman" w:hAnsi="Times New Roman" w:cs="Times New Roman"/>
          <w:sz w:val="22"/>
          <w:szCs w:val="22"/>
        </w:rPr>
        <w:t>cBradford</w:t>
      </w:r>
      <w:proofErr w:type="spellEnd"/>
      <w:r w:rsidR="00724167" w:rsidRPr="00730809">
        <w:rPr>
          <w:rFonts w:ascii="Times New Roman" w:hAnsi="Times New Roman" w:cs="Times New Roman"/>
          <w:sz w:val="22"/>
          <w:szCs w:val="22"/>
        </w:rPr>
        <w:t xml:space="preserve"> population, both cohorts should theoretically have been identical; one was primary care-derived with linked UK Renal Registry data, and </w:t>
      </w:r>
      <w:r w:rsidR="00262AA8" w:rsidRPr="00730809">
        <w:rPr>
          <w:rFonts w:ascii="Times New Roman" w:hAnsi="Times New Roman" w:cs="Times New Roman"/>
          <w:sz w:val="22"/>
          <w:szCs w:val="22"/>
        </w:rPr>
        <w:t>the other</w:t>
      </w:r>
      <w:r w:rsidR="00724167" w:rsidRPr="00730809">
        <w:rPr>
          <w:rFonts w:ascii="Times New Roman" w:hAnsi="Times New Roman" w:cs="Times New Roman"/>
          <w:sz w:val="22"/>
          <w:szCs w:val="22"/>
        </w:rPr>
        <w:t xml:space="preserve"> was UK Renal Registry-derived with linked primary care data.</w:t>
      </w:r>
      <w:r w:rsidR="008C407C">
        <w:rPr>
          <w:rFonts w:ascii="Times New Roman" w:hAnsi="Times New Roman" w:cs="Times New Roman"/>
          <w:sz w:val="22"/>
          <w:szCs w:val="22"/>
        </w:rPr>
        <w:t xml:space="preserve"> However, </w:t>
      </w:r>
      <w:r w:rsidR="00C01F58">
        <w:rPr>
          <w:rFonts w:ascii="Times New Roman" w:hAnsi="Times New Roman" w:cs="Times New Roman"/>
          <w:sz w:val="22"/>
          <w:szCs w:val="22"/>
        </w:rPr>
        <w:t>we f</w:t>
      </w:r>
      <w:r w:rsidR="00B7111D">
        <w:rPr>
          <w:rFonts w:ascii="Times New Roman" w:hAnsi="Times New Roman" w:cs="Times New Roman"/>
          <w:sz w:val="22"/>
          <w:szCs w:val="22"/>
        </w:rPr>
        <w:t>ou</w:t>
      </w:r>
      <w:r w:rsidR="00C01F58">
        <w:rPr>
          <w:rFonts w:ascii="Times New Roman" w:hAnsi="Times New Roman" w:cs="Times New Roman"/>
          <w:sz w:val="22"/>
          <w:szCs w:val="22"/>
        </w:rPr>
        <w:t>nd some differences in the populations captured, which emphasises the need for</w:t>
      </w:r>
      <w:r w:rsidR="00C36B9C">
        <w:rPr>
          <w:rFonts w:ascii="Times New Roman" w:hAnsi="Times New Roman" w:cs="Times New Roman"/>
          <w:sz w:val="22"/>
          <w:szCs w:val="22"/>
        </w:rPr>
        <w:t xml:space="preserve"> careful consideration of selection biases when working with electronic healthcare records. </w:t>
      </w:r>
      <w:r w:rsidR="009C7251">
        <w:rPr>
          <w:rFonts w:ascii="Times New Roman" w:hAnsi="Times New Roman" w:cs="Times New Roman"/>
          <w:sz w:val="22"/>
          <w:szCs w:val="22"/>
        </w:rPr>
        <w:t>Both datasets were subject to identical analysis.</w:t>
      </w:r>
    </w:p>
    <w:p w14:paraId="64625A35" w14:textId="77777777" w:rsidR="007E4582" w:rsidRDefault="007E4582" w:rsidP="00677217">
      <w:pPr>
        <w:spacing w:before="0" w:line="360" w:lineRule="auto"/>
        <w:rPr>
          <w:rFonts w:ascii="Times New Roman" w:hAnsi="Times New Roman" w:cs="Times New Roman"/>
          <w:sz w:val="22"/>
          <w:szCs w:val="22"/>
        </w:rPr>
      </w:pPr>
    </w:p>
    <w:p w14:paraId="2C2B7FDE" w14:textId="77777777" w:rsidR="007E4582" w:rsidRPr="00921843" w:rsidRDefault="007E4582" w:rsidP="007E4582">
      <w:pPr>
        <w:spacing w:before="0" w:after="200"/>
        <w:rPr>
          <w:rFonts w:ascii="Times New Roman" w:hAnsi="Times New Roman" w:cs="Times New Roman"/>
          <w:b/>
          <w:sz w:val="22"/>
          <w:szCs w:val="22"/>
        </w:rPr>
      </w:pPr>
      <w:r w:rsidRPr="00921843">
        <w:rPr>
          <w:rFonts w:ascii="Times New Roman" w:hAnsi="Times New Roman" w:cs="Times New Roman"/>
          <w:b/>
          <w:sz w:val="22"/>
          <w:szCs w:val="22"/>
        </w:rPr>
        <w:t>METHODS</w:t>
      </w:r>
    </w:p>
    <w:p w14:paraId="10858C9E" w14:textId="33C4BF08" w:rsidR="00780642" w:rsidRPr="00780642" w:rsidRDefault="00780642" w:rsidP="00780642">
      <w:pPr>
        <w:spacing w:before="0" w:line="360" w:lineRule="auto"/>
        <w:rPr>
          <w:rFonts w:ascii="Times New Roman" w:hAnsi="Times New Roman" w:cs="Times New Roman"/>
          <w:b/>
          <w:sz w:val="22"/>
          <w:szCs w:val="22"/>
        </w:rPr>
      </w:pPr>
      <w:r w:rsidRPr="00780642">
        <w:rPr>
          <w:rFonts w:ascii="Times New Roman" w:hAnsi="Times New Roman" w:cs="Times New Roman"/>
          <w:b/>
          <w:sz w:val="22"/>
          <w:szCs w:val="22"/>
        </w:rPr>
        <w:t>Study design</w:t>
      </w:r>
      <w:r w:rsidR="00730809">
        <w:rPr>
          <w:rFonts w:ascii="Times New Roman" w:hAnsi="Times New Roman" w:cs="Times New Roman"/>
          <w:b/>
          <w:sz w:val="22"/>
          <w:szCs w:val="22"/>
        </w:rPr>
        <w:t>,</w:t>
      </w:r>
      <w:r w:rsidRPr="00780642">
        <w:rPr>
          <w:rFonts w:ascii="Times New Roman" w:hAnsi="Times New Roman" w:cs="Times New Roman"/>
          <w:b/>
          <w:sz w:val="22"/>
          <w:szCs w:val="22"/>
        </w:rPr>
        <w:t xml:space="preserve"> setting</w:t>
      </w:r>
      <w:r w:rsidR="00730809">
        <w:rPr>
          <w:rFonts w:ascii="Times New Roman" w:hAnsi="Times New Roman" w:cs="Times New Roman"/>
          <w:b/>
          <w:sz w:val="22"/>
          <w:szCs w:val="22"/>
        </w:rPr>
        <w:t xml:space="preserve"> and patient identification</w:t>
      </w:r>
    </w:p>
    <w:p w14:paraId="6E7035FA" w14:textId="5286A791" w:rsidR="00780642" w:rsidRDefault="00780642" w:rsidP="00780642">
      <w:pPr>
        <w:spacing w:before="0" w:line="360" w:lineRule="auto"/>
        <w:rPr>
          <w:rFonts w:ascii="Times New Roman" w:hAnsi="Times New Roman" w:cs="Times New Roman"/>
          <w:bCs/>
          <w:sz w:val="22"/>
          <w:szCs w:val="22"/>
        </w:rPr>
      </w:pPr>
      <w:r w:rsidRPr="00780642">
        <w:rPr>
          <w:rFonts w:ascii="Times New Roman" w:hAnsi="Times New Roman" w:cs="Times New Roman"/>
          <w:bCs/>
          <w:sz w:val="22"/>
          <w:szCs w:val="22"/>
        </w:rPr>
        <w:t>We analysed a cohort of patients beginning dialysis in a northern English hospital between 1st May 2000 and 6th March 2019 (the data extract date)</w:t>
      </w:r>
      <w:r w:rsidR="00B34019">
        <w:rPr>
          <w:rFonts w:ascii="Times New Roman" w:hAnsi="Times New Roman" w:cs="Times New Roman"/>
          <w:bCs/>
          <w:sz w:val="22"/>
          <w:szCs w:val="22"/>
        </w:rPr>
        <w:t xml:space="preserve">, using two cohort definitions as outlined above: first by augmenting the UKRR submission with primary care data, and second by identifying dialysis </w:t>
      </w:r>
      <w:r w:rsidR="00B34019">
        <w:rPr>
          <w:rFonts w:ascii="Times New Roman" w:hAnsi="Times New Roman" w:cs="Times New Roman"/>
          <w:bCs/>
          <w:sz w:val="22"/>
          <w:szCs w:val="22"/>
        </w:rPr>
        <w:lastRenderedPageBreak/>
        <w:t>within the primary care record and looking for the associated UKRR data</w:t>
      </w:r>
      <w:r w:rsidRPr="00780642">
        <w:rPr>
          <w:rFonts w:ascii="Times New Roman" w:hAnsi="Times New Roman" w:cs="Times New Roman"/>
          <w:bCs/>
          <w:sz w:val="22"/>
          <w:szCs w:val="22"/>
        </w:rPr>
        <w:t xml:space="preserve">. The </w:t>
      </w:r>
      <w:proofErr w:type="spellStart"/>
      <w:r>
        <w:rPr>
          <w:rFonts w:ascii="Times New Roman" w:hAnsi="Times New Roman" w:cs="Times New Roman"/>
          <w:bCs/>
          <w:sz w:val="22"/>
          <w:szCs w:val="22"/>
        </w:rPr>
        <w:t>c</w:t>
      </w:r>
      <w:r w:rsidRPr="00780642">
        <w:rPr>
          <w:rFonts w:ascii="Times New Roman" w:hAnsi="Times New Roman" w:cs="Times New Roman"/>
          <w:bCs/>
          <w:sz w:val="22"/>
          <w:szCs w:val="22"/>
        </w:rPr>
        <w:t>Bradford</w:t>
      </w:r>
      <w:proofErr w:type="spellEnd"/>
      <w:r w:rsidRPr="00780642">
        <w:rPr>
          <w:rFonts w:ascii="Times New Roman" w:hAnsi="Times New Roman" w:cs="Times New Roman"/>
          <w:bCs/>
          <w:sz w:val="22"/>
          <w:szCs w:val="22"/>
        </w:rPr>
        <w:t xml:space="preserve"> Research Database provided dialysis start dates, kidney transplant dates, basic demographics from the secondary care records linked to the clinical codes from the primary care record for patients used to extract frailty scores and conditions within the Quality Outcomes Framework (QOF). The Connected Bradford Research Database ethical approval supports quality improvement and research purposes</w:t>
      </w:r>
      <w:r w:rsidR="00DA37C0">
        <w:rPr>
          <w:rFonts w:ascii="Times New Roman" w:hAnsi="Times New Roman" w:cs="Times New Roman"/>
          <w:bCs/>
          <w:sz w:val="22"/>
          <w:szCs w:val="22"/>
        </w:rPr>
        <w:t xml:space="preserve"> – primary care clinical data wer</w:t>
      </w:r>
      <w:r w:rsidRPr="00780642">
        <w:rPr>
          <w:rFonts w:ascii="Times New Roman" w:hAnsi="Times New Roman" w:cs="Times New Roman"/>
          <w:bCs/>
          <w:sz w:val="22"/>
          <w:szCs w:val="22"/>
        </w:rPr>
        <w:t xml:space="preserve">e </w:t>
      </w:r>
      <w:r w:rsidR="00DA37C0">
        <w:rPr>
          <w:rFonts w:ascii="Times New Roman" w:hAnsi="Times New Roman" w:cs="Times New Roman"/>
          <w:bCs/>
          <w:sz w:val="22"/>
          <w:szCs w:val="22"/>
        </w:rPr>
        <w:t>re</w:t>
      </w:r>
      <w:r w:rsidRPr="00780642">
        <w:rPr>
          <w:rFonts w:ascii="Times New Roman" w:hAnsi="Times New Roman" w:cs="Times New Roman"/>
          <w:bCs/>
          <w:sz w:val="22"/>
          <w:szCs w:val="22"/>
        </w:rPr>
        <w:t>co</w:t>
      </w:r>
      <w:r w:rsidR="00DA37C0">
        <w:rPr>
          <w:rFonts w:ascii="Times New Roman" w:hAnsi="Times New Roman" w:cs="Times New Roman"/>
          <w:bCs/>
          <w:sz w:val="22"/>
          <w:szCs w:val="22"/>
        </w:rPr>
        <w:t>r</w:t>
      </w:r>
      <w:r w:rsidRPr="00780642">
        <w:rPr>
          <w:rFonts w:ascii="Times New Roman" w:hAnsi="Times New Roman" w:cs="Times New Roman"/>
          <w:bCs/>
          <w:sz w:val="22"/>
          <w:szCs w:val="22"/>
        </w:rPr>
        <w:t xml:space="preserve">ded using the Read code CTV3 classification system. Data quality checks are performed centrally to assess data integrity, </w:t>
      </w:r>
      <w:proofErr w:type="gramStart"/>
      <w:r w:rsidRPr="00780642">
        <w:rPr>
          <w:rFonts w:ascii="Times New Roman" w:hAnsi="Times New Roman" w:cs="Times New Roman"/>
          <w:bCs/>
          <w:sz w:val="22"/>
          <w:szCs w:val="22"/>
        </w:rPr>
        <w:t>quality</w:t>
      </w:r>
      <w:proofErr w:type="gramEnd"/>
      <w:r w:rsidRPr="00780642">
        <w:rPr>
          <w:rFonts w:ascii="Times New Roman" w:hAnsi="Times New Roman" w:cs="Times New Roman"/>
          <w:bCs/>
          <w:sz w:val="22"/>
          <w:szCs w:val="22"/>
        </w:rPr>
        <w:t xml:space="preserve"> and representativeness of the population in England (</w:t>
      </w:r>
      <w:hyperlink r:id="rId6" w:history="1">
        <w:r w:rsidR="00070EE5" w:rsidRPr="008564FF">
          <w:rPr>
            <w:rStyle w:val="Hyperlink"/>
            <w:rFonts w:ascii="Times New Roman" w:hAnsi="Times New Roman" w:cs="Times New Roman"/>
            <w:bCs/>
            <w:sz w:val="22"/>
            <w:szCs w:val="22"/>
          </w:rPr>
          <w:t>http://www.researchone.org/data/</w:t>
        </w:r>
      </w:hyperlink>
      <w:r w:rsidRPr="00780642">
        <w:rPr>
          <w:rFonts w:ascii="Times New Roman" w:hAnsi="Times New Roman" w:cs="Times New Roman"/>
          <w:bCs/>
          <w:sz w:val="22"/>
          <w:szCs w:val="22"/>
        </w:rPr>
        <w:t>).</w:t>
      </w:r>
      <w:r w:rsidR="00070EE5">
        <w:rPr>
          <w:rFonts w:ascii="Times New Roman" w:hAnsi="Times New Roman" w:cs="Times New Roman"/>
          <w:bCs/>
          <w:sz w:val="22"/>
          <w:szCs w:val="22"/>
        </w:rPr>
        <w:t xml:space="preserve"> The UKRR data was taken from the internal database that forms the basis of the unit submission to the registry.</w:t>
      </w:r>
    </w:p>
    <w:p w14:paraId="61D3BAF1" w14:textId="77777777" w:rsidR="00780642" w:rsidRPr="00780642" w:rsidRDefault="00780642" w:rsidP="00780642">
      <w:pPr>
        <w:spacing w:before="0" w:line="360" w:lineRule="auto"/>
        <w:rPr>
          <w:rFonts w:ascii="Times New Roman" w:hAnsi="Times New Roman" w:cs="Times New Roman"/>
          <w:bCs/>
          <w:sz w:val="22"/>
          <w:szCs w:val="22"/>
        </w:rPr>
      </w:pPr>
    </w:p>
    <w:p w14:paraId="79338F67" w14:textId="77777777" w:rsidR="00780642" w:rsidRPr="00780642" w:rsidRDefault="00780642" w:rsidP="00780642">
      <w:pPr>
        <w:spacing w:before="0" w:line="360" w:lineRule="auto"/>
        <w:rPr>
          <w:rFonts w:ascii="Times New Roman" w:hAnsi="Times New Roman" w:cs="Times New Roman"/>
          <w:bCs/>
          <w:sz w:val="22"/>
          <w:szCs w:val="22"/>
        </w:rPr>
      </w:pPr>
      <w:r w:rsidRPr="00780642">
        <w:rPr>
          <w:rFonts w:ascii="Times New Roman" w:hAnsi="Times New Roman" w:cs="Times New Roman"/>
          <w:bCs/>
          <w:sz w:val="22"/>
          <w:szCs w:val="22"/>
        </w:rPr>
        <w:t xml:space="preserve">The study was approved by the </w:t>
      </w:r>
      <w:proofErr w:type="spellStart"/>
      <w:r w:rsidRPr="00780642">
        <w:rPr>
          <w:rFonts w:ascii="Times New Roman" w:hAnsi="Times New Roman" w:cs="Times New Roman"/>
          <w:bCs/>
          <w:sz w:val="22"/>
          <w:szCs w:val="22"/>
        </w:rPr>
        <w:t>ResearchOne</w:t>
      </w:r>
      <w:proofErr w:type="spellEnd"/>
      <w:r w:rsidRPr="00780642">
        <w:rPr>
          <w:rFonts w:ascii="Times New Roman" w:hAnsi="Times New Roman" w:cs="Times New Roman"/>
          <w:bCs/>
          <w:sz w:val="22"/>
          <w:szCs w:val="22"/>
        </w:rPr>
        <w:t xml:space="preserve"> Project Committee and the University of Leeds, </w:t>
      </w:r>
      <w:proofErr w:type="gramStart"/>
      <w:r w:rsidRPr="00780642">
        <w:rPr>
          <w:rFonts w:ascii="Times New Roman" w:hAnsi="Times New Roman" w:cs="Times New Roman"/>
          <w:bCs/>
          <w:sz w:val="22"/>
          <w:szCs w:val="22"/>
        </w:rPr>
        <w:t>Medicine</w:t>
      </w:r>
      <w:proofErr w:type="gramEnd"/>
      <w:r w:rsidRPr="00780642">
        <w:rPr>
          <w:rFonts w:ascii="Times New Roman" w:hAnsi="Times New Roman" w:cs="Times New Roman"/>
          <w:bCs/>
          <w:sz w:val="22"/>
          <w:szCs w:val="22"/>
        </w:rPr>
        <w:t xml:space="preserve"> and Health University Ethics Review Committee (MREC-18-005) and the Connected Bradford Research Ethics Committee (IRAS ref:227117 and REC ref:17/EM/0254). No patients or members of the public were directly involved in this research.</w:t>
      </w:r>
    </w:p>
    <w:p w14:paraId="186B9AA7" w14:textId="77777777" w:rsidR="00780642" w:rsidRDefault="00780642" w:rsidP="00780642">
      <w:pPr>
        <w:spacing w:before="0" w:line="360" w:lineRule="auto"/>
        <w:rPr>
          <w:rFonts w:ascii="Times New Roman" w:hAnsi="Times New Roman" w:cs="Times New Roman"/>
          <w:b/>
          <w:sz w:val="22"/>
          <w:szCs w:val="22"/>
        </w:rPr>
      </w:pPr>
    </w:p>
    <w:p w14:paraId="5C69CAAC" w14:textId="7D3A48FD" w:rsidR="007E4582" w:rsidRDefault="007E4582" w:rsidP="00780642">
      <w:pPr>
        <w:spacing w:before="0" w:line="360" w:lineRule="auto"/>
        <w:rPr>
          <w:rFonts w:ascii="Times New Roman" w:hAnsi="Times New Roman" w:cs="Times New Roman"/>
          <w:b/>
          <w:sz w:val="22"/>
          <w:szCs w:val="22"/>
        </w:rPr>
      </w:pPr>
      <w:r w:rsidRPr="007E4582">
        <w:rPr>
          <w:rFonts w:ascii="Times New Roman" w:hAnsi="Times New Roman" w:cs="Times New Roman"/>
          <w:b/>
          <w:sz w:val="22"/>
          <w:szCs w:val="22"/>
        </w:rPr>
        <w:t>Study participants</w:t>
      </w:r>
    </w:p>
    <w:p w14:paraId="400F079F" w14:textId="74199F7A" w:rsidR="00780642" w:rsidRDefault="00780642" w:rsidP="00780642">
      <w:pPr>
        <w:spacing w:before="0" w:line="360" w:lineRule="auto"/>
        <w:rPr>
          <w:rFonts w:ascii="Times New Roman" w:hAnsi="Times New Roman" w:cs="Times New Roman"/>
          <w:bCs/>
          <w:sz w:val="22"/>
          <w:szCs w:val="22"/>
        </w:rPr>
      </w:pPr>
      <w:r w:rsidRPr="00780642">
        <w:rPr>
          <w:rFonts w:ascii="Times New Roman" w:hAnsi="Times New Roman" w:cs="Times New Roman"/>
          <w:bCs/>
          <w:sz w:val="22"/>
          <w:szCs w:val="22"/>
        </w:rPr>
        <w:t xml:space="preserve">We identified all patients who began dialysis from the renal unit </w:t>
      </w:r>
      <w:r w:rsidRPr="00CC0295">
        <w:rPr>
          <w:rFonts w:ascii="Times New Roman" w:hAnsi="Times New Roman" w:cs="Times New Roman"/>
          <w:bCs/>
          <w:sz w:val="22"/>
          <w:szCs w:val="22"/>
        </w:rPr>
        <w:t xml:space="preserve">during the study period </w:t>
      </w:r>
      <w:r w:rsidR="00CC0295" w:rsidRPr="00CC0295">
        <w:rPr>
          <w:rFonts w:ascii="Times New Roman" w:hAnsi="Times New Roman" w:cs="Times New Roman"/>
          <w:bCs/>
          <w:sz w:val="22"/>
          <w:szCs w:val="22"/>
        </w:rPr>
        <w:t xml:space="preserve">using </w:t>
      </w:r>
      <w:r w:rsidR="00B76491">
        <w:rPr>
          <w:rFonts w:ascii="Times New Roman" w:hAnsi="Times New Roman" w:cs="Times New Roman"/>
          <w:bCs/>
          <w:sz w:val="22"/>
          <w:szCs w:val="22"/>
        </w:rPr>
        <w:t xml:space="preserve">two cohort definitions. First, </w:t>
      </w:r>
      <w:r w:rsidR="00CC0295" w:rsidRPr="00CC0295">
        <w:rPr>
          <w:rFonts w:ascii="Times New Roman" w:hAnsi="Times New Roman" w:cs="Times New Roman"/>
          <w:bCs/>
          <w:sz w:val="22"/>
          <w:szCs w:val="22"/>
        </w:rPr>
        <w:t xml:space="preserve">the Bradford </w:t>
      </w:r>
      <w:r w:rsidR="00CC0295">
        <w:rPr>
          <w:rFonts w:ascii="Times New Roman" w:hAnsi="Times New Roman" w:cs="Times New Roman"/>
          <w:bCs/>
          <w:sz w:val="22"/>
          <w:szCs w:val="22"/>
        </w:rPr>
        <w:t>Renal Unit submissions to the UKRR</w:t>
      </w:r>
      <w:r w:rsidR="00B76491">
        <w:rPr>
          <w:rFonts w:ascii="Times New Roman" w:hAnsi="Times New Roman" w:cs="Times New Roman"/>
          <w:bCs/>
          <w:sz w:val="22"/>
          <w:szCs w:val="22"/>
        </w:rPr>
        <w:t xml:space="preserve"> were augmented with primary care data from </w:t>
      </w:r>
      <w:proofErr w:type="spellStart"/>
      <w:r w:rsidR="00B76491">
        <w:rPr>
          <w:rFonts w:ascii="Times New Roman" w:hAnsi="Times New Roman" w:cs="Times New Roman"/>
          <w:bCs/>
          <w:sz w:val="22"/>
          <w:szCs w:val="22"/>
        </w:rPr>
        <w:t>cBradford</w:t>
      </w:r>
      <w:proofErr w:type="spellEnd"/>
      <w:r w:rsidR="00B76491">
        <w:rPr>
          <w:rFonts w:ascii="Times New Roman" w:hAnsi="Times New Roman" w:cs="Times New Roman"/>
          <w:bCs/>
          <w:sz w:val="22"/>
          <w:szCs w:val="22"/>
        </w:rPr>
        <w:t xml:space="preserve"> which we refer to as the UKRR-based cohort.</w:t>
      </w:r>
      <w:r w:rsidR="00CC0295" w:rsidRPr="00CC0295">
        <w:rPr>
          <w:rFonts w:ascii="Times New Roman" w:hAnsi="Times New Roman" w:cs="Times New Roman"/>
          <w:bCs/>
          <w:sz w:val="22"/>
          <w:szCs w:val="22"/>
        </w:rPr>
        <w:t xml:space="preserve"> </w:t>
      </w:r>
      <w:r w:rsidR="00B76491">
        <w:rPr>
          <w:rFonts w:ascii="Times New Roman" w:hAnsi="Times New Roman" w:cs="Times New Roman"/>
          <w:bCs/>
          <w:sz w:val="22"/>
          <w:szCs w:val="22"/>
        </w:rPr>
        <w:t xml:space="preserve">Second, people were selected </w:t>
      </w:r>
      <w:r w:rsidRPr="00CC0295">
        <w:rPr>
          <w:rFonts w:ascii="Times New Roman" w:hAnsi="Times New Roman" w:cs="Times New Roman"/>
          <w:bCs/>
          <w:sz w:val="22"/>
          <w:szCs w:val="22"/>
        </w:rPr>
        <w:t xml:space="preserve">from </w:t>
      </w:r>
      <w:r w:rsidR="00B76491">
        <w:rPr>
          <w:rFonts w:ascii="Times New Roman" w:hAnsi="Times New Roman" w:cs="Times New Roman"/>
          <w:bCs/>
          <w:sz w:val="22"/>
          <w:szCs w:val="22"/>
        </w:rPr>
        <w:t xml:space="preserve">within </w:t>
      </w:r>
      <w:r w:rsidRPr="00CC0295">
        <w:rPr>
          <w:rFonts w:ascii="Times New Roman" w:hAnsi="Times New Roman" w:cs="Times New Roman"/>
          <w:bCs/>
          <w:sz w:val="22"/>
          <w:szCs w:val="22"/>
        </w:rPr>
        <w:t xml:space="preserve">the </w:t>
      </w:r>
      <w:proofErr w:type="spellStart"/>
      <w:r>
        <w:rPr>
          <w:rFonts w:ascii="Times New Roman" w:hAnsi="Times New Roman" w:cs="Times New Roman"/>
          <w:bCs/>
          <w:sz w:val="22"/>
          <w:szCs w:val="22"/>
        </w:rPr>
        <w:t>cBrad</w:t>
      </w:r>
      <w:r w:rsidR="00DA37C0">
        <w:rPr>
          <w:rFonts w:ascii="Times New Roman" w:hAnsi="Times New Roman" w:cs="Times New Roman"/>
          <w:bCs/>
          <w:sz w:val="22"/>
          <w:szCs w:val="22"/>
        </w:rPr>
        <w:t>ford</w:t>
      </w:r>
      <w:proofErr w:type="spellEnd"/>
      <w:r w:rsidR="00DA37C0">
        <w:rPr>
          <w:rFonts w:ascii="Times New Roman" w:hAnsi="Times New Roman" w:cs="Times New Roman"/>
          <w:bCs/>
          <w:sz w:val="22"/>
          <w:szCs w:val="22"/>
        </w:rPr>
        <w:t xml:space="preserve"> database by searching for CTV3</w:t>
      </w:r>
      <w:r w:rsidR="00CC0295">
        <w:rPr>
          <w:rFonts w:ascii="Times New Roman" w:hAnsi="Times New Roman" w:cs="Times New Roman"/>
          <w:bCs/>
          <w:sz w:val="22"/>
          <w:szCs w:val="22"/>
        </w:rPr>
        <w:t xml:space="preserve"> codes</w:t>
      </w:r>
      <w:r>
        <w:rPr>
          <w:rFonts w:ascii="Times New Roman" w:hAnsi="Times New Roman" w:cs="Times New Roman"/>
          <w:bCs/>
          <w:sz w:val="22"/>
          <w:szCs w:val="22"/>
        </w:rPr>
        <w:t xml:space="preserve"> indicating long term dialysis</w:t>
      </w:r>
      <w:r w:rsidR="00B76491">
        <w:rPr>
          <w:rFonts w:ascii="Times New Roman" w:hAnsi="Times New Roman" w:cs="Times New Roman"/>
          <w:bCs/>
          <w:sz w:val="22"/>
          <w:szCs w:val="22"/>
        </w:rPr>
        <w:t xml:space="preserve"> and matched with their UKRR submission data – referred to as the CTV3-based cohort</w:t>
      </w:r>
      <w:r w:rsidRPr="00780642">
        <w:rPr>
          <w:rFonts w:ascii="Times New Roman" w:hAnsi="Times New Roman" w:cs="Times New Roman"/>
          <w:bCs/>
          <w:sz w:val="22"/>
          <w:szCs w:val="22"/>
        </w:rPr>
        <w:t xml:space="preserve">. The </w:t>
      </w:r>
      <w:r w:rsidR="00B76491">
        <w:rPr>
          <w:rFonts w:ascii="Times New Roman" w:hAnsi="Times New Roman" w:cs="Times New Roman"/>
          <w:bCs/>
          <w:sz w:val="22"/>
          <w:szCs w:val="22"/>
        </w:rPr>
        <w:t xml:space="preserve">CTV3 </w:t>
      </w:r>
      <w:r w:rsidRPr="00780642">
        <w:rPr>
          <w:rFonts w:ascii="Times New Roman" w:hAnsi="Times New Roman" w:cs="Times New Roman"/>
          <w:bCs/>
          <w:sz w:val="22"/>
          <w:szCs w:val="22"/>
        </w:rPr>
        <w:t xml:space="preserve">codes </w:t>
      </w:r>
      <w:r w:rsidR="00B76491">
        <w:rPr>
          <w:rFonts w:ascii="Times New Roman" w:hAnsi="Times New Roman" w:cs="Times New Roman"/>
          <w:bCs/>
          <w:sz w:val="22"/>
          <w:szCs w:val="22"/>
        </w:rPr>
        <w:t>used as inclusion criteria for the second cohort a</w:t>
      </w:r>
      <w:r w:rsidRPr="00780642">
        <w:rPr>
          <w:rFonts w:ascii="Times New Roman" w:hAnsi="Times New Roman" w:cs="Times New Roman"/>
          <w:bCs/>
          <w:sz w:val="22"/>
          <w:szCs w:val="22"/>
        </w:rPr>
        <w:t>re</w:t>
      </w:r>
      <w:r w:rsidR="00CC0295">
        <w:rPr>
          <w:rFonts w:ascii="Times New Roman" w:hAnsi="Times New Roman" w:cs="Times New Roman"/>
          <w:bCs/>
          <w:sz w:val="22"/>
          <w:szCs w:val="22"/>
        </w:rPr>
        <w:t xml:space="preserve"> shown in Supplementary Table</w:t>
      </w:r>
      <w:r w:rsidR="00CC0295" w:rsidRPr="00CC0295">
        <w:rPr>
          <w:rFonts w:ascii="Times New Roman" w:hAnsi="Times New Roman" w:cs="Times New Roman"/>
          <w:bCs/>
          <w:sz w:val="22"/>
          <w:szCs w:val="22"/>
        </w:rPr>
        <w:t xml:space="preserve"> 1</w:t>
      </w:r>
      <w:r w:rsidR="00CC0295">
        <w:rPr>
          <w:rFonts w:ascii="Times New Roman" w:hAnsi="Times New Roman" w:cs="Times New Roman"/>
          <w:bCs/>
          <w:sz w:val="22"/>
          <w:szCs w:val="22"/>
        </w:rPr>
        <w:t xml:space="preserve">. </w:t>
      </w:r>
      <w:r w:rsidRPr="00780642">
        <w:rPr>
          <w:rFonts w:ascii="Times New Roman" w:hAnsi="Times New Roman" w:cs="Times New Roman"/>
          <w:bCs/>
          <w:sz w:val="22"/>
          <w:szCs w:val="22"/>
        </w:rPr>
        <w:t xml:space="preserve">All individuals beginning dialysis within the study period with linked primary care records were eligible for inclusion. </w:t>
      </w:r>
      <w:proofErr w:type="gramStart"/>
      <w:r w:rsidRPr="00780642">
        <w:rPr>
          <w:rFonts w:ascii="Times New Roman" w:hAnsi="Times New Roman" w:cs="Times New Roman"/>
          <w:bCs/>
          <w:sz w:val="22"/>
          <w:szCs w:val="22"/>
        </w:rPr>
        <w:t>In order to</w:t>
      </w:r>
      <w:proofErr w:type="gramEnd"/>
      <w:r w:rsidRPr="00780642">
        <w:rPr>
          <w:rFonts w:ascii="Times New Roman" w:hAnsi="Times New Roman" w:cs="Times New Roman"/>
          <w:bCs/>
          <w:sz w:val="22"/>
          <w:szCs w:val="22"/>
        </w:rPr>
        <w:t xml:space="preserve"> determine frailty scores before treatment, patients whose primary care record began after the start of dialysis were removed from the dataset be</w:t>
      </w:r>
      <w:r w:rsidR="00CC0295">
        <w:rPr>
          <w:rFonts w:ascii="Times New Roman" w:hAnsi="Times New Roman" w:cs="Times New Roman"/>
          <w:bCs/>
          <w:sz w:val="22"/>
          <w:szCs w:val="22"/>
        </w:rPr>
        <w:t>fore analysis, which left n=59</w:t>
      </w:r>
      <w:r w:rsidR="00A63514">
        <w:rPr>
          <w:rFonts w:ascii="Times New Roman" w:hAnsi="Times New Roman" w:cs="Times New Roman"/>
          <w:bCs/>
          <w:sz w:val="22"/>
          <w:szCs w:val="22"/>
        </w:rPr>
        <w:t>9</w:t>
      </w:r>
      <w:r w:rsidR="00CC0295">
        <w:rPr>
          <w:rFonts w:ascii="Times New Roman" w:hAnsi="Times New Roman" w:cs="Times New Roman"/>
          <w:bCs/>
          <w:sz w:val="22"/>
          <w:szCs w:val="22"/>
        </w:rPr>
        <w:t xml:space="preserve"> remaining in the UKRR data and n=553 in the CTV3-based data</w:t>
      </w:r>
      <w:r w:rsidRPr="00780642">
        <w:rPr>
          <w:rFonts w:ascii="Times New Roman" w:hAnsi="Times New Roman" w:cs="Times New Roman"/>
          <w:bCs/>
          <w:sz w:val="22"/>
          <w:szCs w:val="22"/>
        </w:rPr>
        <w:t>. The eligibility for study inclusion ended on the earliest of the following: date of death or date of the last data item recorded from their GP practice.</w:t>
      </w:r>
    </w:p>
    <w:p w14:paraId="40644A30" w14:textId="77777777" w:rsidR="00780642" w:rsidRPr="00780642" w:rsidRDefault="00780642" w:rsidP="00780642">
      <w:pPr>
        <w:spacing w:before="0" w:line="360" w:lineRule="auto"/>
        <w:rPr>
          <w:rFonts w:ascii="Times New Roman" w:hAnsi="Times New Roman" w:cs="Times New Roman"/>
          <w:bCs/>
          <w:sz w:val="22"/>
          <w:szCs w:val="22"/>
        </w:rPr>
      </w:pPr>
    </w:p>
    <w:p w14:paraId="61910492" w14:textId="7F59CC1E" w:rsidR="007E4582" w:rsidRDefault="007E4582" w:rsidP="007E4582">
      <w:pPr>
        <w:spacing w:before="0" w:line="360" w:lineRule="auto"/>
        <w:rPr>
          <w:rFonts w:ascii="Times New Roman" w:hAnsi="Times New Roman" w:cs="Times New Roman"/>
          <w:b/>
          <w:sz w:val="22"/>
          <w:szCs w:val="22"/>
        </w:rPr>
      </w:pPr>
      <w:r>
        <w:rPr>
          <w:rFonts w:ascii="Times New Roman" w:hAnsi="Times New Roman" w:cs="Times New Roman"/>
          <w:b/>
          <w:sz w:val="22"/>
          <w:szCs w:val="22"/>
        </w:rPr>
        <w:t>Study covariates and outcomes</w:t>
      </w:r>
    </w:p>
    <w:p w14:paraId="74DE5524" w14:textId="681EAAA3" w:rsidR="00780642" w:rsidRPr="00780642" w:rsidRDefault="00213476" w:rsidP="00780642">
      <w:pPr>
        <w:spacing w:before="0" w:line="360" w:lineRule="auto"/>
        <w:rPr>
          <w:rFonts w:ascii="Times New Roman" w:hAnsi="Times New Roman" w:cs="Times New Roman"/>
          <w:bCs/>
          <w:sz w:val="22"/>
          <w:szCs w:val="22"/>
        </w:rPr>
      </w:pPr>
      <w:r>
        <w:rPr>
          <w:rFonts w:ascii="Times New Roman" w:hAnsi="Times New Roman" w:cs="Times New Roman"/>
          <w:bCs/>
          <w:sz w:val="22"/>
          <w:szCs w:val="22"/>
        </w:rPr>
        <w:t xml:space="preserve">The variables used for analysis were those </w:t>
      </w:r>
      <w:r w:rsidR="00636C66">
        <w:rPr>
          <w:rFonts w:ascii="Times New Roman" w:hAnsi="Times New Roman" w:cs="Times New Roman"/>
          <w:bCs/>
          <w:sz w:val="22"/>
          <w:szCs w:val="22"/>
        </w:rPr>
        <w:t>collected</w:t>
      </w:r>
      <w:r>
        <w:rPr>
          <w:rFonts w:ascii="Times New Roman" w:hAnsi="Times New Roman" w:cs="Times New Roman"/>
          <w:bCs/>
          <w:sz w:val="22"/>
          <w:szCs w:val="22"/>
        </w:rPr>
        <w:t xml:space="preserve"> within the UKRR database which we had access to</w:t>
      </w:r>
      <w:r w:rsidR="00636C66">
        <w:rPr>
          <w:rFonts w:ascii="Times New Roman" w:hAnsi="Times New Roman" w:cs="Times New Roman"/>
          <w:bCs/>
          <w:sz w:val="22"/>
          <w:szCs w:val="22"/>
        </w:rPr>
        <w:t xml:space="preserve"> (to ensure parity between both datasets), and the electronic frailty index of each patient. </w:t>
      </w:r>
      <w:r w:rsidR="00C73817">
        <w:rPr>
          <w:rFonts w:ascii="Times New Roman" w:hAnsi="Times New Roman" w:cs="Times New Roman"/>
          <w:bCs/>
          <w:sz w:val="22"/>
          <w:szCs w:val="22"/>
        </w:rPr>
        <w:t xml:space="preserve">We do not have access to the full UKRR database, so </w:t>
      </w:r>
      <w:r w:rsidR="00572D3A">
        <w:rPr>
          <w:rFonts w:ascii="Times New Roman" w:hAnsi="Times New Roman" w:cs="Times New Roman"/>
          <w:bCs/>
          <w:sz w:val="22"/>
          <w:szCs w:val="22"/>
        </w:rPr>
        <w:t>they were extracted from the primary care record</w:t>
      </w:r>
      <w:r w:rsidR="00550DD2">
        <w:rPr>
          <w:rFonts w:ascii="Times New Roman" w:hAnsi="Times New Roman" w:cs="Times New Roman"/>
          <w:bCs/>
          <w:sz w:val="22"/>
          <w:szCs w:val="22"/>
        </w:rPr>
        <w:t>;</w:t>
      </w:r>
      <w:r w:rsidR="00550DD2" w:rsidRPr="00F90371">
        <w:rPr>
          <w:rFonts w:ascii="Times New Roman" w:hAnsi="Times New Roman" w:cs="Times New Roman"/>
          <w:bCs/>
          <w:sz w:val="22"/>
          <w:szCs w:val="22"/>
        </w:rPr>
        <w:t xml:space="preserve"> UKRR co-morbidity data were taken from secondary care records submitted by supervising units for the </w:t>
      </w:r>
      <w:proofErr w:type="gramStart"/>
      <w:r w:rsidR="00550DD2" w:rsidRPr="00F90371">
        <w:rPr>
          <w:rFonts w:ascii="Times New Roman" w:hAnsi="Times New Roman" w:cs="Times New Roman"/>
          <w:bCs/>
          <w:sz w:val="22"/>
          <w:szCs w:val="22"/>
        </w:rPr>
        <w:t>period of time</w:t>
      </w:r>
      <w:proofErr w:type="gramEnd"/>
      <w:r w:rsidR="00550DD2" w:rsidRPr="00F90371">
        <w:rPr>
          <w:rFonts w:ascii="Times New Roman" w:hAnsi="Times New Roman" w:cs="Times New Roman"/>
          <w:bCs/>
          <w:sz w:val="22"/>
          <w:szCs w:val="22"/>
        </w:rPr>
        <w:t xml:space="preserve"> covered by this study</w:t>
      </w:r>
      <w:r w:rsidR="00572D3A" w:rsidRPr="00F90371">
        <w:rPr>
          <w:rFonts w:ascii="Times New Roman" w:hAnsi="Times New Roman" w:cs="Times New Roman"/>
          <w:bCs/>
          <w:sz w:val="22"/>
          <w:szCs w:val="22"/>
        </w:rPr>
        <w:t xml:space="preserve">. </w:t>
      </w:r>
      <w:r w:rsidR="00572D3A">
        <w:rPr>
          <w:rFonts w:ascii="Times New Roman" w:hAnsi="Times New Roman" w:cs="Times New Roman"/>
          <w:bCs/>
          <w:sz w:val="22"/>
          <w:szCs w:val="22"/>
        </w:rPr>
        <w:t xml:space="preserve">CTV3 codes for these </w:t>
      </w:r>
      <w:r w:rsidR="00C73817">
        <w:rPr>
          <w:rFonts w:ascii="Times New Roman" w:hAnsi="Times New Roman" w:cs="Times New Roman"/>
          <w:bCs/>
          <w:sz w:val="22"/>
          <w:szCs w:val="22"/>
        </w:rPr>
        <w:t xml:space="preserve">covariates were </w:t>
      </w:r>
      <w:r w:rsidR="00572D3A">
        <w:rPr>
          <w:rFonts w:ascii="Times New Roman" w:hAnsi="Times New Roman" w:cs="Times New Roman"/>
          <w:bCs/>
          <w:sz w:val="22"/>
          <w:szCs w:val="22"/>
        </w:rPr>
        <w:t xml:space="preserve">taken from QOF and the </w:t>
      </w:r>
      <w:proofErr w:type="spellStart"/>
      <w:r w:rsidR="00572D3A">
        <w:rPr>
          <w:rFonts w:ascii="Times New Roman" w:hAnsi="Times New Roman" w:cs="Times New Roman"/>
          <w:bCs/>
          <w:sz w:val="22"/>
          <w:szCs w:val="22"/>
        </w:rPr>
        <w:t>eFI</w:t>
      </w:r>
      <w:proofErr w:type="spellEnd"/>
      <w:r w:rsidR="00572D3A">
        <w:rPr>
          <w:rFonts w:ascii="Times New Roman" w:hAnsi="Times New Roman" w:cs="Times New Roman"/>
          <w:bCs/>
          <w:sz w:val="22"/>
          <w:szCs w:val="22"/>
        </w:rPr>
        <w:t xml:space="preserve">. </w:t>
      </w:r>
      <w:r w:rsidR="00636C66">
        <w:rPr>
          <w:rFonts w:ascii="Times New Roman" w:hAnsi="Times New Roman" w:cs="Times New Roman"/>
          <w:bCs/>
          <w:sz w:val="22"/>
          <w:szCs w:val="22"/>
        </w:rPr>
        <w:t>The full list of covariates can be seen in Table 3.</w:t>
      </w:r>
      <w:r w:rsidR="003C492E">
        <w:rPr>
          <w:rFonts w:ascii="Times New Roman" w:hAnsi="Times New Roman" w:cs="Times New Roman"/>
          <w:bCs/>
          <w:sz w:val="22"/>
          <w:szCs w:val="22"/>
        </w:rPr>
        <w:t xml:space="preserve"> </w:t>
      </w:r>
      <w:r w:rsidR="00780642" w:rsidRPr="00780642">
        <w:rPr>
          <w:rFonts w:ascii="Times New Roman" w:hAnsi="Times New Roman" w:cs="Times New Roman"/>
          <w:bCs/>
          <w:sz w:val="22"/>
          <w:szCs w:val="22"/>
        </w:rPr>
        <w:t xml:space="preserve">All covariates are </w:t>
      </w:r>
      <w:r w:rsidR="003C492E">
        <w:rPr>
          <w:rFonts w:ascii="Times New Roman" w:hAnsi="Times New Roman" w:cs="Times New Roman"/>
          <w:bCs/>
          <w:sz w:val="22"/>
          <w:szCs w:val="22"/>
        </w:rPr>
        <w:t xml:space="preserve">calculated </w:t>
      </w:r>
      <w:r w:rsidR="00780642" w:rsidRPr="00780642">
        <w:rPr>
          <w:rFonts w:ascii="Times New Roman" w:hAnsi="Times New Roman" w:cs="Times New Roman"/>
          <w:bCs/>
          <w:sz w:val="22"/>
          <w:szCs w:val="22"/>
        </w:rPr>
        <w:t xml:space="preserve">based upon the </w:t>
      </w:r>
      <w:r w:rsidR="00780642" w:rsidRPr="00780642">
        <w:rPr>
          <w:rFonts w:ascii="Times New Roman" w:hAnsi="Times New Roman" w:cs="Times New Roman"/>
          <w:bCs/>
          <w:sz w:val="22"/>
          <w:szCs w:val="22"/>
        </w:rPr>
        <w:lastRenderedPageBreak/>
        <w:t>patient history at the time they started dialysis.</w:t>
      </w:r>
      <w:r w:rsidR="00781045">
        <w:rPr>
          <w:rFonts w:ascii="Times New Roman" w:hAnsi="Times New Roman" w:cs="Times New Roman"/>
          <w:bCs/>
          <w:sz w:val="22"/>
          <w:szCs w:val="22"/>
        </w:rPr>
        <w:t xml:space="preserve"> </w:t>
      </w:r>
      <w:r w:rsidR="003C492E">
        <w:rPr>
          <w:rFonts w:ascii="Times New Roman" w:hAnsi="Times New Roman" w:cs="Times New Roman"/>
          <w:bCs/>
          <w:sz w:val="22"/>
          <w:szCs w:val="22"/>
        </w:rPr>
        <w:t>The UKRR submission was used to look for the start date of dialysis and the date of transplant/death if applicable.</w:t>
      </w:r>
    </w:p>
    <w:p w14:paraId="107544B6" w14:textId="77777777" w:rsidR="00780642" w:rsidRPr="00780642" w:rsidRDefault="00780642" w:rsidP="00780642">
      <w:pPr>
        <w:spacing w:before="0" w:line="360" w:lineRule="auto"/>
        <w:rPr>
          <w:rFonts w:ascii="Times New Roman" w:hAnsi="Times New Roman" w:cs="Times New Roman"/>
          <w:bCs/>
          <w:sz w:val="22"/>
          <w:szCs w:val="22"/>
        </w:rPr>
      </w:pPr>
    </w:p>
    <w:p w14:paraId="7DD9ACB1" w14:textId="25354C2E" w:rsidR="00780642" w:rsidRPr="00780642" w:rsidRDefault="00780642" w:rsidP="00780642">
      <w:pPr>
        <w:spacing w:before="0" w:line="360" w:lineRule="auto"/>
        <w:rPr>
          <w:rFonts w:ascii="Times New Roman" w:hAnsi="Times New Roman" w:cs="Times New Roman"/>
          <w:bCs/>
          <w:sz w:val="22"/>
          <w:szCs w:val="22"/>
        </w:rPr>
      </w:pPr>
      <w:r w:rsidRPr="00780642">
        <w:rPr>
          <w:rFonts w:ascii="Times New Roman" w:hAnsi="Times New Roman" w:cs="Times New Roman"/>
          <w:bCs/>
          <w:sz w:val="22"/>
          <w:szCs w:val="22"/>
        </w:rPr>
        <w:t xml:space="preserve">Mortality was extracted both from the date of death recorded in the primary care record and renal unit database of each patient </w:t>
      </w:r>
      <w:r w:rsidR="00DE0D36">
        <w:rPr>
          <w:rFonts w:ascii="Times New Roman" w:hAnsi="Times New Roman" w:cs="Times New Roman"/>
          <w:bCs/>
          <w:sz w:val="22"/>
          <w:szCs w:val="22"/>
        </w:rPr>
        <w:t xml:space="preserve">(they matched in all cases), </w:t>
      </w:r>
      <w:r w:rsidRPr="00780642">
        <w:rPr>
          <w:rFonts w:ascii="Times New Roman" w:hAnsi="Times New Roman" w:cs="Times New Roman"/>
          <w:bCs/>
          <w:sz w:val="22"/>
          <w:szCs w:val="22"/>
        </w:rPr>
        <w:t xml:space="preserve">whilst the date of any kidney transplant was extracted from the renal unit database. Within the survival analysis, patients were </w:t>
      </w:r>
      <w:proofErr w:type="gramStart"/>
      <w:r w:rsidRPr="00780642">
        <w:rPr>
          <w:rFonts w:ascii="Times New Roman" w:hAnsi="Times New Roman" w:cs="Times New Roman"/>
          <w:bCs/>
          <w:sz w:val="22"/>
          <w:szCs w:val="22"/>
        </w:rPr>
        <w:t>right-censored</w:t>
      </w:r>
      <w:proofErr w:type="gramEnd"/>
      <w:r w:rsidRPr="00780642">
        <w:rPr>
          <w:rFonts w:ascii="Times New Roman" w:hAnsi="Times New Roman" w:cs="Times New Roman"/>
          <w:bCs/>
          <w:sz w:val="22"/>
          <w:szCs w:val="22"/>
        </w:rPr>
        <w:t xml:space="preserve"> after the earliest date when the following events occurred: death, a kidney transplant being recorded within the renal unit database, or the last CTV3 code entered into their primary care record.</w:t>
      </w:r>
    </w:p>
    <w:p w14:paraId="22C2F372" w14:textId="77777777" w:rsidR="00780642" w:rsidRPr="00780642" w:rsidRDefault="00780642" w:rsidP="00780642">
      <w:pPr>
        <w:spacing w:before="0" w:line="360" w:lineRule="auto"/>
        <w:rPr>
          <w:rFonts w:ascii="Times New Roman" w:hAnsi="Times New Roman" w:cs="Times New Roman"/>
          <w:bCs/>
          <w:sz w:val="22"/>
          <w:szCs w:val="22"/>
        </w:rPr>
      </w:pPr>
    </w:p>
    <w:p w14:paraId="32F8A24C" w14:textId="2B6C9023" w:rsidR="00780642" w:rsidRPr="00780642" w:rsidRDefault="00780642" w:rsidP="00780642">
      <w:pPr>
        <w:spacing w:before="0" w:line="360" w:lineRule="auto"/>
        <w:rPr>
          <w:rFonts w:ascii="Times New Roman" w:hAnsi="Times New Roman" w:cs="Times New Roman"/>
          <w:bCs/>
          <w:sz w:val="22"/>
          <w:szCs w:val="22"/>
        </w:rPr>
      </w:pPr>
      <w:r w:rsidRPr="00780642">
        <w:rPr>
          <w:rFonts w:ascii="Times New Roman" w:hAnsi="Times New Roman" w:cs="Times New Roman"/>
          <w:bCs/>
          <w:sz w:val="22"/>
          <w:szCs w:val="22"/>
        </w:rPr>
        <w:t>In terms of missing data, the non-appearance of a CTV3 code matching one of the conditions above was taken as an indication that the patient had not suffered from that specific condition. Basic demographics such as age</w:t>
      </w:r>
      <w:r w:rsidR="00DE0D36">
        <w:rPr>
          <w:rFonts w:ascii="Times New Roman" w:hAnsi="Times New Roman" w:cs="Times New Roman"/>
          <w:bCs/>
          <w:sz w:val="22"/>
          <w:szCs w:val="22"/>
        </w:rPr>
        <w:t xml:space="preserve"> at the start of dialysis and date of</w:t>
      </w:r>
      <w:r w:rsidRPr="00780642">
        <w:rPr>
          <w:rFonts w:ascii="Times New Roman" w:hAnsi="Times New Roman" w:cs="Times New Roman"/>
          <w:bCs/>
          <w:sz w:val="22"/>
          <w:szCs w:val="22"/>
        </w:rPr>
        <w:t xml:space="preserve"> death did not have any missing values. The exception to this was for BMI where some patients had no matching events in their primary care record</w:t>
      </w:r>
      <w:r w:rsidR="00DE0D36">
        <w:rPr>
          <w:rFonts w:ascii="Times New Roman" w:hAnsi="Times New Roman" w:cs="Times New Roman"/>
          <w:bCs/>
          <w:sz w:val="22"/>
          <w:szCs w:val="22"/>
        </w:rPr>
        <w:t xml:space="preserve"> (see Table 1)</w:t>
      </w:r>
      <w:r w:rsidRPr="00780642">
        <w:rPr>
          <w:rFonts w:ascii="Times New Roman" w:hAnsi="Times New Roman" w:cs="Times New Roman"/>
          <w:bCs/>
          <w:sz w:val="22"/>
          <w:szCs w:val="22"/>
        </w:rPr>
        <w:t xml:space="preserve">. Since BMI was treated as a categorical variable in our </w:t>
      </w:r>
      <w:proofErr w:type="gramStart"/>
      <w:r w:rsidRPr="00780642">
        <w:rPr>
          <w:rFonts w:ascii="Times New Roman" w:hAnsi="Times New Roman" w:cs="Times New Roman"/>
          <w:bCs/>
          <w:sz w:val="22"/>
          <w:szCs w:val="22"/>
        </w:rPr>
        <w:t>analyses</w:t>
      </w:r>
      <w:proofErr w:type="gramEnd"/>
      <w:r w:rsidRPr="00780642">
        <w:rPr>
          <w:rFonts w:ascii="Times New Roman" w:hAnsi="Times New Roman" w:cs="Times New Roman"/>
          <w:bCs/>
          <w:sz w:val="22"/>
          <w:szCs w:val="22"/>
        </w:rPr>
        <w:t xml:space="preserve"> we encoded t</w:t>
      </w:r>
      <w:r w:rsidR="00DE0D36">
        <w:rPr>
          <w:rFonts w:ascii="Times New Roman" w:hAnsi="Times New Roman" w:cs="Times New Roman"/>
          <w:bCs/>
          <w:sz w:val="22"/>
          <w:szCs w:val="22"/>
        </w:rPr>
        <w:t>hese cases with a specific ‘M</w:t>
      </w:r>
      <w:r w:rsidRPr="00780642">
        <w:rPr>
          <w:rFonts w:ascii="Times New Roman" w:hAnsi="Times New Roman" w:cs="Times New Roman"/>
          <w:bCs/>
          <w:sz w:val="22"/>
          <w:szCs w:val="22"/>
        </w:rPr>
        <w:t>issing’ category.</w:t>
      </w:r>
    </w:p>
    <w:p w14:paraId="7A591BA9" w14:textId="77777777" w:rsidR="00780642" w:rsidRPr="00921843" w:rsidRDefault="00780642" w:rsidP="007E4582">
      <w:pPr>
        <w:spacing w:before="0" w:line="360" w:lineRule="auto"/>
        <w:rPr>
          <w:rFonts w:ascii="Times New Roman" w:hAnsi="Times New Roman" w:cs="Times New Roman"/>
          <w:b/>
          <w:sz w:val="22"/>
          <w:szCs w:val="22"/>
        </w:rPr>
      </w:pPr>
    </w:p>
    <w:p w14:paraId="136937F3" w14:textId="77777777" w:rsidR="007E4582" w:rsidRDefault="007E4582" w:rsidP="007E4582">
      <w:pPr>
        <w:spacing w:before="0" w:line="360" w:lineRule="auto"/>
        <w:rPr>
          <w:rFonts w:ascii="Times New Roman" w:hAnsi="Times New Roman" w:cs="Times New Roman"/>
          <w:b/>
          <w:sz w:val="22"/>
          <w:szCs w:val="22"/>
        </w:rPr>
      </w:pPr>
      <w:r w:rsidRPr="00921843">
        <w:rPr>
          <w:rFonts w:ascii="Times New Roman" w:hAnsi="Times New Roman" w:cs="Times New Roman"/>
          <w:b/>
          <w:sz w:val="22"/>
          <w:szCs w:val="22"/>
        </w:rPr>
        <w:t>Statistical analysis</w:t>
      </w:r>
    </w:p>
    <w:p w14:paraId="068D2DCD" w14:textId="36637C8B" w:rsidR="00D677EA" w:rsidRPr="00D677EA" w:rsidRDefault="00D677EA" w:rsidP="00D677EA">
      <w:pPr>
        <w:spacing w:before="0" w:line="360" w:lineRule="auto"/>
        <w:rPr>
          <w:rFonts w:ascii="Times New Roman" w:hAnsi="Times New Roman" w:cs="Times New Roman"/>
          <w:color w:val="FF0000"/>
          <w:sz w:val="22"/>
          <w:szCs w:val="22"/>
        </w:rPr>
      </w:pPr>
      <w:r w:rsidRPr="00730809">
        <w:rPr>
          <w:rFonts w:ascii="Times New Roman" w:hAnsi="Times New Roman" w:cs="Times New Roman"/>
          <w:sz w:val="22"/>
          <w:szCs w:val="22"/>
        </w:rPr>
        <w:t xml:space="preserve">Baseline patient characteristics are reported using either percentages or the median and inter-quartile range (IQR) for binary and continuous variables, respectively. </w:t>
      </w:r>
      <w:r w:rsidR="00610B6A" w:rsidRPr="00730809">
        <w:rPr>
          <w:rFonts w:ascii="Times New Roman" w:hAnsi="Times New Roman" w:cs="Times New Roman"/>
          <w:sz w:val="22"/>
          <w:szCs w:val="22"/>
        </w:rPr>
        <w:t xml:space="preserve">We show </w:t>
      </w:r>
      <w:r w:rsidRPr="00730809">
        <w:rPr>
          <w:rFonts w:ascii="Times New Roman" w:hAnsi="Times New Roman" w:cs="Times New Roman"/>
          <w:sz w:val="22"/>
          <w:szCs w:val="22"/>
        </w:rPr>
        <w:t xml:space="preserve">the summary statistics where patients are split by </w:t>
      </w:r>
      <w:proofErr w:type="spellStart"/>
      <w:r w:rsidRPr="00730809">
        <w:rPr>
          <w:rFonts w:ascii="Times New Roman" w:hAnsi="Times New Roman" w:cs="Times New Roman"/>
          <w:sz w:val="22"/>
          <w:szCs w:val="22"/>
        </w:rPr>
        <w:t>eFI</w:t>
      </w:r>
      <w:proofErr w:type="spellEnd"/>
      <w:r w:rsidRPr="00730809">
        <w:rPr>
          <w:rFonts w:ascii="Times New Roman" w:hAnsi="Times New Roman" w:cs="Times New Roman"/>
          <w:sz w:val="22"/>
          <w:szCs w:val="22"/>
        </w:rPr>
        <w:t xml:space="preserve"> category (fit, mild, moderate, and severe frailty) as defined in the original analysis</w:t>
      </w:r>
      <w:sdt>
        <w:sdtPr>
          <w:rPr>
            <w:rFonts w:ascii="Times New Roman" w:hAnsi="Times New Roman" w:cs="Times New Roman"/>
            <w:color w:val="000000"/>
            <w:sz w:val="22"/>
            <w:szCs w:val="22"/>
          </w:rPr>
          <w:tag w:val="MENDELEY_CITATION_v3_eyJjaXRhdGlvbklEIjoiTUVOREVMRVlfQ0lUQVRJT05fZjJkYzBmZWUtNGM2OC00ZmIwLWI1NzMtZmJjZGE3Mjc2MTlk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"/>
          <w:id w:val="-2125144190"/>
          <w:placeholder>
            <w:docPart w:val="DefaultPlaceholder_-1854013440"/>
          </w:placeholder>
        </w:sdtPr>
        <w:sdtContent>
          <w:r w:rsidR="00DB7042" w:rsidRPr="00DB7042">
            <w:rPr>
              <w:rFonts w:ascii="Times New Roman" w:hAnsi="Times New Roman" w:cs="Times New Roman"/>
              <w:color w:val="000000"/>
              <w:sz w:val="22"/>
              <w:szCs w:val="22"/>
            </w:rPr>
            <w:t>[17]</w:t>
          </w:r>
        </w:sdtContent>
      </w:sdt>
      <w:r w:rsidR="00610B6A" w:rsidRPr="00730809">
        <w:rPr>
          <w:rFonts w:ascii="Times New Roman" w:hAnsi="Times New Roman" w:cs="Times New Roman"/>
          <w:sz w:val="22"/>
          <w:szCs w:val="22"/>
        </w:rPr>
        <w:t xml:space="preserve">, </w:t>
      </w:r>
      <w:r w:rsidR="00610B6A">
        <w:rPr>
          <w:rFonts w:ascii="Times New Roman" w:hAnsi="Times New Roman" w:cs="Times New Roman"/>
          <w:color w:val="000000"/>
          <w:sz w:val="22"/>
          <w:szCs w:val="22"/>
        </w:rPr>
        <w:t>and look for any difference between the two cohort definitions using chi-squared tests</w:t>
      </w:r>
      <w:r w:rsidRPr="00D677EA">
        <w:rPr>
          <w:rFonts w:ascii="Times New Roman" w:hAnsi="Times New Roman" w:cs="Times New Roman"/>
          <w:color w:val="FF0000"/>
          <w:sz w:val="22"/>
          <w:szCs w:val="22"/>
        </w:rPr>
        <w:t>.</w:t>
      </w:r>
      <w:r w:rsidR="004C65A6">
        <w:rPr>
          <w:rFonts w:ascii="Times New Roman" w:hAnsi="Times New Roman" w:cs="Times New Roman"/>
          <w:color w:val="FF0000"/>
          <w:sz w:val="22"/>
          <w:szCs w:val="22"/>
        </w:rPr>
        <w:t xml:space="preserve"> </w:t>
      </w:r>
      <w:r w:rsidR="004C65A6" w:rsidRPr="00B7111D">
        <w:rPr>
          <w:rFonts w:ascii="Times New Roman" w:hAnsi="Times New Roman" w:cs="Times New Roman"/>
          <w:sz w:val="22"/>
          <w:szCs w:val="22"/>
        </w:rPr>
        <w:t xml:space="preserve">There will be some overlap between the two cohorts, as they target the same patient group, so caution is required when interpreting any differences. </w:t>
      </w:r>
      <w:proofErr w:type="gramStart"/>
      <w:r w:rsidR="004C65A6" w:rsidRPr="00B7111D">
        <w:rPr>
          <w:rFonts w:ascii="Times New Roman" w:hAnsi="Times New Roman" w:cs="Times New Roman"/>
          <w:sz w:val="22"/>
          <w:szCs w:val="22"/>
        </w:rPr>
        <w:t>Unfortunately</w:t>
      </w:r>
      <w:proofErr w:type="gramEnd"/>
      <w:r w:rsidR="004C65A6" w:rsidRPr="00B7111D">
        <w:rPr>
          <w:rFonts w:ascii="Times New Roman" w:hAnsi="Times New Roman" w:cs="Times New Roman"/>
          <w:sz w:val="22"/>
          <w:szCs w:val="22"/>
        </w:rPr>
        <w:t xml:space="preserve"> the two data extracts came with different pseudonyms, so we are unable to determine the exact proportion of overlap.</w:t>
      </w:r>
    </w:p>
    <w:p w14:paraId="7122CD6A" w14:textId="55FE18A5" w:rsidR="00D677EA" w:rsidRDefault="00D677EA" w:rsidP="00D677EA">
      <w:pPr>
        <w:spacing w:before="0" w:line="360" w:lineRule="auto"/>
        <w:rPr>
          <w:rFonts w:ascii="Times New Roman" w:hAnsi="Times New Roman" w:cs="Times New Roman"/>
          <w:color w:val="FF0000"/>
          <w:sz w:val="22"/>
          <w:szCs w:val="22"/>
        </w:rPr>
      </w:pPr>
    </w:p>
    <w:p w14:paraId="5F2F4155" w14:textId="1D370098" w:rsidR="00D677EA" w:rsidRPr="00730809" w:rsidRDefault="00610B6A"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Regarding statistical modelling, both cohort definitions were analysed in the same way as follows. First, a</w:t>
      </w:r>
      <w:r w:rsidR="00D677EA" w:rsidRPr="00730809">
        <w:rPr>
          <w:rFonts w:ascii="Times New Roman" w:hAnsi="Times New Roman" w:cs="Times New Roman"/>
          <w:sz w:val="22"/>
          <w:szCs w:val="22"/>
        </w:rPr>
        <w:t xml:space="preserve"> univariate analysis</w:t>
      </w:r>
      <w:r w:rsidRPr="00730809">
        <w:rPr>
          <w:rFonts w:ascii="Times New Roman" w:hAnsi="Times New Roman" w:cs="Times New Roman"/>
          <w:sz w:val="22"/>
          <w:szCs w:val="22"/>
        </w:rPr>
        <w:t xml:space="preserve"> of all the dependent variables </w:t>
      </w:r>
      <w:r w:rsidR="00D677EA" w:rsidRPr="00730809">
        <w:rPr>
          <w:rFonts w:ascii="Times New Roman" w:hAnsi="Times New Roman" w:cs="Times New Roman"/>
          <w:sz w:val="22"/>
          <w:szCs w:val="22"/>
        </w:rPr>
        <w:t xml:space="preserve">using the Log-Rank </w:t>
      </w:r>
      <w:r w:rsidR="009652D8">
        <w:rPr>
          <w:rFonts w:ascii="Times New Roman" w:hAnsi="Times New Roman" w:cs="Times New Roman"/>
          <w:sz w:val="22"/>
          <w:szCs w:val="22"/>
        </w:rPr>
        <w:t>t</w:t>
      </w:r>
      <w:r w:rsidR="00D677EA" w:rsidRPr="00730809">
        <w:rPr>
          <w:rFonts w:ascii="Times New Roman" w:hAnsi="Times New Roman" w:cs="Times New Roman"/>
          <w:sz w:val="22"/>
          <w:szCs w:val="22"/>
        </w:rPr>
        <w:t xml:space="preserve">est to compare the Kaplan-Meier curves of patients </w:t>
      </w:r>
      <w:r w:rsidRPr="00730809">
        <w:rPr>
          <w:rFonts w:ascii="Times New Roman" w:hAnsi="Times New Roman" w:cs="Times New Roman"/>
          <w:sz w:val="22"/>
          <w:szCs w:val="22"/>
        </w:rPr>
        <w:t>with various comorbidities</w:t>
      </w:r>
      <w:r w:rsidR="00D677EA" w:rsidRPr="00730809">
        <w:rPr>
          <w:rFonts w:ascii="Times New Roman" w:hAnsi="Times New Roman" w:cs="Times New Roman"/>
          <w:sz w:val="22"/>
          <w:szCs w:val="22"/>
        </w:rPr>
        <w:t xml:space="preserve">. The continuous measures (age and </w:t>
      </w:r>
      <w:proofErr w:type="spellStart"/>
      <w:r w:rsidR="00D677EA" w:rsidRPr="00730809">
        <w:rPr>
          <w:rFonts w:ascii="Times New Roman" w:hAnsi="Times New Roman" w:cs="Times New Roman"/>
          <w:sz w:val="22"/>
          <w:szCs w:val="22"/>
        </w:rPr>
        <w:t>eFI</w:t>
      </w:r>
      <w:proofErr w:type="spellEnd"/>
      <w:r w:rsidR="00D677EA" w:rsidRPr="00730809">
        <w:rPr>
          <w:rFonts w:ascii="Times New Roman" w:hAnsi="Times New Roman" w:cs="Times New Roman"/>
          <w:sz w:val="22"/>
          <w:szCs w:val="22"/>
        </w:rPr>
        <w:t xml:space="preserve"> score) are categorised for the univariate testing: age is split into quartiles whilst the </w:t>
      </w:r>
      <w:proofErr w:type="spellStart"/>
      <w:r w:rsidR="00D677EA" w:rsidRPr="00730809">
        <w:rPr>
          <w:rFonts w:ascii="Times New Roman" w:hAnsi="Times New Roman" w:cs="Times New Roman"/>
          <w:sz w:val="22"/>
          <w:szCs w:val="22"/>
        </w:rPr>
        <w:t>eFI</w:t>
      </w:r>
      <w:proofErr w:type="spellEnd"/>
      <w:r w:rsidR="00D677EA" w:rsidRPr="00730809">
        <w:rPr>
          <w:rFonts w:ascii="Times New Roman" w:hAnsi="Times New Roman" w:cs="Times New Roman"/>
          <w:sz w:val="22"/>
          <w:szCs w:val="22"/>
        </w:rPr>
        <w:t xml:space="preserve"> is split into the standard fit, mild, moderate, and severe frailty categories.</w:t>
      </w:r>
    </w:p>
    <w:p w14:paraId="32EA5463" w14:textId="77777777" w:rsidR="00D677EA" w:rsidRPr="00730809" w:rsidRDefault="00D677EA" w:rsidP="00D677EA">
      <w:pPr>
        <w:spacing w:before="0" w:line="360" w:lineRule="auto"/>
        <w:rPr>
          <w:rFonts w:ascii="Times New Roman" w:hAnsi="Times New Roman" w:cs="Times New Roman"/>
          <w:sz w:val="22"/>
          <w:szCs w:val="22"/>
        </w:rPr>
      </w:pPr>
    </w:p>
    <w:p w14:paraId="62B43321" w14:textId="2AB3AAF1" w:rsidR="00D677EA" w:rsidRPr="00730809" w:rsidRDefault="00610B6A"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Second, w</w:t>
      </w:r>
      <w:r w:rsidR="00D677EA" w:rsidRPr="00730809">
        <w:rPr>
          <w:rFonts w:ascii="Times New Roman" w:hAnsi="Times New Roman" w:cs="Times New Roman"/>
          <w:sz w:val="22"/>
          <w:szCs w:val="22"/>
        </w:rPr>
        <w:t xml:space="preserve">e performed multivariate survival analysis to demonstrate the utility of primary care data and the </w:t>
      </w:r>
      <w:proofErr w:type="spellStart"/>
      <w:r w:rsidR="00D677EA" w:rsidRPr="00730809">
        <w:rPr>
          <w:rFonts w:ascii="Times New Roman" w:hAnsi="Times New Roman" w:cs="Times New Roman"/>
          <w:sz w:val="22"/>
          <w:szCs w:val="22"/>
        </w:rPr>
        <w:t>eFI</w:t>
      </w:r>
      <w:proofErr w:type="spellEnd"/>
      <w:r w:rsidR="00D677EA" w:rsidRPr="00730809">
        <w:rPr>
          <w:rFonts w:ascii="Times New Roman" w:hAnsi="Times New Roman" w:cs="Times New Roman"/>
          <w:sz w:val="22"/>
          <w:szCs w:val="22"/>
        </w:rPr>
        <w:t xml:space="preserve"> in dialysis survival modelling using only the information available at the beginning of dialysis treatment. </w:t>
      </w:r>
      <w:r w:rsidRPr="00730809">
        <w:rPr>
          <w:rFonts w:ascii="Times New Roman" w:hAnsi="Times New Roman" w:cs="Times New Roman"/>
          <w:sz w:val="22"/>
          <w:szCs w:val="22"/>
        </w:rPr>
        <w:t>Cox models were used throughout with t</w:t>
      </w:r>
      <w:r w:rsidR="00D677EA" w:rsidRPr="00730809">
        <w:rPr>
          <w:rFonts w:ascii="Times New Roman" w:hAnsi="Times New Roman" w:cs="Times New Roman"/>
          <w:sz w:val="22"/>
          <w:szCs w:val="22"/>
        </w:rPr>
        <w:t xml:space="preserve">he continuous variables (age and </w:t>
      </w:r>
      <w:proofErr w:type="spellStart"/>
      <w:r w:rsidR="00D677EA" w:rsidRPr="00730809">
        <w:rPr>
          <w:rFonts w:ascii="Times New Roman" w:hAnsi="Times New Roman" w:cs="Times New Roman"/>
          <w:sz w:val="22"/>
          <w:szCs w:val="22"/>
        </w:rPr>
        <w:t>eFI</w:t>
      </w:r>
      <w:proofErr w:type="spellEnd"/>
      <w:r w:rsidR="00D677EA" w:rsidRPr="00730809">
        <w:rPr>
          <w:rFonts w:ascii="Times New Roman" w:hAnsi="Times New Roman" w:cs="Times New Roman"/>
          <w:sz w:val="22"/>
          <w:szCs w:val="22"/>
        </w:rPr>
        <w:t>) w</w:t>
      </w:r>
      <w:r w:rsidRPr="00730809">
        <w:rPr>
          <w:rFonts w:ascii="Times New Roman" w:hAnsi="Times New Roman" w:cs="Times New Roman"/>
          <w:sz w:val="22"/>
          <w:szCs w:val="22"/>
        </w:rPr>
        <w:t>ere modelled using splines, where</w:t>
      </w:r>
      <w:r w:rsidR="00D677EA" w:rsidRPr="00730809">
        <w:rPr>
          <w:rFonts w:ascii="Times New Roman" w:hAnsi="Times New Roman" w:cs="Times New Roman"/>
          <w:sz w:val="22"/>
          <w:szCs w:val="22"/>
        </w:rPr>
        <w:t xml:space="preserve"> the number of knots</w:t>
      </w:r>
      <w:r w:rsidRPr="00730809">
        <w:rPr>
          <w:rFonts w:ascii="Times New Roman" w:hAnsi="Times New Roman" w:cs="Times New Roman"/>
          <w:sz w:val="22"/>
          <w:szCs w:val="22"/>
        </w:rPr>
        <w:t xml:space="preserve"> is</w:t>
      </w:r>
      <w:r w:rsidR="00D677EA" w:rsidRPr="00730809">
        <w:rPr>
          <w:rFonts w:ascii="Times New Roman" w:hAnsi="Times New Roman" w:cs="Times New Roman"/>
          <w:sz w:val="22"/>
          <w:szCs w:val="22"/>
        </w:rPr>
        <w:t xml:space="preserve"> determined as explained below. Analyses were undertaken using Python for data cleaning and the R librarie</w:t>
      </w:r>
      <w:r w:rsidRPr="00730809">
        <w:rPr>
          <w:rFonts w:ascii="Times New Roman" w:hAnsi="Times New Roman" w:cs="Times New Roman"/>
          <w:sz w:val="22"/>
          <w:szCs w:val="22"/>
        </w:rPr>
        <w:t xml:space="preserve">s splines, survival, </w:t>
      </w:r>
      <w:r w:rsidR="00AF577F" w:rsidRPr="00730809">
        <w:rPr>
          <w:rFonts w:ascii="Times New Roman" w:hAnsi="Times New Roman" w:cs="Times New Roman"/>
          <w:sz w:val="22"/>
          <w:szCs w:val="22"/>
        </w:rPr>
        <w:t xml:space="preserve">and </w:t>
      </w:r>
      <w:proofErr w:type="spellStart"/>
      <w:r w:rsidRPr="00730809">
        <w:rPr>
          <w:rFonts w:ascii="Times New Roman" w:hAnsi="Times New Roman" w:cs="Times New Roman"/>
          <w:sz w:val="22"/>
          <w:szCs w:val="22"/>
        </w:rPr>
        <w:t>survminer</w:t>
      </w:r>
      <w:proofErr w:type="spellEnd"/>
      <w:r w:rsidR="00AF577F" w:rsidRPr="00730809">
        <w:rPr>
          <w:rFonts w:ascii="Times New Roman" w:hAnsi="Times New Roman" w:cs="Times New Roman"/>
          <w:sz w:val="22"/>
          <w:szCs w:val="22"/>
        </w:rPr>
        <w:t xml:space="preserve"> </w:t>
      </w:r>
      <w:r w:rsidR="00D677EA" w:rsidRPr="00730809">
        <w:rPr>
          <w:rFonts w:ascii="Times New Roman" w:hAnsi="Times New Roman" w:cs="Times New Roman"/>
          <w:sz w:val="22"/>
          <w:szCs w:val="22"/>
        </w:rPr>
        <w:t>for statistical modelling.</w:t>
      </w:r>
    </w:p>
    <w:p w14:paraId="361A58AC" w14:textId="77777777" w:rsidR="00D677EA" w:rsidRPr="00730809" w:rsidRDefault="00D677EA" w:rsidP="00D677EA">
      <w:pPr>
        <w:spacing w:before="0" w:line="360" w:lineRule="auto"/>
        <w:rPr>
          <w:rFonts w:ascii="Times New Roman" w:hAnsi="Times New Roman" w:cs="Times New Roman"/>
          <w:sz w:val="22"/>
          <w:szCs w:val="22"/>
        </w:rPr>
      </w:pPr>
    </w:p>
    <w:p w14:paraId="2BC8969A" w14:textId="5F0704F3" w:rsidR="00D677EA" w:rsidRPr="00730809" w:rsidRDefault="00AF577F"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We compare two</w:t>
      </w:r>
      <w:r w:rsidR="00D677EA" w:rsidRPr="00730809">
        <w:rPr>
          <w:rFonts w:ascii="Times New Roman" w:hAnsi="Times New Roman" w:cs="Times New Roman"/>
          <w:sz w:val="22"/>
          <w:szCs w:val="22"/>
        </w:rPr>
        <w:t xml:space="preserve"> survival models</w:t>
      </w:r>
      <w:r w:rsidRPr="00730809">
        <w:rPr>
          <w:rFonts w:ascii="Times New Roman" w:hAnsi="Times New Roman" w:cs="Times New Roman"/>
          <w:sz w:val="22"/>
          <w:szCs w:val="22"/>
        </w:rPr>
        <w:t xml:space="preserve"> per cohort definition</w:t>
      </w:r>
      <w:r w:rsidR="00D677EA" w:rsidRPr="00730809">
        <w:rPr>
          <w:rFonts w:ascii="Times New Roman" w:hAnsi="Times New Roman" w:cs="Times New Roman"/>
          <w:sz w:val="22"/>
          <w:szCs w:val="22"/>
        </w:rPr>
        <w:t>.</w:t>
      </w:r>
    </w:p>
    <w:p w14:paraId="49465CCC" w14:textId="77777777" w:rsidR="00D677EA" w:rsidRPr="00730809" w:rsidRDefault="00D677EA"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1.</w:t>
      </w:r>
      <w:r w:rsidRPr="00730809">
        <w:rPr>
          <w:rFonts w:ascii="Times New Roman" w:hAnsi="Times New Roman" w:cs="Times New Roman"/>
          <w:sz w:val="22"/>
          <w:szCs w:val="22"/>
        </w:rPr>
        <w:tab/>
        <w:t>A model using only the variables collected by the UK Renal Registry.</w:t>
      </w:r>
    </w:p>
    <w:p w14:paraId="2B62E98F" w14:textId="3618C718" w:rsidR="00D677EA" w:rsidRPr="00730809" w:rsidRDefault="00D677EA"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2.</w:t>
      </w:r>
      <w:r w:rsidRPr="00730809">
        <w:rPr>
          <w:rFonts w:ascii="Times New Roman" w:hAnsi="Times New Roman" w:cs="Times New Roman"/>
          <w:sz w:val="22"/>
          <w:szCs w:val="22"/>
        </w:rPr>
        <w:tab/>
        <w:t xml:space="preserve">A model adding the </w:t>
      </w:r>
      <w:proofErr w:type="spellStart"/>
      <w:r w:rsidRPr="00730809">
        <w:rPr>
          <w:rFonts w:ascii="Times New Roman" w:hAnsi="Times New Roman" w:cs="Times New Roman"/>
          <w:sz w:val="22"/>
          <w:szCs w:val="22"/>
        </w:rPr>
        <w:t>eFI</w:t>
      </w:r>
      <w:proofErr w:type="spellEnd"/>
      <w:r w:rsidRPr="00730809">
        <w:rPr>
          <w:rFonts w:ascii="Times New Roman" w:hAnsi="Times New Roman" w:cs="Times New Roman"/>
          <w:sz w:val="22"/>
          <w:szCs w:val="22"/>
        </w:rPr>
        <w:t xml:space="preserve"> score</w:t>
      </w:r>
      <w:r w:rsidR="003B042E" w:rsidRPr="00730809">
        <w:rPr>
          <w:rFonts w:ascii="Times New Roman" w:hAnsi="Times New Roman" w:cs="Times New Roman"/>
          <w:sz w:val="22"/>
          <w:szCs w:val="22"/>
        </w:rPr>
        <w:t xml:space="preserve"> </w:t>
      </w:r>
      <w:r w:rsidR="0072129E" w:rsidRPr="00730809">
        <w:rPr>
          <w:rFonts w:ascii="Times New Roman" w:hAnsi="Times New Roman" w:cs="Times New Roman"/>
          <w:sz w:val="22"/>
          <w:szCs w:val="22"/>
        </w:rPr>
        <w:t>to the variables collected by UKRR</w:t>
      </w:r>
      <w:r w:rsidRPr="00730809">
        <w:rPr>
          <w:rFonts w:ascii="Times New Roman" w:hAnsi="Times New Roman" w:cs="Times New Roman"/>
          <w:sz w:val="22"/>
          <w:szCs w:val="22"/>
        </w:rPr>
        <w:t>.</w:t>
      </w:r>
    </w:p>
    <w:p w14:paraId="77CEB5F8" w14:textId="77777777" w:rsidR="00D677EA" w:rsidRPr="00730809" w:rsidRDefault="00D677EA" w:rsidP="00D677EA">
      <w:pPr>
        <w:spacing w:before="0" w:line="360" w:lineRule="auto"/>
        <w:rPr>
          <w:rFonts w:ascii="Times New Roman" w:hAnsi="Times New Roman" w:cs="Times New Roman"/>
          <w:sz w:val="22"/>
          <w:szCs w:val="22"/>
        </w:rPr>
      </w:pPr>
    </w:p>
    <w:p w14:paraId="5027EAFF" w14:textId="57384E0C" w:rsidR="00D677EA" w:rsidRPr="00730809" w:rsidRDefault="00D677EA"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The comparison of these models allows us to see the baseline perfor</w:t>
      </w:r>
      <w:r w:rsidR="00AF577F" w:rsidRPr="00730809">
        <w:rPr>
          <w:rFonts w:ascii="Times New Roman" w:hAnsi="Times New Roman" w:cs="Times New Roman"/>
          <w:sz w:val="22"/>
          <w:szCs w:val="22"/>
        </w:rPr>
        <w:t xml:space="preserve">mance using existing variables and </w:t>
      </w:r>
      <w:r w:rsidRPr="00730809">
        <w:rPr>
          <w:rFonts w:ascii="Times New Roman" w:hAnsi="Times New Roman" w:cs="Times New Roman"/>
          <w:sz w:val="22"/>
          <w:szCs w:val="22"/>
        </w:rPr>
        <w:t xml:space="preserve">discover the added impact of using the </w:t>
      </w:r>
      <w:proofErr w:type="spellStart"/>
      <w:r w:rsidRPr="00730809">
        <w:rPr>
          <w:rFonts w:ascii="Times New Roman" w:hAnsi="Times New Roman" w:cs="Times New Roman"/>
          <w:sz w:val="22"/>
          <w:szCs w:val="22"/>
        </w:rPr>
        <w:t>eFI</w:t>
      </w:r>
      <w:proofErr w:type="spellEnd"/>
      <w:r w:rsidRPr="00730809">
        <w:rPr>
          <w:rFonts w:ascii="Times New Roman" w:hAnsi="Times New Roman" w:cs="Times New Roman"/>
          <w:sz w:val="22"/>
          <w:szCs w:val="22"/>
        </w:rPr>
        <w:t xml:space="preserve">, </w:t>
      </w:r>
      <w:r w:rsidR="00AF577F" w:rsidRPr="00730809">
        <w:rPr>
          <w:rFonts w:ascii="Times New Roman" w:hAnsi="Times New Roman" w:cs="Times New Roman"/>
          <w:sz w:val="22"/>
          <w:szCs w:val="22"/>
        </w:rPr>
        <w:t>t</w:t>
      </w:r>
      <w:r w:rsidRPr="00730809">
        <w:rPr>
          <w:rFonts w:ascii="Times New Roman" w:hAnsi="Times New Roman" w:cs="Times New Roman"/>
          <w:sz w:val="22"/>
          <w:szCs w:val="22"/>
        </w:rPr>
        <w:t>o investigate the potential of linked primary and secondary care data in this patient group.</w:t>
      </w:r>
    </w:p>
    <w:p w14:paraId="266F14E0" w14:textId="77777777" w:rsidR="00D677EA" w:rsidRPr="00730809" w:rsidRDefault="00D677EA" w:rsidP="00D677EA">
      <w:pPr>
        <w:spacing w:before="0" w:line="360" w:lineRule="auto"/>
        <w:rPr>
          <w:rFonts w:ascii="Times New Roman" w:hAnsi="Times New Roman" w:cs="Times New Roman"/>
          <w:sz w:val="22"/>
          <w:szCs w:val="22"/>
        </w:rPr>
      </w:pPr>
    </w:p>
    <w:p w14:paraId="0E809FDB" w14:textId="5431436F" w:rsidR="00D677EA" w:rsidRPr="00730809" w:rsidRDefault="00AF577F" w:rsidP="00D677EA">
      <w:pPr>
        <w:spacing w:before="0" w:line="360" w:lineRule="auto"/>
        <w:rPr>
          <w:rFonts w:ascii="Times New Roman" w:hAnsi="Times New Roman" w:cs="Times New Roman"/>
          <w:sz w:val="22"/>
          <w:szCs w:val="22"/>
        </w:rPr>
      </w:pPr>
      <w:r w:rsidRPr="00730809">
        <w:rPr>
          <w:rFonts w:ascii="Times New Roman" w:hAnsi="Times New Roman" w:cs="Times New Roman"/>
          <w:sz w:val="22"/>
          <w:szCs w:val="22"/>
        </w:rPr>
        <w:t>Models are</w:t>
      </w:r>
      <w:r w:rsidR="00D677EA" w:rsidRPr="00730809">
        <w:rPr>
          <w:rFonts w:ascii="Times New Roman" w:hAnsi="Times New Roman" w:cs="Times New Roman"/>
          <w:sz w:val="22"/>
          <w:szCs w:val="22"/>
        </w:rPr>
        <w:t xml:space="preserve"> compared using the concordance index, D-</w:t>
      </w:r>
      <w:proofErr w:type="gramStart"/>
      <w:r w:rsidR="00D677EA" w:rsidRPr="00730809">
        <w:rPr>
          <w:rFonts w:ascii="Times New Roman" w:hAnsi="Times New Roman" w:cs="Times New Roman"/>
          <w:sz w:val="22"/>
          <w:szCs w:val="22"/>
        </w:rPr>
        <w:t>statistic</w:t>
      </w:r>
      <w:proofErr w:type="gramEnd"/>
      <w:r w:rsidR="00D677EA" w:rsidRPr="00730809">
        <w:rPr>
          <w:rFonts w:ascii="Times New Roman" w:hAnsi="Times New Roman" w:cs="Times New Roman"/>
          <w:sz w:val="22"/>
          <w:szCs w:val="22"/>
        </w:rPr>
        <w:t xml:space="preserve"> and the Akaike Information Criterion (AIC). The number of knots used to model the ef</w:t>
      </w:r>
      <w:r w:rsidRPr="00730809">
        <w:rPr>
          <w:rFonts w:ascii="Times New Roman" w:hAnsi="Times New Roman" w:cs="Times New Roman"/>
          <w:sz w:val="22"/>
          <w:szCs w:val="22"/>
        </w:rPr>
        <w:t xml:space="preserve">fect of age and the </w:t>
      </w:r>
      <w:proofErr w:type="spellStart"/>
      <w:r w:rsidRPr="00730809">
        <w:rPr>
          <w:rFonts w:ascii="Times New Roman" w:hAnsi="Times New Roman" w:cs="Times New Roman"/>
          <w:sz w:val="22"/>
          <w:szCs w:val="22"/>
        </w:rPr>
        <w:t>eFI</w:t>
      </w:r>
      <w:proofErr w:type="spellEnd"/>
      <w:r w:rsidRPr="00730809">
        <w:rPr>
          <w:rFonts w:ascii="Times New Roman" w:hAnsi="Times New Roman" w:cs="Times New Roman"/>
          <w:sz w:val="22"/>
          <w:szCs w:val="22"/>
        </w:rPr>
        <w:t xml:space="preserve"> score are selected to minimise the AIC</w:t>
      </w:r>
      <w:r w:rsidR="009652D8">
        <w:rPr>
          <w:rFonts w:ascii="Times New Roman" w:hAnsi="Times New Roman" w:cs="Times New Roman"/>
          <w:sz w:val="22"/>
          <w:szCs w:val="22"/>
        </w:rPr>
        <w:t>, in both cases thi</w:t>
      </w:r>
      <w:r w:rsidR="005C6B2E">
        <w:rPr>
          <w:rFonts w:ascii="Times New Roman" w:hAnsi="Times New Roman" w:cs="Times New Roman"/>
          <w:sz w:val="22"/>
          <w:szCs w:val="22"/>
        </w:rPr>
        <w:t xml:space="preserve">s resulted in </w:t>
      </w:r>
      <w:r w:rsidR="009652D8">
        <w:rPr>
          <w:rFonts w:ascii="Times New Roman" w:hAnsi="Times New Roman" w:cs="Times New Roman"/>
          <w:sz w:val="22"/>
          <w:szCs w:val="22"/>
        </w:rPr>
        <w:t>a linear term</w:t>
      </w:r>
      <w:r w:rsidR="00D677EA" w:rsidRPr="00730809">
        <w:rPr>
          <w:rFonts w:ascii="Times New Roman" w:hAnsi="Times New Roman" w:cs="Times New Roman"/>
          <w:sz w:val="22"/>
          <w:szCs w:val="22"/>
        </w:rPr>
        <w:t>. Hazard ratios (HRs) and 95% confidence intervals (CIs) are reported. Model assumptions are checked by testing the Schoenfeld, Martingale, and deviance residuals.</w:t>
      </w:r>
    </w:p>
    <w:p w14:paraId="46940FC3" w14:textId="77777777" w:rsidR="007E4582" w:rsidRDefault="007E4582" w:rsidP="007E4582">
      <w:pPr>
        <w:spacing w:before="0" w:line="360" w:lineRule="auto"/>
        <w:rPr>
          <w:rFonts w:ascii="Times New Roman" w:hAnsi="Times New Roman" w:cs="Times New Roman"/>
          <w:b/>
          <w:sz w:val="22"/>
          <w:szCs w:val="22"/>
        </w:rPr>
      </w:pPr>
    </w:p>
    <w:p w14:paraId="225FD688" w14:textId="77777777" w:rsidR="007E4582" w:rsidRPr="00921843" w:rsidRDefault="007E4582" w:rsidP="007E4582">
      <w:pPr>
        <w:spacing w:before="0" w:after="200"/>
        <w:rPr>
          <w:rFonts w:ascii="Times New Roman" w:hAnsi="Times New Roman" w:cs="Times New Roman"/>
          <w:b/>
          <w:sz w:val="22"/>
          <w:szCs w:val="22"/>
        </w:rPr>
      </w:pPr>
      <w:r w:rsidRPr="00921843">
        <w:rPr>
          <w:rFonts w:ascii="Times New Roman" w:hAnsi="Times New Roman" w:cs="Times New Roman"/>
          <w:b/>
          <w:sz w:val="22"/>
          <w:szCs w:val="22"/>
        </w:rPr>
        <w:t>RESULTS</w:t>
      </w:r>
    </w:p>
    <w:p w14:paraId="51B5E709" w14:textId="77777777" w:rsidR="007E4582" w:rsidRDefault="007E4582" w:rsidP="007E4582">
      <w:pPr>
        <w:spacing w:before="0" w:line="360" w:lineRule="auto"/>
        <w:rPr>
          <w:rFonts w:ascii="Times New Roman" w:hAnsi="Times New Roman" w:cs="Times New Roman"/>
          <w:sz w:val="22"/>
          <w:szCs w:val="22"/>
        </w:rPr>
      </w:pPr>
      <w:r>
        <w:rPr>
          <w:rFonts w:ascii="Times New Roman" w:hAnsi="Times New Roman" w:cs="Times New Roman"/>
          <w:b/>
          <w:sz w:val="22"/>
          <w:szCs w:val="22"/>
        </w:rPr>
        <w:t>Overall mortality and patient characteristics</w:t>
      </w:r>
    </w:p>
    <w:p w14:paraId="2671C4FC" w14:textId="77777777" w:rsidR="00EF4DBB" w:rsidRDefault="00AF577F" w:rsidP="00D677EA">
      <w:pPr>
        <w:spacing w:before="0" w:line="360" w:lineRule="auto"/>
        <w:rPr>
          <w:rFonts w:ascii="Times New Roman" w:hAnsi="Times New Roman" w:cs="Times New Roman"/>
          <w:sz w:val="22"/>
          <w:szCs w:val="22"/>
        </w:rPr>
      </w:pPr>
      <w:r>
        <w:rPr>
          <w:rFonts w:ascii="Times New Roman" w:hAnsi="Times New Roman" w:cs="Times New Roman"/>
          <w:sz w:val="22"/>
          <w:szCs w:val="22"/>
        </w:rPr>
        <w:t xml:space="preserve">After data extraction and </w:t>
      </w:r>
      <w:r w:rsidR="00D677EA" w:rsidRPr="00D677EA">
        <w:rPr>
          <w:rFonts w:ascii="Times New Roman" w:hAnsi="Times New Roman" w:cs="Times New Roman"/>
          <w:sz w:val="22"/>
          <w:szCs w:val="22"/>
        </w:rPr>
        <w:t xml:space="preserve">removing those </w:t>
      </w:r>
      <w:proofErr w:type="gramStart"/>
      <w:r w:rsidR="00D677EA" w:rsidRPr="00D677EA">
        <w:rPr>
          <w:rFonts w:ascii="Times New Roman" w:hAnsi="Times New Roman" w:cs="Times New Roman"/>
          <w:sz w:val="22"/>
          <w:szCs w:val="22"/>
        </w:rPr>
        <w:t>whose</w:t>
      </w:r>
      <w:proofErr w:type="gramEnd"/>
      <w:r w:rsidR="00D677EA" w:rsidRPr="00D677EA">
        <w:rPr>
          <w:rFonts w:ascii="Times New Roman" w:hAnsi="Times New Roman" w:cs="Times New Roman"/>
          <w:sz w:val="22"/>
          <w:szCs w:val="22"/>
        </w:rPr>
        <w:t xml:space="preserve"> available linked primary care record began after the start of dialysis treatment, there were </w:t>
      </w:r>
      <w:r>
        <w:rPr>
          <w:rFonts w:ascii="Times New Roman" w:hAnsi="Times New Roman" w:cs="Times New Roman"/>
          <w:sz w:val="22"/>
          <w:szCs w:val="22"/>
        </w:rPr>
        <w:t>n=</w:t>
      </w:r>
      <w:r w:rsidR="00D677EA" w:rsidRPr="00D677EA">
        <w:rPr>
          <w:rFonts w:ascii="Times New Roman" w:hAnsi="Times New Roman" w:cs="Times New Roman"/>
          <w:sz w:val="22"/>
          <w:szCs w:val="22"/>
        </w:rPr>
        <w:t>59</w:t>
      </w:r>
      <w:r w:rsidR="009D11C2">
        <w:rPr>
          <w:rFonts w:ascii="Times New Roman" w:hAnsi="Times New Roman" w:cs="Times New Roman"/>
          <w:sz w:val="22"/>
          <w:szCs w:val="22"/>
        </w:rPr>
        <w:t>9</w:t>
      </w:r>
      <w:r w:rsidR="00D677EA" w:rsidRPr="00D677EA">
        <w:rPr>
          <w:rFonts w:ascii="Times New Roman" w:hAnsi="Times New Roman" w:cs="Times New Roman"/>
          <w:sz w:val="22"/>
          <w:szCs w:val="22"/>
        </w:rPr>
        <w:t xml:space="preserve"> patients remaining</w:t>
      </w:r>
      <w:r>
        <w:rPr>
          <w:rFonts w:ascii="Times New Roman" w:hAnsi="Times New Roman" w:cs="Times New Roman"/>
          <w:sz w:val="22"/>
          <w:szCs w:val="22"/>
        </w:rPr>
        <w:t xml:space="preserve"> in the UKRR-based cohort and </w:t>
      </w:r>
      <w:r>
        <w:rPr>
          <w:rFonts w:ascii="Times New Roman" w:hAnsi="Times New Roman" w:cs="Times New Roman"/>
          <w:bCs/>
          <w:sz w:val="22"/>
          <w:szCs w:val="22"/>
        </w:rPr>
        <w:t>n=553 in the CTV3-based cohort</w:t>
      </w:r>
      <w:r w:rsidR="00D677EA" w:rsidRPr="00D677EA">
        <w:rPr>
          <w:rFonts w:ascii="Times New Roman" w:hAnsi="Times New Roman" w:cs="Times New Roman"/>
          <w:sz w:val="22"/>
          <w:szCs w:val="22"/>
        </w:rPr>
        <w:t xml:space="preserve">. </w:t>
      </w:r>
      <w:proofErr w:type="gramStart"/>
      <w:r w:rsidR="00D677EA" w:rsidRPr="006939F4">
        <w:rPr>
          <w:rFonts w:ascii="Times New Roman" w:hAnsi="Times New Roman" w:cs="Times New Roman"/>
          <w:sz w:val="22"/>
          <w:szCs w:val="22"/>
        </w:rPr>
        <w:t>Overall</w:t>
      </w:r>
      <w:proofErr w:type="gramEnd"/>
      <w:r w:rsidR="00332C46">
        <w:rPr>
          <w:rFonts w:ascii="Times New Roman" w:hAnsi="Times New Roman" w:cs="Times New Roman"/>
          <w:sz w:val="22"/>
          <w:szCs w:val="22"/>
        </w:rPr>
        <w:t xml:space="preserve"> 46.1% of patients died over the study period within the UKRR</w:t>
      </w:r>
      <w:r w:rsidR="00913423">
        <w:rPr>
          <w:rFonts w:ascii="Times New Roman" w:hAnsi="Times New Roman" w:cs="Times New Roman"/>
          <w:sz w:val="22"/>
          <w:szCs w:val="22"/>
        </w:rPr>
        <w:t>-based</w:t>
      </w:r>
      <w:r w:rsidR="00332C46">
        <w:rPr>
          <w:rFonts w:ascii="Times New Roman" w:hAnsi="Times New Roman" w:cs="Times New Roman"/>
          <w:sz w:val="22"/>
          <w:szCs w:val="22"/>
        </w:rPr>
        <w:t xml:space="preserve"> cohort, and </w:t>
      </w:r>
      <w:r w:rsidR="00D677EA" w:rsidRPr="006939F4">
        <w:rPr>
          <w:rFonts w:ascii="Times New Roman" w:hAnsi="Times New Roman" w:cs="Times New Roman"/>
          <w:sz w:val="22"/>
          <w:szCs w:val="22"/>
        </w:rPr>
        <w:t>53.7%</w:t>
      </w:r>
      <w:r w:rsidR="00913423">
        <w:rPr>
          <w:rFonts w:ascii="Times New Roman" w:hAnsi="Times New Roman" w:cs="Times New Roman"/>
          <w:sz w:val="22"/>
          <w:szCs w:val="22"/>
        </w:rPr>
        <w:t xml:space="preserve"> within the CTV3-based cohort</w:t>
      </w:r>
      <w:r w:rsidR="00D677EA" w:rsidRPr="006939F4">
        <w:rPr>
          <w:rFonts w:ascii="Times New Roman" w:hAnsi="Times New Roman" w:cs="Times New Roman"/>
          <w:sz w:val="22"/>
          <w:szCs w:val="22"/>
        </w:rPr>
        <w:t>. The median age at the start of dialysis was 6</w:t>
      </w:r>
      <w:r w:rsidR="00B64C3D">
        <w:rPr>
          <w:rFonts w:ascii="Times New Roman" w:hAnsi="Times New Roman" w:cs="Times New Roman"/>
          <w:sz w:val="22"/>
          <w:szCs w:val="22"/>
        </w:rPr>
        <w:t>0</w:t>
      </w:r>
      <w:r w:rsidR="00D677EA" w:rsidRPr="006939F4">
        <w:rPr>
          <w:rFonts w:ascii="Times New Roman" w:hAnsi="Times New Roman" w:cs="Times New Roman"/>
          <w:sz w:val="22"/>
          <w:szCs w:val="22"/>
        </w:rPr>
        <w:t xml:space="preserve"> years (IQR</w:t>
      </w:r>
      <w:proofErr w:type="gramStart"/>
      <w:r w:rsidR="00D677EA" w:rsidRPr="006939F4">
        <w:rPr>
          <w:rFonts w:ascii="Times New Roman" w:hAnsi="Times New Roman" w:cs="Times New Roman"/>
          <w:sz w:val="22"/>
          <w:szCs w:val="22"/>
        </w:rPr>
        <w:t>=[</w:t>
      </w:r>
      <w:proofErr w:type="gramEnd"/>
      <w:r w:rsidR="00D677EA" w:rsidRPr="006939F4">
        <w:rPr>
          <w:rFonts w:ascii="Times New Roman" w:hAnsi="Times New Roman" w:cs="Times New Roman"/>
          <w:sz w:val="22"/>
          <w:szCs w:val="22"/>
        </w:rPr>
        <w:t>4</w:t>
      </w:r>
      <w:r w:rsidR="00B64C3D">
        <w:rPr>
          <w:rFonts w:ascii="Times New Roman" w:hAnsi="Times New Roman" w:cs="Times New Roman"/>
          <w:sz w:val="22"/>
          <w:szCs w:val="22"/>
        </w:rPr>
        <w:t>0</w:t>
      </w:r>
      <w:r w:rsidR="00D677EA" w:rsidRPr="006939F4">
        <w:rPr>
          <w:rFonts w:ascii="Times New Roman" w:hAnsi="Times New Roman" w:cs="Times New Roman"/>
          <w:sz w:val="22"/>
          <w:szCs w:val="22"/>
        </w:rPr>
        <w:t>, 7</w:t>
      </w:r>
      <w:r w:rsidR="00B64C3D">
        <w:rPr>
          <w:rFonts w:ascii="Times New Roman" w:hAnsi="Times New Roman" w:cs="Times New Roman"/>
          <w:sz w:val="22"/>
          <w:szCs w:val="22"/>
        </w:rPr>
        <w:t>5</w:t>
      </w:r>
      <w:r w:rsidR="00D677EA" w:rsidRPr="00D677EA">
        <w:rPr>
          <w:rFonts w:ascii="Times New Roman" w:hAnsi="Times New Roman" w:cs="Times New Roman"/>
          <w:sz w:val="22"/>
          <w:szCs w:val="22"/>
        </w:rPr>
        <w:t>] years)</w:t>
      </w:r>
      <w:r w:rsidR="00B64C3D">
        <w:rPr>
          <w:rFonts w:ascii="Times New Roman" w:hAnsi="Times New Roman" w:cs="Times New Roman"/>
          <w:sz w:val="22"/>
          <w:szCs w:val="22"/>
        </w:rPr>
        <w:t xml:space="preserve"> in UKRR and 60 (IQR=[37</w:t>
      </w:r>
      <w:r w:rsidR="00344F49">
        <w:rPr>
          <w:rFonts w:ascii="Times New Roman" w:hAnsi="Times New Roman" w:cs="Times New Roman"/>
          <w:sz w:val="22"/>
          <w:szCs w:val="22"/>
        </w:rPr>
        <w:t>, 76]) in CTV3</w:t>
      </w:r>
      <w:r w:rsidR="00D677EA" w:rsidRPr="00D677EA">
        <w:rPr>
          <w:rFonts w:ascii="Times New Roman" w:hAnsi="Times New Roman" w:cs="Times New Roman"/>
          <w:sz w:val="22"/>
          <w:szCs w:val="22"/>
        </w:rPr>
        <w:t xml:space="preserve">. The proportion of patients who were male was 60.5% </w:t>
      </w:r>
      <w:r w:rsidR="006939F4">
        <w:rPr>
          <w:rFonts w:ascii="Times New Roman" w:hAnsi="Times New Roman" w:cs="Times New Roman"/>
          <w:sz w:val="22"/>
          <w:szCs w:val="22"/>
        </w:rPr>
        <w:t xml:space="preserve">using UKRR data vs 58.2% using CTV3 data </w:t>
      </w:r>
      <w:r w:rsidR="00D677EA" w:rsidRPr="00D677EA">
        <w:rPr>
          <w:rFonts w:ascii="Times New Roman" w:hAnsi="Times New Roman" w:cs="Times New Roman"/>
          <w:sz w:val="22"/>
          <w:szCs w:val="22"/>
        </w:rPr>
        <w:t>and the median survival time was 5.14 years (95% CI</w:t>
      </w:r>
      <w:proofErr w:type="gramStart"/>
      <w:r w:rsidR="00D677EA" w:rsidRPr="00D677EA">
        <w:rPr>
          <w:rFonts w:ascii="Times New Roman" w:hAnsi="Times New Roman" w:cs="Times New Roman"/>
          <w:sz w:val="22"/>
          <w:szCs w:val="22"/>
        </w:rPr>
        <w:t>=[</w:t>
      </w:r>
      <w:proofErr w:type="gramEnd"/>
      <w:r w:rsidR="00D677EA" w:rsidRPr="00D677EA">
        <w:rPr>
          <w:rFonts w:ascii="Times New Roman" w:hAnsi="Times New Roman" w:cs="Times New Roman"/>
          <w:sz w:val="22"/>
          <w:szCs w:val="22"/>
        </w:rPr>
        <w:t>4.</w:t>
      </w:r>
      <w:r w:rsidR="00344F49">
        <w:rPr>
          <w:rFonts w:ascii="Times New Roman" w:hAnsi="Times New Roman" w:cs="Times New Roman"/>
          <w:sz w:val="22"/>
          <w:szCs w:val="22"/>
        </w:rPr>
        <w:t>27</w:t>
      </w:r>
      <w:r w:rsidR="00D677EA" w:rsidRPr="00D677EA">
        <w:rPr>
          <w:rFonts w:ascii="Times New Roman" w:hAnsi="Times New Roman" w:cs="Times New Roman"/>
          <w:sz w:val="22"/>
          <w:szCs w:val="22"/>
        </w:rPr>
        <w:t>, 6.</w:t>
      </w:r>
      <w:r w:rsidR="00344F49">
        <w:rPr>
          <w:rFonts w:ascii="Times New Roman" w:hAnsi="Times New Roman" w:cs="Times New Roman"/>
          <w:sz w:val="22"/>
          <w:szCs w:val="22"/>
        </w:rPr>
        <w:t>18</w:t>
      </w:r>
      <w:r w:rsidR="00D677EA" w:rsidRPr="00D677EA">
        <w:rPr>
          <w:rFonts w:ascii="Times New Roman" w:hAnsi="Times New Roman" w:cs="Times New Roman"/>
          <w:sz w:val="22"/>
          <w:szCs w:val="22"/>
        </w:rPr>
        <w:t>] years)</w:t>
      </w:r>
      <w:r w:rsidR="00344F49">
        <w:rPr>
          <w:rFonts w:ascii="Times New Roman" w:hAnsi="Times New Roman" w:cs="Times New Roman"/>
          <w:sz w:val="22"/>
          <w:szCs w:val="22"/>
        </w:rPr>
        <w:t xml:space="preserve"> in UKRR and </w:t>
      </w:r>
      <w:r w:rsidR="00913961">
        <w:rPr>
          <w:rFonts w:ascii="Times New Roman" w:hAnsi="Times New Roman" w:cs="Times New Roman"/>
          <w:sz w:val="22"/>
          <w:szCs w:val="22"/>
        </w:rPr>
        <w:t>5.6 (95% CI=[4.8, 6.7]) in CTV3</w:t>
      </w:r>
      <w:r w:rsidR="00D677EA" w:rsidRPr="00D677EA">
        <w:rPr>
          <w:rFonts w:ascii="Times New Roman" w:hAnsi="Times New Roman" w:cs="Times New Roman"/>
          <w:sz w:val="22"/>
          <w:szCs w:val="22"/>
        </w:rPr>
        <w:t>. The median frailty score at the start of dialysis was 0.19 (IQR</w:t>
      </w:r>
      <w:proofErr w:type="gramStart"/>
      <w:r w:rsidR="00D677EA" w:rsidRPr="00D677EA">
        <w:rPr>
          <w:rFonts w:ascii="Times New Roman" w:hAnsi="Times New Roman" w:cs="Times New Roman"/>
          <w:sz w:val="22"/>
          <w:szCs w:val="22"/>
        </w:rPr>
        <w:t>=[</w:t>
      </w:r>
      <w:proofErr w:type="gramEnd"/>
      <w:r w:rsidR="00D677EA" w:rsidRPr="00D677EA">
        <w:rPr>
          <w:rFonts w:ascii="Times New Roman" w:hAnsi="Times New Roman" w:cs="Times New Roman"/>
          <w:sz w:val="22"/>
          <w:szCs w:val="22"/>
        </w:rPr>
        <w:t>0.11, 0.</w:t>
      </w:r>
      <w:r w:rsidR="00577A40">
        <w:rPr>
          <w:rFonts w:ascii="Times New Roman" w:hAnsi="Times New Roman" w:cs="Times New Roman"/>
          <w:sz w:val="22"/>
          <w:szCs w:val="22"/>
        </w:rPr>
        <w:t>31</w:t>
      </w:r>
      <w:r w:rsidR="00D677EA" w:rsidRPr="00D677EA">
        <w:rPr>
          <w:rFonts w:ascii="Times New Roman" w:hAnsi="Times New Roman" w:cs="Times New Roman"/>
          <w:sz w:val="22"/>
          <w:szCs w:val="22"/>
        </w:rPr>
        <w:t>])</w:t>
      </w:r>
      <w:r w:rsidR="00577A40">
        <w:rPr>
          <w:rFonts w:ascii="Times New Roman" w:hAnsi="Times New Roman" w:cs="Times New Roman"/>
          <w:sz w:val="22"/>
          <w:szCs w:val="22"/>
        </w:rPr>
        <w:t xml:space="preserve"> in UKRR and </w:t>
      </w:r>
      <w:r w:rsidR="0022565C">
        <w:rPr>
          <w:rFonts w:ascii="Times New Roman" w:hAnsi="Times New Roman" w:cs="Times New Roman"/>
          <w:sz w:val="22"/>
          <w:szCs w:val="22"/>
        </w:rPr>
        <w:t>0.19 (IQR=[0.08, 0.31]) in CTV3</w:t>
      </w:r>
      <w:r w:rsidR="00D677EA" w:rsidRPr="00D677EA">
        <w:rPr>
          <w:rFonts w:ascii="Times New Roman" w:hAnsi="Times New Roman" w:cs="Times New Roman"/>
          <w:sz w:val="22"/>
          <w:szCs w:val="22"/>
        </w:rPr>
        <w:t xml:space="preserve">, equivalent to just under 7 of the 36 deficits. </w:t>
      </w:r>
    </w:p>
    <w:p w14:paraId="662A5349" w14:textId="77777777" w:rsidR="00EF4DBB" w:rsidRPr="00F90371" w:rsidRDefault="00EF4DBB" w:rsidP="00D677EA">
      <w:pPr>
        <w:spacing w:before="0" w:line="360" w:lineRule="auto"/>
        <w:rPr>
          <w:rFonts w:ascii="Times New Roman" w:hAnsi="Times New Roman" w:cs="Times New Roman"/>
          <w:sz w:val="22"/>
          <w:szCs w:val="22"/>
        </w:rPr>
      </w:pPr>
    </w:p>
    <w:p w14:paraId="25FBD6EB" w14:textId="39972F8B" w:rsidR="00856728" w:rsidRDefault="00D677EA" w:rsidP="00D677EA">
      <w:pPr>
        <w:spacing w:before="0" w:line="360" w:lineRule="auto"/>
        <w:rPr>
          <w:rFonts w:ascii="Times New Roman" w:hAnsi="Times New Roman" w:cs="Times New Roman"/>
          <w:sz w:val="22"/>
          <w:szCs w:val="22"/>
        </w:rPr>
      </w:pPr>
      <w:r w:rsidRPr="00F90371">
        <w:rPr>
          <w:rFonts w:ascii="Times New Roman" w:hAnsi="Times New Roman" w:cs="Times New Roman"/>
          <w:sz w:val="22"/>
          <w:szCs w:val="22"/>
        </w:rPr>
        <w:t>A summary of the prevalence of our collected variables amongst all patients is shown in Table 1</w:t>
      </w:r>
      <w:r w:rsidR="00EF4DBB" w:rsidRPr="00F90371">
        <w:rPr>
          <w:rFonts w:ascii="Times New Roman" w:hAnsi="Times New Roman" w:cs="Times New Roman"/>
          <w:sz w:val="22"/>
          <w:szCs w:val="22"/>
        </w:rPr>
        <w:t xml:space="preserve">. This </w:t>
      </w:r>
      <w:r w:rsidR="009113CA" w:rsidRPr="00F90371">
        <w:rPr>
          <w:rFonts w:ascii="Times New Roman" w:hAnsi="Times New Roman" w:cs="Times New Roman"/>
          <w:sz w:val="22"/>
          <w:szCs w:val="22"/>
        </w:rPr>
        <w:t xml:space="preserve">shows </w:t>
      </w:r>
      <w:proofErr w:type="gramStart"/>
      <w:r w:rsidR="009113CA" w:rsidRPr="00F90371">
        <w:rPr>
          <w:rFonts w:ascii="Times New Roman" w:hAnsi="Times New Roman" w:cs="Times New Roman"/>
          <w:sz w:val="22"/>
          <w:szCs w:val="22"/>
        </w:rPr>
        <w:t>a number of</w:t>
      </w:r>
      <w:proofErr w:type="gramEnd"/>
      <w:r w:rsidR="009113CA" w:rsidRPr="00F90371">
        <w:rPr>
          <w:rFonts w:ascii="Times New Roman" w:hAnsi="Times New Roman" w:cs="Times New Roman"/>
          <w:sz w:val="22"/>
          <w:szCs w:val="22"/>
        </w:rPr>
        <w:t xml:space="preserve"> differences</w:t>
      </w:r>
      <w:r w:rsidR="00FB0882" w:rsidRPr="00F90371">
        <w:rPr>
          <w:rFonts w:ascii="Times New Roman" w:hAnsi="Times New Roman" w:cs="Times New Roman"/>
          <w:sz w:val="22"/>
          <w:szCs w:val="22"/>
        </w:rPr>
        <w:t xml:space="preserve"> between the two cohorts, </w:t>
      </w:r>
      <w:r w:rsidR="00550DD2" w:rsidRPr="00F90371">
        <w:rPr>
          <w:rFonts w:ascii="Times New Roman" w:hAnsi="Times New Roman" w:cs="Times New Roman"/>
          <w:sz w:val="22"/>
          <w:szCs w:val="22"/>
        </w:rPr>
        <w:t>for example and most notably in rates of</w:t>
      </w:r>
      <w:r w:rsidR="00FB0882" w:rsidRPr="00F90371">
        <w:rPr>
          <w:rFonts w:ascii="Times New Roman" w:hAnsi="Times New Roman" w:cs="Times New Roman"/>
          <w:sz w:val="22"/>
          <w:szCs w:val="22"/>
        </w:rPr>
        <w:t xml:space="preserve"> ischaemic heart disease.</w:t>
      </w:r>
      <w:r w:rsidR="00305451" w:rsidRPr="00F90371">
        <w:rPr>
          <w:rFonts w:ascii="Times New Roman" w:hAnsi="Times New Roman" w:cs="Times New Roman"/>
          <w:sz w:val="22"/>
          <w:szCs w:val="22"/>
        </w:rPr>
        <w:t xml:space="preserve"> Theoretically these two groups should be the same, but there are clearly different people within each cohort.</w:t>
      </w:r>
      <w:r w:rsidR="008A2161" w:rsidRPr="00F90371">
        <w:rPr>
          <w:rFonts w:ascii="Times New Roman" w:hAnsi="Times New Roman" w:cs="Times New Roman"/>
          <w:sz w:val="22"/>
          <w:szCs w:val="22"/>
        </w:rPr>
        <w:t xml:space="preserve"> It is unclear why th</w:t>
      </w:r>
      <w:r w:rsidR="00305451" w:rsidRPr="00F90371">
        <w:rPr>
          <w:rFonts w:ascii="Times New Roman" w:hAnsi="Times New Roman" w:cs="Times New Roman"/>
          <w:sz w:val="22"/>
          <w:szCs w:val="22"/>
        </w:rPr>
        <w:t>ese</w:t>
      </w:r>
      <w:r w:rsidR="008A2161" w:rsidRPr="00F90371">
        <w:rPr>
          <w:rFonts w:ascii="Times New Roman" w:hAnsi="Times New Roman" w:cs="Times New Roman"/>
          <w:sz w:val="22"/>
          <w:szCs w:val="22"/>
        </w:rPr>
        <w:t xml:space="preserve"> </w:t>
      </w:r>
      <w:r w:rsidR="00CF5521" w:rsidRPr="00F90371">
        <w:rPr>
          <w:rFonts w:ascii="Times New Roman" w:hAnsi="Times New Roman" w:cs="Times New Roman"/>
          <w:sz w:val="22"/>
          <w:szCs w:val="22"/>
        </w:rPr>
        <w:t>difference</w:t>
      </w:r>
      <w:r w:rsidR="00305451" w:rsidRPr="00F90371">
        <w:rPr>
          <w:rFonts w:ascii="Times New Roman" w:hAnsi="Times New Roman" w:cs="Times New Roman"/>
          <w:sz w:val="22"/>
          <w:szCs w:val="22"/>
        </w:rPr>
        <w:t>s</w:t>
      </w:r>
      <w:r w:rsidR="00CF5521" w:rsidRPr="00F90371">
        <w:rPr>
          <w:rFonts w:ascii="Times New Roman" w:hAnsi="Times New Roman" w:cs="Times New Roman"/>
          <w:sz w:val="22"/>
          <w:szCs w:val="22"/>
        </w:rPr>
        <w:t xml:space="preserve"> occur, though ischaemic heart disease is a common complication of CKD so there may be better screening</w:t>
      </w:r>
      <w:r w:rsidR="00B7111D" w:rsidRPr="00F90371">
        <w:rPr>
          <w:rFonts w:ascii="Times New Roman" w:hAnsi="Times New Roman" w:cs="Times New Roman"/>
          <w:sz w:val="22"/>
          <w:szCs w:val="22"/>
        </w:rPr>
        <w:t xml:space="preserve"> and recording</w:t>
      </w:r>
      <w:r w:rsidR="00CF5521" w:rsidRPr="00F90371">
        <w:rPr>
          <w:rFonts w:ascii="Times New Roman" w:hAnsi="Times New Roman" w:cs="Times New Roman"/>
          <w:sz w:val="22"/>
          <w:szCs w:val="22"/>
        </w:rPr>
        <w:t xml:space="preserve"> for </w:t>
      </w:r>
      <w:r w:rsidR="00CF5521">
        <w:rPr>
          <w:rFonts w:ascii="Times New Roman" w:hAnsi="Times New Roman" w:cs="Times New Roman"/>
          <w:sz w:val="22"/>
          <w:szCs w:val="22"/>
        </w:rPr>
        <w:t>those who</w:t>
      </w:r>
      <w:r w:rsidR="00EF4DBB">
        <w:rPr>
          <w:rFonts w:ascii="Times New Roman" w:hAnsi="Times New Roman" w:cs="Times New Roman"/>
          <w:sz w:val="22"/>
          <w:szCs w:val="22"/>
        </w:rPr>
        <w:t xml:space="preserve"> are on the renal registry.</w:t>
      </w:r>
    </w:p>
    <w:p w14:paraId="6241A80E" w14:textId="77777777" w:rsidR="009113CA" w:rsidRDefault="009113CA" w:rsidP="00D677EA">
      <w:pPr>
        <w:spacing w:before="0" w:line="360" w:lineRule="auto"/>
        <w:rPr>
          <w:rFonts w:ascii="Times New Roman" w:hAnsi="Times New Roman" w:cs="Times New Roman"/>
          <w:sz w:val="22"/>
          <w:szCs w:val="22"/>
        </w:rPr>
      </w:pPr>
    </w:p>
    <w:p w14:paraId="03800DB2" w14:textId="39155C87" w:rsidR="00856728" w:rsidRDefault="00856728" w:rsidP="00D677EA">
      <w:pPr>
        <w:spacing w:before="0" w:line="360" w:lineRule="auto"/>
        <w:rPr>
          <w:rFonts w:ascii="Times New Roman" w:hAnsi="Times New Roman" w:cs="Times New Roman"/>
          <w:sz w:val="22"/>
          <w:szCs w:val="22"/>
        </w:rPr>
      </w:pPr>
      <w:r>
        <w:rPr>
          <w:rFonts w:ascii="Times New Roman" w:hAnsi="Times New Roman" w:cs="Times New Roman"/>
          <w:sz w:val="22"/>
          <w:szCs w:val="22"/>
        </w:rPr>
        <w:t>In Figure 1a and 1b, we show Kaplan-Meier curves for both cohort definitions. Figures 2a and 2b show Kaplan-Meier curves split by frailty categor</w:t>
      </w:r>
      <w:r w:rsidR="00974CE0">
        <w:rPr>
          <w:rFonts w:ascii="Times New Roman" w:hAnsi="Times New Roman" w:cs="Times New Roman"/>
          <w:sz w:val="22"/>
          <w:szCs w:val="22"/>
        </w:rPr>
        <w:t xml:space="preserve">y within each cohort definition, with the median </w:t>
      </w:r>
      <w:r w:rsidR="00974CE0">
        <w:rPr>
          <w:rFonts w:ascii="Times New Roman" w:hAnsi="Times New Roman" w:cs="Times New Roman"/>
          <w:sz w:val="22"/>
          <w:szCs w:val="22"/>
        </w:rPr>
        <w:lastRenderedPageBreak/>
        <w:t>survival of each group</w:t>
      </w:r>
      <w:r w:rsidR="005B5832">
        <w:rPr>
          <w:rFonts w:ascii="Times New Roman" w:hAnsi="Times New Roman" w:cs="Times New Roman"/>
          <w:sz w:val="22"/>
          <w:szCs w:val="22"/>
        </w:rPr>
        <w:t xml:space="preserve"> listed in Table 2</w:t>
      </w:r>
      <w:r w:rsidR="00974CE0">
        <w:rPr>
          <w:rFonts w:ascii="Times New Roman" w:hAnsi="Times New Roman" w:cs="Times New Roman"/>
          <w:sz w:val="22"/>
          <w:szCs w:val="22"/>
        </w:rPr>
        <w:t xml:space="preserve">. Of </w:t>
      </w:r>
      <w:proofErr w:type="gramStart"/>
      <w:r w:rsidR="00974CE0">
        <w:rPr>
          <w:rFonts w:ascii="Times New Roman" w:hAnsi="Times New Roman" w:cs="Times New Roman"/>
          <w:sz w:val="22"/>
          <w:szCs w:val="22"/>
        </w:rPr>
        <w:t>particular note</w:t>
      </w:r>
      <w:proofErr w:type="gramEnd"/>
      <w:r w:rsidR="00974CE0">
        <w:rPr>
          <w:rFonts w:ascii="Times New Roman" w:hAnsi="Times New Roman" w:cs="Times New Roman"/>
          <w:sz w:val="22"/>
          <w:szCs w:val="22"/>
        </w:rPr>
        <w:t xml:space="preserve"> is the large difference between median survival estimates in the severely frail group of </w:t>
      </w:r>
      <w:r w:rsidR="00556244">
        <w:rPr>
          <w:rFonts w:ascii="Times New Roman" w:hAnsi="Times New Roman" w:cs="Times New Roman"/>
          <w:sz w:val="22"/>
          <w:szCs w:val="22"/>
        </w:rPr>
        <w:t>1.6 vs 2.7 years</w:t>
      </w:r>
      <w:r w:rsidR="005B5832">
        <w:rPr>
          <w:rFonts w:ascii="Times New Roman" w:hAnsi="Times New Roman" w:cs="Times New Roman"/>
          <w:sz w:val="22"/>
          <w:szCs w:val="22"/>
        </w:rPr>
        <w:t xml:space="preserve">, and that longer-term survival </w:t>
      </w:r>
      <w:r w:rsidR="00640A36">
        <w:rPr>
          <w:rFonts w:ascii="Times New Roman" w:hAnsi="Times New Roman" w:cs="Times New Roman"/>
          <w:sz w:val="22"/>
          <w:szCs w:val="22"/>
        </w:rPr>
        <w:t>appears to be better in the cohort derived from the UKRR.</w:t>
      </w:r>
    </w:p>
    <w:p w14:paraId="42D5C612" w14:textId="1E1C7BF4" w:rsidR="00974CE0" w:rsidRDefault="00974CE0" w:rsidP="00D677EA">
      <w:pPr>
        <w:spacing w:before="0" w:line="360" w:lineRule="auto"/>
        <w:rPr>
          <w:rFonts w:ascii="Times New Roman" w:hAnsi="Times New Roman" w:cs="Times New Roman"/>
          <w:sz w:val="22"/>
          <w:szCs w:val="22"/>
        </w:rPr>
      </w:pPr>
    </w:p>
    <w:p w14:paraId="45CC0A32" w14:textId="1500F6B1" w:rsidR="00974CE0" w:rsidRDefault="00974CE0" w:rsidP="00D677EA">
      <w:pPr>
        <w:spacing w:before="0" w:line="360" w:lineRule="auto"/>
        <w:rPr>
          <w:rFonts w:ascii="Times New Roman" w:hAnsi="Times New Roman" w:cs="Times New Roman"/>
          <w:b/>
          <w:sz w:val="22"/>
          <w:szCs w:val="22"/>
        </w:rPr>
      </w:pPr>
      <w:r>
        <w:rPr>
          <w:rFonts w:ascii="Times New Roman" w:hAnsi="Times New Roman" w:cs="Times New Roman"/>
          <w:b/>
          <w:sz w:val="22"/>
          <w:szCs w:val="22"/>
        </w:rPr>
        <w:t>Univariate Analysis</w:t>
      </w:r>
    </w:p>
    <w:p w14:paraId="6104AEB4" w14:textId="4AF98CE3" w:rsidR="00974CE0" w:rsidRDefault="00974CE0" w:rsidP="00D677EA">
      <w:pPr>
        <w:spacing w:before="0" w:line="360" w:lineRule="auto"/>
        <w:rPr>
          <w:rFonts w:ascii="Times New Roman" w:hAnsi="Times New Roman" w:cs="Times New Roman"/>
          <w:sz w:val="22"/>
          <w:szCs w:val="22"/>
        </w:rPr>
      </w:pPr>
      <w:r>
        <w:rPr>
          <w:rFonts w:ascii="Times New Roman" w:hAnsi="Times New Roman" w:cs="Times New Roman"/>
          <w:sz w:val="22"/>
          <w:szCs w:val="22"/>
        </w:rPr>
        <w:t xml:space="preserve">The Log-Rank test results can be found in </w:t>
      </w:r>
      <w:r w:rsidR="00202B6E">
        <w:rPr>
          <w:rFonts w:ascii="Times New Roman" w:hAnsi="Times New Roman" w:cs="Times New Roman"/>
          <w:sz w:val="22"/>
          <w:szCs w:val="22"/>
        </w:rPr>
        <w:t>Table 3</w:t>
      </w:r>
      <w:r>
        <w:rPr>
          <w:rFonts w:ascii="Times New Roman" w:hAnsi="Times New Roman" w:cs="Times New Roman"/>
          <w:sz w:val="22"/>
          <w:szCs w:val="22"/>
        </w:rPr>
        <w:t xml:space="preserve"> for each cohort definition. </w:t>
      </w:r>
      <w:r w:rsidR="0094230F">
        <w:rPr>
          <w:rFonts w:ascii="Times New Roman" w:hAnsi="Times New Roman" w:cs="Times New Roman"/>
          <w:sz w:val="22"/>
          <w:szCs w:val="22"/>
        </w:rPr>
        <w:t>We see that most of the recorded covariates are predictive, and that the strength of association is generally similar between the two cohorts despite the differences noted above.</w:t>
      </w:r>
    </w:p>
    <w:p w14:paraId="3D4DA42E" w14:textId="66A04729" w:rsidR="00974CE0" w:rsidRDefault="00974CE0" w:rsidP="00D677EA">
      <w:pPr>
        <w:spacing w:before="0" w:line="360" w:lineRule="auto"/>
        <w:rPr>
          <w:rFonts w:ascii="Times New Roman" w:hAnsi="Times New Roman" w:cs="Times New Roman"/>
          <w:sz w:val="22"/>
          <w:szCs w:val="22"/>
        </w:rPr>
      </w:pPr>
    </w:p>
    <w:p w14:paraId="2DD6D08E" w14:textId="5811409B" w:rsidR="00974CE0" w:rsidRDefault="00974CE0" w:rsidP="00D677EA">
      <w:pPr>
        <w:spacing w:before="0" w:line="360" w:lineRule="auto"/>
        <w:rPr>
          <w:rFonts w:ascii="Times New Roman" w:hAnsi="Times New Roman" w:cs="Times New Roman"/>
          <w:b/>
          <w:sz w:val="22"/>
          <w:szCs w:val="22"/>
        </w:rPr>
      </w:pPr>
      <w:r>
        <w:rPr>
          <w:rFonts w:ascii="Times New Roman" w:hAnsi="Times New Roman" w:cs="Times New Roman"/>
          <w:b/>
          <w:sz w:val="22"/>
          <w:szCs w:val="22"/>
        </w:rPr>
        <w:t>Multivariate Analysis</w:t>
      </w:r>
    </w:p>
    <w:p w14:paraId="5AE33EE8" w14:textId="6564DAB2" w:rsidR="007E4582" w:rsidRDefault="0030789D" w:rsidP="0030789D">
      <w:pPr>
        <w:spacing w:before="0" w:line="360" w:lineRule="auto"/>
        <w:rPr>
          <w:rFonts w:ascii="Times New Roman" w:hAnsi="Times New Roman" w:cs="Times New Roman"/>
          <w:sz w:val="22"/>
          <w:szCs w:val="22"/>
        </w:rPr>
      </w:pPr>
      <w:r>
        <w:rPr>
          <w:rFonts w:ascii="Times New Roman" w:hAnsi="Times New Roman" w:cs="Times New Roman"/>
          <w:sz w:val="22"/>
          <w:szCs w:val="22"/>
        </w:rPr>
        <w:t xml:space="preserve">In Table 4 we show the hazard ratios for fitting a survival model in each cohort without including the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We see that hazard ratios are comparable between cohorts</w:t>
      </w:r>
      <w:r w:rsidR="00070EDF">
        <w:rPr>
          <w:rFonts w:ascii="Times New Roman" w:hAnsi="Times New Roman" w:cs="Times New Roman"/>
          <w:sz w:val="22"/>
          <w:szCs w:val="22"/>
        </w:rPr>
        <w:t xml:space="preserve"> with the only major difference being in ischaemic neuropathic ulcers </w:t>
      </w:r>
      <w:r w:rsidR="0038702C">
        <w:rPr>
          <w:rFonts w:ascii="Times New Roman" w:hAnsi="Times New Roman" w:cs="Times New Roman"/>
          <w:sz w:val="22"/>
          <w:szCs w:val="22"/>
        </w:rPr>
        <w:t xml:space="preserve">(CTV3 HR=7.1, UKRR HR=2.9); </w:t>
      </w:r>
      <w:r w:rsidR="00070EDF">
        <w:rPr>
          <w:rFonts w:ascii="Times New Roman" w:hAnsi="Times New Roman" w:cs="Times New Roman"/>
          <w:sz w:val="22"/>
          <w:szCs w:val="22"/>
        </w:rPr>
        <w:t xml:space="preserve">in the CTV3 cohort there were very few patients with this condition leading to </w:t>
      </w:r>
      <w:r w:rsidR="000B0F0A">
        <w:rPr>
          <w:rFonts w:ascii="Times New Roman" w:hAnsi="Times New Roman" w:cs="Times New Roman"/>
          <w:sz w:val="22"/>
          <w:szCs w:val="22"/>
        </w:rPr>
        <w:t xml:space="preserve">higher </w:t>
      </w:r>
      <w:r w:rsidR="00070EDF">
        <w:rPr>
          <w:rFonts w:ascii="Times New Roman" w:hAnsi="Times New Roman" w:cs="Times New Roman"/>
          <w:sz w:val="22"/>
          <w:szCs w:val="22"/>
        </w:rPr>
        <w:t>variability in the</w:t>
      </w:r>
      <w:r w:rsidR="000B0F0A">
        <w:rPr>
          <w:rFonts w:ascii="Times New Roman" w:hAnsi="Times New Roman" w:cs="Times New Roman"/>
          <w:sz w:val="22"/>
          <w:szCs w:val="22"/>
        </w:rPr>
        <w:t xml:space="preserve"> effect size and confidence interval. The model metrics </w:t>
      </w:r>
      <w:r w:rsidR="00927960">
        <w:rPr>
          <w:rFonts w:ascii="Times New Roman" w:hAnsi="Times New Roman" w:cs="Times New Roman"/>
          <w:sz w:val="22"/>
          <w:szCs w:val="22"/>
        </w:rPr>
        <w:t>showed better concordance with the CTV3 cohort, but lower AIC with the UKRR cohort.</w:t>
      </w:r>
      <w:r w:rsidR="00927960">
        <w:rPr>
          <w:rFonts w:ascii="Times New Roman" w:hAnsi="Times New Roman" w:cs="Times New Roman"/>
          <w:sz w:val="22"/>
          <w:szCs w:val="22"/>
        </w:rPr>
        <w:br/>
      </w:r>
      <w:r w:rsidR="00BC7A4F">
        <w:rPr>
          <w:rFonts w:ascii="Times New Roman" w:hAnsi="Times New Roman" w:cs="Times New Roman"/>
          <w:sz w:val="22"/>
          <w:szCs w:val="22"/>
        </w:rPr>
        <w:t xml:space="preserve">CTV3 </w:t>
      </w:r>
      <w:r w:rsidR="00282492">
        <w:rPr>
          <w:rFonts w:ascii="Times New Roman" w:hAnsi="Times New Roman" w:cs="Times New Roman"/>
          <w:sz w:val="22"/>
          <w:szCs w:val="22"/>
        </w:rPr>
        <w:t>Concordance = 0.739, AIC=3129.8, D=1.593</w:t>
      </w:r>
    </w:p>
    <w:p w14:paraId="2363AE35" w14:textId="292DF216" w:rsidR="00DA7EBA" w:rsidRDefault="00DA7EBA" w:rsidP="0030789D">
      <w:pPr>
        <w:spacing w:before="0" w:line="360" w:lineRule="auto"/>
        <w:rPr>
          <w:rFonts w:ascii="Times New Roman" w:hAnsi="Times New Roman" w:cs="Times New Roman"/>
          <w:sz w:val="22"/>
          <w:szCs w:val="22"/>
        </w:rPr>
      </w:pPr>
      <w:r>
        <w:rPr>
          <w:rFonts w:ascii="Times New Roman" w:hAnsi="Times New Roman" w:cs="Times New Roman"/>
          <w:sz w:val="22"/>
          <w:szCs w:val="22"/>
        </w:rPr>
        <w:t>UKRR Concordance = 0.690, AIC=</w:t>
      </w:r>
      <w:r w:rsidR="00340FBF">
        <w:rPr>
          <w:rFonts w:ascii="Times New Roman" w:hAnsi="Times New Roman" w:cs="Times New Roman"/>
          <w:sz w:val="22"/>
          <w:szCs w:val="22"/>
        </w:rPr>
        <w:t>3068.3, D=1.258</w:t>
      </w:r>
    </w:p>
    <w:p w14:paraId="37803F2A" w14:textId="77777777" w:rsidR="000B0F0A" w:rsidRDefault="000B0F0A" w:rsidP="0030789D">
      <w:pPr>
        <w:spacing w:before="0" w:line="360" w:lineRule="auto"/>
        <w:rPr>
          <w:rFonts w:ascii="Times New Roman" w:hAnsi="Times New Roman" w:cs="Times New Roman"/>
          <w:sz w:val="22"/>
          <w:szCs w:val="22"/>
        </w:rPr>
      </w:pPr>
    </w:p>
    <w:p w14:paraId="0B589D06" w14:textId="6C3A8F89" w:rsidR="000B0F0A" w:rsidRDefault="000B0F0A" w:rsidP="0030789D">
      <w:pPr>
        <w:spacing w:before="0" w:line="360" w:lineRule="auto"/>
        <w:rPr>
          <w:rFonts w:ascii="Times New Roman" w:hAnsi="Times New Roman" w:cs="Times New Roman"/>
          <w:sz w:val="22"/>
          <w:szCs w:val="22"/>
        </w:rPr>
      </w:pPr>
      <w:r>
        <w:rPr>
          <w:rFonts w:ascii="Times New Roman" w:hAnsi="Times New Roman" w:cs="Times New Roman"/>
          <w:sz w:val="22"/>
          <w:szCs w:val="22"/>
        </w:rPr>
        <w:t xml:space="preserve">In Table 5 we add the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score as an additional predictor. A</w:t>
      </w:r>
      <w:r w:rsidR="004048BD">
        <w:rPr>
          <w:rFonts w:ascii="Times New Roman" w:hAnsi="Times New Roman" w:cs="Times New Roman"/>
          <w:sz w:val="22"/>
          <w:szCs w:val="22"/>
        </w:rPr>
        <w:t>s previously,</w:t>
      </w:r>
      <w:r>
        <w:rPr>
          <w:rFonts w:ascii="Times New Roman" w:hAnsi="Times New Roman" w:cs="Times New Roman"/>
          <w:sz w:val="22"/>
          <w:szCs w:val="22"/>
        </w:rPr>
        <w:t xml:space="preserve"> we see that the models are largely comparable, though the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is a hugely important predictor in both.</w:t>
      </w:r>
      <w:r w:rsidR="00C105FC">
        <w:rPr>
          <w:rFonts w:ascii="Times New Roman" w:hAnsi="Times New Roman" w:cs="Times New Roman"/>
          <w:sz w:val="22"/>
          <w:szCs w:val="22"/>
        </w:rPr>
        <w:t xml:space="preserve"> </w:t>
      </w:r>
      <w:r w:rsidR="003A4FD2">
        <w:rPr>
          <w:rFonts w:ascii="Times New Roman" w:hAnsi="Times New Roman" w:cs="Times New Roman"/>
          <w:sz w:val="22"/>
          <w:szCs w:val="22"/>
        </w:rPr>
        <w:t xml:space="preserve">Within the CTV3 cohort the hazard ratio is </w:t>
      </w:r>
      <w:r w:rsidR="00981BA8">
        <w:rPr>
          <w:rFonts w:ascii="Times New Roman" w:hAnsi="Times New Roman" w:cs="Times New Roman"/>
          <w:sz w:val="22"/>
          <w:szCs w:val="22"/>
        </w:rPr>
        <w:t>unfeasibly high</w:t>
      </w:r>
      <w:r w:rsidR="004048BD">
        <w:rPr>
          <w:rFonts w:ascii="Times New Roman" w:hAnsi="Times New Roman" w:cs="Times New Roman"/>
          <w:sz w:val="22"/>
          <w:szCs w:val="22"/>
        </w:rPr>
        <w:t xml:space="preserve"> (HR=34.4 95% CI</w:t>
      </w:r>
      <w:proofErr w:type="gramStart"/>
      <w:r w:rsidR="004048BD">
        <w:rPr>
          <w:rFonts w:ascii="Times New Roman" w:hAnsi="Times New Roman" w:cs="Times New Roman"/>
          <w:sz w:val="22"/>
          <w:szCs w:val="22"/>
        </w:rPr>
        <w:t>=[</w:t>
      </w:r>
      <w:proofErr w:type="gramEnd"/>
      <w:r w:rsidR="004048BD">
        <w:rPr>
          <w:rFonts w:ascii="Times New Roman" w:hAnsi="Times New Roman" w:cs="Times New Roman"/>
          <w:sz w:val="22"/>
          <w:szCs w:val="22"/>
        </w:rPr>
        <w:t>8.7, 136.3])</w:t>
      </w:r>
      <w:r w:rsidR="00981BA8">
        <w:rPr>
          <w:rFonts w:ascii="Times New Roman" w:hAnsi="Times New Roman" w:cs="Times New Roman"/>
          <w:sz w:val="22"/>
          <w:szCs w:val="22"/>
        </w:rPr>
        <w:t>, which we hypothesise to be</w:t>
      </w:r>
      <w:r w:rsidR="00BC1F1C">
        <w:rPr>
          <w:rFonts w:ascii="Times New Roman" w:hAnsi="Times New Roman" w:cs="Times New Roman"/>
          <w:sz w:val="22"/>
          <w:szCs w:val="22"/>
        </w:rPr>
        <w:t xml:space="preserve"> related to</w:t>
      </w:r>
      <w:r w:rsidR="00981BA8">
        <w:rPr>
          <w:rFonts w:ascii="Times New Roman" w:hAnsi="Times New Roman" w:cs="Times New Roman"/>
          <w:sz w:val="22"/>
          <w:szCs w:val="22"/>
        </w:rPr>
        <w:t xml:space="preserve"> </w:t>
      </w:r>
      <w:r w:rsidR="00BC1F1C">
        <w:rPr>
          <w:rFonts w:ascii="Times New Roman" w:hAnsi="Times New Roman" w:cs="Times New Roman"/>
          <w:sz w:val="22"/>
          <w:szCs w:val="22"/>
        </w:rPr>
        <w:t>performance bias: patients which are known to be highly frail receive closer attention</w:t>
      </w:r>
      <w:r w:rsidR="00FE24F0">
        <w:rPr>
          <w:rFonts w:ascii="Times New Roman" w:hAnsi="Times New Roman" w:cs="Times New Roman"/>
          <w:sz w:val="22"/>
          <w:szCs w:val="22"/>
        </w:rPr>
        <w:t xml:space="preserve"> resulting in more thorough coding of their healthcare conditions</w:t>
      </w:r>
      <w:r w:rsidR="009448AB">
        <w:rPr>
          <w:rFonts w:ascii="Times New Roman" w:hAnsi="Times New Roman" w:cs="Times New Roman"/>
          <w:sz w:val="22"/>
          <w:szCs w:val="22"/>
        </w:rPr>
        <w:t xml:space="preserve"> and a more accurate frailty score</w:t>
      </w:r>
      <w:r w:rsidR="00FE24F0">
        <w:rPr>
          <w:rFonts w:ascii="Times New Roman" w:hAnsi="Times New Roman" w:cs="Times New Roman"/>
          <w:sz w:val="22"/>
          <w:szCs w:val="22"/>
        </w:rPr>
        <w:t>.</w:t>
      </w:r>
      <w:r w:rsidR="009448AB">
        <w:rPr>
          <w:rFonts w:ascii="Times New Roman" w:hAnsi="Times New Roman" w:cs="Times New Roman"/>
          <w:sz w:val="22"/>
          <w:szCs w:val="22"/>
        </w:rPr>
        <w:t xml:space="preserve"> </w:t>
      </w:r>
      <w:proofErr w:type="gramStart"/>
      <w:r w:rsidR="00927960">
        <w:rPr>
          <w:rFonts w:ascii="Times New Roman" w:hAnsi="Times New Roman" w:cs="Times New Roman"/>
          <w:sz w:val="22"/>
          <w:szCs w:val="22"/>
        </w:rPr>
        <w:t>Similarly</w:t>
      </w:r>
      <w:proofErr w:type="gramEnd"/>
      <w:r w:rsidR="00927960">
        <w:rPr>
          <w:rFonts w:ascii="Times New Roman" w:hAnsi="Times New Roman" w:cs="Times New Roman"/>
          <w:sz w:val="22"/>
          <w:szCs w:val="22"/>
        </w:rPr>
        <w:t xml:space="preserve"> to the models without the additional </w:t>
      </w:r>
      <w:proofErr w:type="spellStart"/>
      <w:r w:rsidR="00927960">
        <w:rPr>
          <w:rFonts w:ascii="Times New Roman" w:hAnsi="Times New Roman" w:cs="Times New Roman"/>
          <w:sz w:val="22"/>
          <w:szCs w:val="22"/>
        </w:rPr>
        <w:t>eFI</w:t>
      </w:r>
      <w:proofErr w:type="spellEnd"/>
      <w:r w:rsidR="00927960">
        <w:rPr>
          <w:rFonts w:ascii="Times New Roman" w:hAnsi="Times New Roman" w:cs="Times New Roman"/>
          <w:sz w:val="22"/>
          <w:szCs w:val="22"/>
        </w:rPr>
        <w:t>, the CTV3 cohort had superior concordance, with the UKRR cohort having lower AIC</w:t>
      </w:r>
      <w:r w:rsidR="00227549">
        <w:rPr>
          <w:rFonts w:ascii="Times New Roman" w:hAnsi="Times New Roman" w:cs="Times New Roman"/>
          <w:sz w:val="22"/>
          <w:szCs w:val="22"/>
        </w:rPr>
        <w:t>.</w:t>
      </w:r>
      <w:r w:rsidR="009448AB">
        <w:rPr>
          <w:rFonts w:ascii="Times New Roman" w:hAnsi="Times New Roman" w:cs="Times New Roman"/>
          <w:sz w:val="22"/>
          <w:szCs w:val="22"/>
        </w:rPr>
        <w:t xml:space="preserve"> </w:t>
      </w:r>
    </w:p>
    <w:p w14:paraId="5328A18D" w14:textId="59148797" w:rsidR="00282492" w:rsidRDefault="00282492" w:rsidP="0030789D">
      <w:pPr>
        <w:spacing w:before="0" w:line="360" w:lineRule="auto"/>
        <w:rPr>
          <w:rFonts w:ascii="Times New Roman" w:hAnsi="Times New Roman" w:cs="Times New Roman"/>
          <w:sz w:val="22"/>
          <w:szCs w:val="22"/>
        </w:rPr>
      </w:pPr>
      <w:r>
        <w:rPr>
          <w:rFonts w:ascii="Times New Roman" w:hAnsi="Times New Roman" w:cs="Times New Roman"/>
          <w:sz w:val="22"/>
          <w:szCs w:val="22"/>
        </w:rPr>
        <w:t>CTV3 Concordance=0.755, AIC=3107.5, D=1.727</w:t>
      </w:r>
    </w:p>
    <w:p w14:paraId="5DD85D02" w14:textId="6ED432BD" w:rsidR="00227549" w:rsidRPr="00227549" w:rsidRDefault="00DA7EBA" w:rsidP="0030789D">
      <w:pPr>
        <w:spacing w:before="0" w:line="360" w:lineRule="auto"/>
        <w:rPr>
          <w:rFonts w:ascii="Times New Roman" w:hAnsi="Times New Roman" w:cs="Times New Roman"/>
          <w:sz w:val="22"/>
          <w:szCs w:val="22"/>
        </w:rPr>
      </w:pPr>
      <w:r>
        <w:rPr>
          <w:rFonts w:ascii="Times New Roman" w:hAnsi="Times New Roman" w:cs="Times New Roman"/>
          <w:sz w:val="22"/>
          <w:szCs w:val="22"/>
        </w:rPr>
        <w:t>UKRR</w:t>
      </w:r>
      <w:r w:rsidR="00340FBF">
        <w:rPr>
          <w:rFonts w:ascii="Times New Roman" w:hAnsi="Times New Roman" w:cs="Times New Roman"/>
          <w:sz w:val="22"/>
          <w:szCs w:val="22"/>
        </w:rPr>
        <w:t xml:space="preserve"> Concordance = 0.691, AIC=3067.4, D=1.291</w:t>
      </w:r>
    </w:p>
    <w:p w14:paraId="5AF1308F" w14:textId="3C6EF246" w:rsidR="00325456" w:rsidRPr="00F90371" w:rsidRDefault="00325456" w:rsidP="007E4582">
      <w:pPr>
        <w:spacing w:before="0" w:line="360" w:lineRule="auto"/>
        <w:rPr>
          <w:rFonts w:ascii="Times New Roman" w:hAnsi="Times New Roman" w:cs="Times New Roman"/>
          <w:sz w:val="22"/>
          <w:szCs w:val="22"/>
        </w:rPr>
      </w:pPr>
    </w:p>
    <w:p w14:paraId="71E0B576" w14:textId="77777777" w:rsidR="00325456" w:rsidRPr="00F90371" w:rsidRDefault="00325456" w:rsidP="00325456">
      <w:pPr>
        <w:spacing w:before="0" w:after="200"/>
        <w:rPr>
          <w:rFonts w:ascii="Times New Roman" w:hAnsi="Times New Roman" w:cs="Times New Roman"/>
          <w:b/>
          <w:sz w:val="22"/>
          <w:szCs w:val="22"/>
        </w:rPr>
      </w:pPr>
      <w:r w:rsidRPr="00F90371">
        <w:rPr>
          <w:rFonts w:ascii="Times New Roman" w:hAnsi="Times New Roman" w:cs="Times New Roman"/>
          <w:b/>
          <w:sz w:val="22"/>
          <w:szCs w:val="22"/>
        </w:rPr>
        <w:t>DISCUSSION</w:t>
      </w:r>
    </w:p>
    <w:p w14:paraId="549E7610" w14:textId="66132D11" w:rsidR="00325456" w:rsidRPr="00F90371" w:rsidRDefault="00325456" w:rsidP="00325456">
      <w:pPr>
        <w:spacing w:before="0" w:after="200" w:line="360" w:lineRule="auto"/>
        <w:rPr>
          <w:rFonts w:ascii="Times New Roman" w:hAnsi="Times New Roman" w:cs="Times New Roman"/>
          <w:sz w:val="22"/>
          <w:szCs w:val="22"/>
        </w:rPr>
      </w:pPr>
      <w:r w:rsidRPr="00F90371">
        <w:rPr>
          <w:rFonts w:ascii="Times New Roman" w:hAnsi="Times New Roman" w:cs="Times New Roman"/>
          <w:sz w:val="22"/>
          <w:szCs w:val="22"/>
        </w:rPr>
        <w:t xml:space="preserve">This study is the first </w:t>
      </w:r>
      <w:r w:rsidRPr="00F90371">
        <w:rPr>
          <w:rFonts w:ascii="Times New Roman" w:hAnsi="Times New Roman"/>
          <w:sz w:val="22"/>
          <w:szCs w:val="22"/>
        </w:rPr>
        <w:t xml:space="preserve">validation of the electronic Frailty Index for its predictive utility in </w:t>
      </w:r>
      <w:r w:rsidR="00A97AE2" w:rsidRPr="00F90371">
        <w:rPr>
          <w:rFonts w:ascii="Times New Roman" w:hAnsi="Times New Roman"/>
          <w:sz w:val="22"/>
          <w:szCs w:val="22"/>
        </w:rPr>
        <w:t>tertiary renal care</w:t>
      </w:r>
      <w:r w:rsidRPr="00F90371">
        <w:rPr>
          <w:rFonts w:ascii="Times New Roman" w:hAnsi="Times New Roman"/>
          <w:sz w:val="22"/>
          <w:szCs w:val="22"/>
        </w:rPr>
        <w:t xml:space="preserve">. It also </w:t>
      </w:r>
      <w:r w:rsidRPr="00F90371">
        <w:rPr>
          <w:rFonts w:ascii="Times New Roman" w:hAnsi="Times New Roman" w:cs="Times New Roman"/>
          <w:sz w:val="22"/>
          <w:szCs w:val="22"/>
        </w:rPr>
        <w:t>provides the first analysis of dialysis survival based on frailty scoring which has been generated from routinely collected primary care data.  Finally, it provides the first analysis of dialysis survival among a cohort of people</w:t>
      </w:r>
      <w:r w:rsidR="001B4CCA" w:rsidRPr="00F90371">
        <w:rPr>
          <w:rFonts w:ascii="Times New Roman" w:hAnsi="Times New Roman" w:cs="Times New Roman"/>
          <w:sz w:val="22"/>
          <w:szCs w:val="22"/>
        </w:rPr>
        <w:t xml:space="preserve"> identified from their primary care record.</w:t>
      </w:r>
    </w:p>
    <w:p w14:paraId="2E080CAC" w14:textId="2BF7C7D9" w:rsidR="00243811" w:rsidRPr="00243811" w:rsidRDefault="00243811" w:rsidP="00325456">
      <w:pPr>
        <w:spacing w:before="0" w:after="200" w:line="360" w:lineRule="auto"/>
        <w:rPr>
          <w:rFonts w:ascii="Times New Roman" w:hAnsi="Times New Roman"/>
          <w:sz w:val="22"/>
          <w:szCs w:val="22"/>
        </w:rPr>
      </w:pPr>
      <w:r>
        <w:rPr>
          <w:rFonts w:ascii="Times New Roman" w:hAnsi="Times New Roman"/>
          <w:sz w:val="22"/>
          <w:szCs w:val="22"/>
        </w:rPr>
        <w:t>In keeping with other studies, frailty measured</w:t>
      </w:r>
      <w:r w:rsidR="002173C4">
        <w:rPr>
          <w:rFonts w:ascii="Times New Roman" w:hAnsi="Times New Roman"/>
          <w:sz w:val="22"/>
          <w:szCs w:val="22"/>
        </w:rPr>
        <w:t xml:space="preserve"> among dialysis patients</w:t>
      </w:r>
      <w:r>
        <w:rPr>
          <w:rFonts w:ascii="Times New Roman" w:hAnsi="Times New Roman"/>
          <w:sz w:val="22"/>
          <w:szCs w:val="22"/>
        </w:rPr>
        <w:t xml:space="preserve"> by the </w:t>
      </w:r>
      <w:proofErr w:type="spellStart"/>
      <w:r>
        <w:rPr>
          <w:rFonts w:ascii="Times New Roman" w:hAnsi="Times New Roman"/>
          <w:sz w:val="22"/>
          <w:szCs w:val="22"/>
        </w:rPr>
        <w:t>eFI</w:t>
      </w:r>
      <w:proofErr w:type="spellEnd"/>
      <w:r>
        <w:rPr>
          <w:rFonts w:ascii="Times New Roman" w:hAnsi="Times New Roman"/>
          <w:sz w:val="22"/>
          <w:szCs w:val="22"/>
        </w:rPr>
        <w:t xml:space="preserve"> in the</w:t>
      </w:r>
      <w:r w:rsidR="00AB2756">
        <w:rPr>
          <w:rFonts w:ascii="Times New Roman" w:hAnsi="Times New Roman"/>
          <w:sz w:val="22"/>
          <w:szCs w:val="22"/>
        </w:rPr>
        <w:t xml:space="preserve"> </w:t>
      </w:r>
      <w:proofErr w:type="spellStart"/>
      <w:r w:rsidR="00AB2756">
        <w:rPr>
          <w:rFonts w:ascii="Times New Roman" w:hAnsi="Times New Roman"/>
          <w:sz w:val="22"/>
          <w:szCs w:val="22"/>
        </w:rPr>
        <w:t>cBradford</w:t>
      </w:r>
      <w:proofErr w:type="spellEnd"/>
      <w:r>
        <w:rPr>
          <w:rFonts w:ascii="Times New Roman" w:hAnsi="Times New Roman"/>
          <w:sz w:val="22"/>
          <w:szCs w:val="22"/>
        </w:rPr>
        <w:t xml:space="preserve"> dataset is more prevalent, more severe and occurring at an earlier age in th</w:t>
      </w:r>
      <w:r w:rsidR="004527C8">
        <w:rPr>
          <w:rFonts w:ascii="Times New Roman" w:hAnsi="Times New Roman"/>
          <w:sz w:val="22"/>
          <w:szCs w:val="22"/>
        </w:rPr>
        <w:t xml:space="preserve">is </w:t>
      </w:r>
      <w:r>
        <w:rPr>
          <w:rFonts w:ascii="Times New Roman" w:hAnsi="Times New Roman"/>
          <w:sz w:val="22"/>
          <w:szCs w:val="22"/>
        </w:rPr>
        <w:t xml:space="preserve">cohort than similar </w:t>
      </w:r>
      <w:r>
        <w:rPr>
          <w:rFonts w:ascii="Times New Roman" w:hAnsi="Times New Roman"/>
          <w:sz w:val="22"/>
          <w:szCs w:val="22"/>
        </w:rPr>
        <w:lastRenderedPageBreak/>
        <w:t xml:space="preserve">groups </w:t>
      </w:r>
      <w:r w:rsidR="004527C8">
        <w:rPr>
          <w:rFonts w:ascii="Times New Roman" w:hAnsi="Times New Roman"/>
          <w:sz w:val="22"/>
          <w:szCs w:val="22"/>
        </w:rPr>
        <w:t>who are not receiving dialysis</w:t>
      </w:r>
      <w:sdt>
        <w:sdtPr>
          <w:rPr>
            <w:rFonts w:ascii="Times New Roman" w:hAnsi="Times New Roman"/>
            <w:color w:val="000000"/>
            <w:sz w:val="22"/>
            <w:szCs w:val="22"/>
          </w:rPr>
          <w:tag w:val="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"/>
          <w:id w:val="-258686463"/>
          <w:placeholder>
            <w:docPart w:val="D7504D737CF25E4C9F2EF7F112360B93"/>
          </w:placeholder>
        </w:sdtPr>
        <w:sdtContent>
          <w:r w:rsidR="00DB7042" w:rsidRPr="00DB7042">
            <w:rPr>
              <w:rFonts w:ascii="Times New Roman" w:hAnsi="Times New Roman"/>
              <w:color w:val="000000"/>
              <w:sz w:val="22"/>
              <w:szCs w:val="22"/>
            </w:rPr>
            <w:t>[19–21]</w:t>
          </w:r>
        </w:sdtContent>
      </w:sdt>
      <w:r>
        <w:rPr>
          <w:rFonts w:ascii="Times New Roman" w:hAnsi="Times New Roman"/>
          <w:sz w:val="22"/>
          <w:szCs w:val="22"/>
        </w:rPr>
        <w:t xml:space="preserve">.  The differences are particularly striking compared to the community dwelling </w:t>
      </w:r>
      <w:r w:rsidR="002173C4">
        <w:rPr>
          <w:rFonts w:ascii="Times New Roman" w:hAnsi="Times New Roman"/>
          <w:sz w:val="22"/>
          <w:szCs w:val="22"/>
        </w:rPr>
        <w:t xml:space="preserve">(primary care-based) </w:t>
      </w:r>
      <w:r>
        <w:rPr>
          <w:rFonts w:ascii="Times New Roman" w:hAnsi="Times New Roman"/>
          <w:sz w:val="22"/>
          <w:szCs w:val="22"/>
        </w:rPr>
        <w:t xml:space="preserve">population in which the </w:t>
      </w:r>
      <w:proofErr w:type="spellStart"/>
      <w:r>
        <w:rPr>
          <w:rFonts w:ascii="Times New Roman" w:hAnsi="Times New Roman"/>
          <w:sz w:val="22"/>
          <w:szCs w:val="22"/>
        </w:rPr>
        <w:t>eFI</w:t>
      </w:r>
      <w:proofErr w:type="spellEnd"/>
      <w:r>
        <w:rPr>
          <w:rFonts w:ascii="Times New Roman" w:hAnsi="Times New Roman"/>
          <w:sz w:val="22"/>
          <w:szCs w:val="22"/>
        </w:rPr>
        <w:t xml:space="preserve"> was developed</w:t>
      </w:r>
      <w:sdt>
        <w:sdtPr>
          <w:rPr>
            <w:rFonts w:ascii="Times New Roman" w:hAnsi="Times New Roman"/>
            <w:color w:val="000000"/>
            <w:sz w:val="22"/>
            <w:szCs w:val="22"/>
          </w:rPr>
          <w:tag w:val="MENDELEY_CITATION_v3_eyJjaXRhdGlvbklEIjoiTUVOREVMRVlfQ0lUQVRJT05fMGMxOTQ4YmUtM2VkNi00Y2FhLThlODgtNmEyNzljNzE1YTli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"/>
          <w:id w:val="135077904"/>
          <w:placeholder>
            <w:docPart w:val="D7504D737CF25E4C9F2EF7F112360B93"/>
          </w:placeholder>
        </w:sdtPr>
        <w:sdtContent>
          <w:r w:rsidR="00DB7042" w:rsidRPr="00DB7042">
            <w:rPr>
              <w:rFonts w:ascii="Times New Roman" w:hAnsi="Times New Roman"/>
              <w:color w:val="000000"/>
              <w:sz w:val="22"/>
              <w:szCs w:val="22"/>
            </w:rPr>
            <w:t>[17]</w:t>
          </w:r>
        </w:sdtContent>
      </w:sdt>
      <w:r>
        <w:rPr>
          <w:rFonts w:ascii="Times New Roman" w:hAnsi="Times New Roman"/>
          <w:sz w:val="22"/>
          <w:szCs w:val="22"/>
        </w:rPr>
        <w:t>; the median</w:t>
      </w:r>
      <w:r w:rsidRPr="00D654B3">
        <w:rPr>
          <w:rFonts w:ascii="Times New Roman" w:hAnsi="Times New Roman"/>
          <w:sz w:val="22"/>
          <w:szCs w:val="22"/>
        </w:rPr>
        <w:t xml:space="preserve"> </w:t>
      </w:r>
      <w:r>
        <w:rPr>
          <w:rFonts w:ascii="Times New Roman" w:hAnsi="Times New Roman"/>
          <w:sz w:val="22"/>
          <w:szCs w:val="22"/>
        </w:rPr>
        <w:t xml:space="preserve">survival among this dialysis cohort is less than half of that in the </w:t>
      </w:r>
      <w:proofErr w:type="spellStart"/>
      <w:r>
        <w:rPr>
          <w:rFonts w:ascii="Times New Roman" w:hAnsi="Times New Roman"/>
          <w:sz w:val="22"/>
          <w:szCs w:val="22"/>
        </w:rPr>
        <w:t>eFI</w:t>
      </w:r>
      <w:proofErr w:type="spellEnd"/>
      <w:r>
        <w:rPr>
          <w:rFonts w:ascii="Times New Roman" w:hAnsi="Times New Roman"/>
          <w:sz w:val="22"/>
          <w:szCs w:val="22"/>
        </w:rPr>
        <w:t xml:space="preserve"> development cohort at all levels of frailty; furthermore, this reduced survival is seen in a group of patients both with a median age that is 15 years younger </w:t>
      </w:r>
      <w:r w:rsidR="002173C4">
        <w:rPr>
          <w:rFonts w:ascii="Times New Roman" w:hAnsi="Times New Roman"/>
          <w:sz w:val="22"/>
          <w:szCs w:val="22"/>
        </w:rPr>
        <w:t>and</w:t>
      </w:r>
      <w:r>
        <w:rPr>
          <w:rFonts w:ascii="Times New Roman" w:hAnsi="Times New Roman"/>
          <w:sz w:val="22"/>
          <w:szCs w:val="22"/>
        </w:rPr>
        <w:t xml:space="preserve"> a mean </w:t>
      </w:r>
      <w:proofErr w:type="spellStart"/>
      <w:r>
        <w:rPr>
          <w:rFonts w:ascii="Times New Roman" w:hAnsi="Times New Roman"/>
          <w:sz w:val="22"/>
          <w:szCs w:val="22"/>
        </w:rPr>
        <w:t>eFI</w:t>
      </w:r>
      <w:proofErr w:type="spellEnd"/>
      <w:r>
        <w:rPr>
          <w:rFonts w:ascii="Times New Roman" w:hAnsi="Times New Roman"/>
          <w:sz w:val="22"/>
          <w:szCs w:val="22"/>
        </w:rPr>
        <w:t xml:space="preserve"> score which is significantly higher.  These findings are in keeping with other studies which describe the impact of frailty on outcomes in</w:t>
      </w:r>
      <w:r w:rsidR="00E55DCA">
        <w:rPr>
          <w:rFonts w:ascii="Times New Roman" w:hAnsi="Times New Roman"/>
          <w:sz w:val="22"/>
          <w:szCs w:val="22"/>
        </w:rPr>
        <w:t xml:space="preserve"> people living with </w:t>
      </w:r>
      <w:r>
        <w:rPr>
          <w:rFonts w:ascii="Times New Roman" w:hAnsi="Times New Roman"/>
          <w:sz w:val="22"/>
          <w:szCs w:val="22"/>
        </w:rPr>
        <w:t>CKD</w:t>
      </w:r>
      <w:r w:rsidR="00E55DCA">
        <w:rPr>
          <w:rFonts w:ascii="Times New Roman" w:hAnsi="Times New Roman"/>
          <w:sz w:val="22"/>
          <w:szCs w:val="22"/>
        </w:rPr>
        <w:t xml:space="preserve"> and/or receiving dialysis</w:t>
      </w:r>
      <w:sdt>
        <w:sdtPr>
          <w:rPr>
            <w:rFonts w:ascii="Times New Roman" w:hAnsi="Times New Roman"/>
            <w:color w:val="000000"/>
            <w:sz w:val="22"/>
            <w:szCs w:val="22"/>
          </w:rPr>
          <w:tag w:val="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"/>
          <w:id w:val="-1961480867"/>
          <w:placeholder>
            <w:docPart w:val="D7504D737CF25E4C9F2EF7F112360B93"/>
          </w:placeholder>
        </w:sdtPr>
        <w:sdtContent>
          <w:r w:rsidR="00DB7042" w:rsidRPr="00DB7042">
            <w:rPr>
              <w:rFonts w:ascii="Times New Roman" w:hAnsi="Times New Roman"/>
              <w:color w:val="000000"/>
              <w:sz w:val="22"/>
              <w:szCs w:val="22"/>
            </w:rPr>
            <w:t>[10,11,20–23]</w:t>
          </w:r>
        </w:sdtContent>
      </w:sdt>
      <w:r>
        <w:rPr>
          <w:rFonts w:ascii="Times New Roman" w:hAnsi="Times New Roman"/>
          <w:sz w:val="22"/>
          <w:szCs w:val="22"/>
        </w:rPr>
        <w:t>.</w:t>
      </w:r>
    </w:p>
    <w:p w14:paraId="7D62273D" w14:textId="59FB25E1" w:rsidR="00243811" w:rsidRDefault="002173C4" w:rsidP="00325456">
      <w:pPr>
        <w:spacing w:before="0" w:after="200" w:line="360" w:lineRule="auto"/>
        <w:rPr>
          <w:rFonts w:ascii="Times New Roman" w:hAnsi="Times New Roman"/>
          <w:sz w:val="22"/>
          <w:szCs w:val="22"/>
        </w:rPr>
      </w:pPr>
      <w:r>
        <w:rPr>
          <w:rFonts w:ascii="Times New Roman" w:hAnsi="Times New Roman"/>
          <w:sz w:val="22"/>
          <w:szCs w:val="22"/>
        </w:rPr>
        <w:t>In addition to</w:t>
      </w:r>
      <w:r w:rsidR="001B4CCA">
        <w:rPr>
          <w:rFonts w:ascii="Times New Roman" w:hAnsi="Times New Roman"/>
          <w:sz w:val="22"/>
          <w:szCs w:val="22"/>
        </w:rPr>
        <w:t xml:space="preserve"> defining the frailty prevalent among patients receiving dialysis, </w:t>
      </w:r>
      <w:r>
        <w:rPr>
          <w:rFonts w:ascii="Times New Roman" w:hAnsi="Times New Roman"/>
          <w:sz w:val="22"/>
          <w:szCs w:val="22"/>
        </w:rPr>
        <w:t xml:space="preserve">our analysis also studied </w:t>
      </w:r>
      <w:r w:rsidR="001B4CCA">
        <w:rPr>
          <w:rFonts w:ascii="Times New Roman" w:hAnsi="Times New Roman"/>
          <w:sz w:val="22"/>
          <w:szCs w:val="22"/>
        </w:rPr>
        <w:t>the effect that frailty measured in this way has on outcomes in such patients</w:t>
      </w:r>
      <w:r w:rsidR="00325456">
        <w:rPr>
          <w:rFonts w:ascii="Times New Roman" w:hAnsi="Times New Roman"/>
          <w:sz w:val="22"/>
          <w:szCs w:val="22"/>
        </w:rPr>
        <w:t xml:space="preserve">.  </w:t>
      </w:r>
      <w:r w:rsidR="00505BAA">
        <w:rPr>
          <w:rFonts w:ascii="Times New Roman" w:hAnsi="Times New Roman"/>
          <w:sz w:val="22"/>
          <w:szCs w:val="22"/>
        </w:rPr>
        <w:t xml:space="preserve">However, </w:t>
      </w:r>
      <w:r w:rsidR="00243811">
        <w:rPr>
          <w:rFonts w:ascii="Times New Roman" w:hAnsi="Times New Roman"/>
          <w:sz w:val="22"/>
          <w:szCs w:val="22"/>
        </w:rPr>
        <w:t xml:space="preserve">comparative analysis of </w:t>
      </w:r>
      <w:r w:rsidR="00505BAA">
        <w:rPr>
          <w:rFonts w:ascii="Times New Roman" w:hAnsi="Times New Roman"/>
          <w:sz w:val="22"/>
          <w:szCs w:val="22"/>
        </w:rPr>
        <w:t xml:space="preserve">the </w:t>
      </w:r>
      <w:r w:rsidR="00243811">
        <w:rPr>
          <w:rFonts w:ascii="Times New Roman" w:hAnsi="Times New Roman"/>
          <w:sz w:val="22"/>
          <w:szCs w:val="22"/>
        </w:rPr>
        <w:t xml:space="preserve">outcomes using the two datasets </w:t>
      </w:r>
      <w:r>
        <w:rPr>
          <w:rFonts w:ascii="Times New Roman" w:hAnsi="Times New Roman"/>
          <w:sz w:val="22"/>
          <w:szCs w:val="22"/>
        </w:rPr>
        <w:t xml:space="preserve">under investigation </w:t>
      </w:r>
      <w:r w:rsidR="00505BAA">
        <w:rPr>
          <w:rFonts w:ascii="Times New Roman" w:hAnsi="Times New Roman"/>
          <w:sz w:val="22"/>
          <w:szCs w:val="22"/>
        </w:rPr>
        <w:t xml:space="preserve">revealed </w:t>
      </w:r>
      <w:r>
        <w:rPr>
          <w:rFonts w:ascii="Times New Roman" w:hAnsi="Times New Roman"/>
          <w:sz w:val="22"/>
          <w:szCs w:val="22"/>
        </w:rPr>
        <w:t xml:space="preserve">differences </w:t>
      </w:r>
      <w:r w:rsidR="00505BAA">
        <w:rPr>
          <w:rFonts w:ascii="Times New Roman" w:hAnsi="Times New Roman"/>
          <w:sz w:val="22"/>
          <w:szCs w:val="22"/>
        </w:rPr>
        <w:t xml:space="preserve">even though the </w:t>
      </w:r>
      <w:r>
        <w:rPr>
          <w:rFonts w:ascii="Times New Roman" w:hAnsi="Times New Roman"/>
          <w:sz w:val="22"/>
          <w:szCs w:val="22"/>
        </w:rPr>
        <w:t xml:space="preserve">data collection </w:t>
      </w:r>
      <w:r w:rsidR="00505BAA">
        <w:rPr>
          <w:rFonts w:ascii="Times New Roman" w:hAnsi="Times New Roman"/>
          <w:sz w:val="22"/>
          <w:szCs w:val="22"/>
        </w:rPr>
        <w:t xml:space="preserve">design meant that both approaches should have identified the same </w:t>
      </w:r>
      <w:r>
        <w:rPr>
          <w:rFonts w:ascii="Times New Roman" w:hAnsi="Times New Roman"/>
          <w:sz w:val="22"/>
          <w:szCs w:val="22"/>
        </w:rPr>
        <w:t xml:space="preserve">population </w:t>
      </w:r>
      <w:r w:rsidR="00505BAA">
        <w:rPr>
          <w:rFonts w:ascii="Times New Roman" w:hAnsi="Times New Roman"/>
          <w:sz w:val="22"/>
          <w:szCs w:val="22"/>
        </w:rPr>
        <w:t>cohort</w:t>
      </w:r>
      <w:r w:rsidR="00BA361F">
        <w:rPr>
          <w:rFonts w:ascii="Times New Roman" w:hAnsi="Times New Roman"/>
          <w:sz w:val="22"/>
          <w:szCs w:val="22"/>
        </w:rPr>
        <w:t xml:space="preserve">.  </w:t>
      </w:r>
      <w:proofErr w:type="gramStart"/>
      <w:r w:rsidR="00BA361F">
        <w:rPr>
          <w:rFonts w:ascii="Times New Roman" w:hAnsi="Times New Roman"/>
          <w:sz w:val="22"/>
          <w:szCs w:val="22"/>
        </w:rPr>
        <w:t>Thus</w:t>
      </w:r>
      <w:proofErr w:type="gramEnd"/>
      <w:r w:rsidR="00BA361F">
        <w:rPr>
          <w:rFonts w:ascii="Times New Roman" w:hAnsi="Times New Roman"/>
          <w:sz w:val="22"/>
          <w:szCs w:val="22"/>
        </w:rPr>
        <w:t xml:space="preserve"> we could identify that</w:t>
      </w:r>
      <w:r>
        <w:rPr>
          <w:rFonts w:ascii="Times New Roman" w:hAnsi="Times New Roman"/>
          <w:sz w:val="22"/>
          <w:szCs w:val="22"/>
        </w:rPr>
        <w:t xml:space="preserve">, </w:t>
      </w:r>
      <w:r w:rsidR="00BA361F">
        <w:rPr>
          <w:rFonts w:ascii="Times New Roman" w:hAnsi="Times New Roman"/>
          <w:sz w:val="22"/>
          <w:szCs w:val="22"/>
        </w:rPr>
        <w:t xml:space="preserve">although there was considerable overlap, </w:t>
      </w:r>
      <w:r>
        <w:rPr>
          <w:rFonts w:ascii="Times New Roman" w:hAnsi="Times New Roman"/>
          <w:sz w:val="22"/>
          <w:szCs w:val="22"/>
        </w:rPr>
        <w:t>there were different</w:t>
      </w:r>
      <w:r w:rsidR="00BA361F">
        <w:rPr>
          <w:rFonts w:ascii="Times New Roman" w:hAnsi="Times New Roman"/>
          <w:sz w:val="22"/>
          <w:szCs w:val="22"/>
        </w:rPr>
        <w:t xml:space="preserve"> people included/excluded within the</w:t>
      </w:r>
      <w:r>
        <w:rPr>
          <w:rFonts w:ascii="Times New Roman" w:hAnsi="Times New Roman"/>
          <w:sz w:val="22"/>
          <w:szCs w:val="22"/>
        </w:rPr>
        <w:t xml:space="preserve"> populations in each set</w:t>
      </w:r>
      <w:r w:rsidR="00505BAA">
        <w:rPr>
          <w:rFonts w:ascii="Times New Roman" w:hAnsi="Times New Roman"/>
          <w:sz w:val="22"/>
          <w:szCs w:val="22"/>
        </w:rPr>
        <w:t>.</w:t>
      </w:r>
      <w:r w:rsidR="00243811">
        <w:rPr>
          <w:rFonts w:ascii="Times New Roman" w:hAnsi="Times New Roman"/>
          <w:sz w:val="22"/>
          <w:szCs w:val="22"/>
        </w:rPr>
        <w:t xml:space="preserve">  This can be recognised by </w:t>
      </w:r>
      <w:r w:rsidR="00E74A0A">
        <w:rPr>
          <w:rFonts w:ascii="Times New Roman" w:hAnsi="Times New Roman"/>
          <w:sz w:val="22"/>
          <w:szCs w:val="22"/>
        </w:rPr>
        <w:t xml:space="preserve">discrepancies in </w:t>
      </w:r>
      <w:r>
        <w:rPr>
          <w:rFonts w:ascii="Times New Roman" w:hAnsi="Times New Roman"/>
          <w:sz w:val="22"/>
          <w:szCs w:val="22"/>
        </w:rPr>
        <w:t xml:space="preserve">demographic data, but also by </w:t>
      </w:r>
      <w:r w:rsidR="00243811">
        <w:rPr>
          <w:rFonts w:ascii="Times New Roman" w:hAnsi="Times New Roman"/>
          <w:sz w:val="22"/>
          <w:szCs w:val="22"/>
        </w:rPr>
        <w:t xml:space="preserve">comparison of </w:t>
      </w:r>
      <w:r>
        <w:rPr>
          <w:rFonts w:ascii="Times New Roman" w:hAnsi="Times New Roman"/>
          <w:sz w:val="22"/>
          <w:szCs w:val="22"/>
        </w:rPr>
        <w:t xml:space="preserve">some of the parameters within </w:t>
      </w:r>
      <w:r w:rsidR="00243811">
        <w:rPr>
          <w:rFonts w:ascii="Times New Roman" w:hAnsi="Times New Roman"/>
          <w:sz w:val="22"/>
          <w:szCs w:val="22"/>
        </w:rPr>
        <w:t xml:space="preserve">the datasets – for example, there were more patients in the </w:t>
      </w:r>
      <w:proofErr w:type="spellStart"/>
      <w:r>
        <w:rPr>
          <w:rFonts w:ascii="Times New Roman" w:hAnsi="Times New Roman"/>
          <w:sz w:val="22"/>
          <w:szCs w:val="22"/>
        </w:rPr>
        <w:t>cBradford</w:t>
      </w:r>
      <w:proofErr w:type="spellEnd"/>
      <w:r w:rsidR="00243811">
        <w:rPr>
          <w:rFonts w:ascii="Times New Roman" w:hAnsi="Times New Roman"/>
          <w:sz w:val="22"/>
          <w:szCs w:val="22"/>
        </w:rPr>
        <w:t xml:space="preserve"> dataset in the lowest frailty quartile (</w:t>
      </w:r>
      <w:r w:rsidR="00262AA8">
        <w:rPr>
          <w:rFonts w:ascii="Times New Roman" w:hAnsi="Times New Roman"/>
          <w:sz w:val="22"/>
          <w:szCs w:val="22"/>
        </w:rPr>
        <w:t xml:space="preserve">i.e., </w:t>
      </w:r>
      <w:r w:rsidR="00243811">
        <w:rPr>
          <w:rFonts w:ascii="Times New Roman" w:hAnsi="Times New Roman"/>
          <w:sz w:val="22"/>
          <w:szCs w:val="22"/>
        </w:rPr>
        <w:t xml:space="preserve">more “fit” patients; 58% vs 42%) </w:t>
      </w:r>
      <w:r w:rsidR="00243811" w:rsidRPr="00F90371">
        <w:rPr>
          <w:rFonts w:ascii="Times New Roman" w:hAnsi="Times New Roman"/>
          <w:sz w:val="22"/>
          <w:szCs w:val="22"/>
        </w:rPr>
        <w:t>compared to the UK Renal Registry dataset and there were other discrepancies such as prevalence of smokers between the two groups.  It would appear, therefore, that despite there being considerable overlap, these were not identical populations.</w:t>
      </w:r>
      <w:r w:rsidR="00B7111D" w:rsidRPr="00F90371">
        <w:rPr>
          <w:rFonts w:ascii="Times New Roman" w:hAnsi="Times New Roman"/>
          <w:sz w:val="22"/>
          <w:szCs w:val="22"/>
        </w:rPr>
        <w:t xml:space="preserve">  This phenomenon of there being discrepancies between</w:t>
      </w:r>
      <w:r w:rsidR="00824300" w:rsidRPr="00F90371">
        <w:rPr>
          <w:rFonts w:ascii="Times New Roman" w:hAnsi="Times New Roman"/>
          <w:sz w:val="22"/>
          <w:szCs w:val="22"/>
        </w:rPr>
        <w:t xml:space="preserve"> cohorts of patients identified to be receiving dialysis has</w:t>
      </w:r>
      <w:r w:rsidR="000F1305" w:rsidRPr="00F90371">
        <w:rPr>
          <w:rFonts w:ascii="Times New Roman" w:hAnsi="Times New Roman"/>
          <w:sz w:val="22"/>
          <w:szCs w:val="22"/>
        </w:rPr>
        <w:t xml:space="preserve"> also</w:t>
      </w:r>
      <w:r w:rsidR="00824300" w:rsidRPr="00F90371">
        <w:rPr>
          <w:rFonts w:ascii="Times New Roman" w:hAnsi="Times New Roman"/>
          <w:sz w:val="22"/>
          <w:szCs w:val="22"/>
        </w:rPr>
        <w:t xml:space="preserve"> been </w:t>
      </w:r>
      <w:r w:rsidR="000F1305" w:rsidRPr="00F90371">
        <w:rPr>
          <w:rFonts w:ascii="Times New Roman" w:hAnsi="Times New Roman"/>
          <w:sz w:val="22"/>
          <w:szCs w:val="22"/>
        </w:rPr>
        <w:t>foun</w:t>
      </w:r>
      <w:r w:rsidR="00824300" w:rsidRPr="00F90371">
        <w:rPr>
          <w:rFonts w:ascii="Times New Roman" w:hAnsi="Times New Roman"/>
          <w:sz w:val="22"/>
          <w:szCs w:val="22"/>
        </w:rPr>
        <w:t>d by others</w:t>
      </w:r>
      <w:r w:rsidR="000F1305" w:rsidRPr="00F90371">
        <w:rPr>
          <w:rFonts w:ascii="Times New Roman" w:hAnsi="Times New Roman"/>
          <w:sz w:val="22"/>
          <w:szCs w:val="22"/>
        </w:rPr>
        <w:t xml:space="preserve">, </w:t>
      </w:r>
      <w:r w:rsidR="00824300" w:rsidRPr="00F90371">
        <w:rPr>
          <w:rFonts w:ascii="Times New Roman" w:hAnsi="Times New Roman"/>
          <w:sz w:val="22"/>
          <w:szCs w:val="22"/>
        </w:rPr>
        <w:t>depending on whether the dataset was</w:t>
      </w:r>
      <w:r w:rsidR="00B7111D" w:rsidRPr="00F90371">
        <w:rPr>
          <w:rFonts w:ascii="Times New Roman" w:hAnsi="Times New Roman"/>
          <w:sz w:val="22"/>
          <w:szCs w:val="22"/>
        </w:rPr>
        <w:t xml:space="preserve"> </w:t>
      </w:r>
      <w:r w:rsidR="00824300" w:rsidRPr="00F90371">
        <w:rPr>
          <w:rFonts w:ascii="Times New Roman" w:hAnsi="Times New Roman"/>
          <w:sz w:val="22"/>
          <w:szCs w:val="22"/>
        </w:rPr>
        <w:t xml:space="preserve">derived from </w:t>
      </w:r>
      <w:r w:rsidR="00B7111D" w:rsidRPr="00F90371">
        <w:rPr>
          <w:rFonts w:ascii="Times New Roman" w:hAnsi="Times New Roman"/>
          <w:sz w:val="22"/>
          <w:szCs w:val="22"/>
        </w:rPr>
        <w:t>primary care</w:t>
      </w:r>
      <w:r w:rsidR="00D527EF" w:rsidRPr="00F90371">
        <w:rPr>
          <w:rFonts w:ascii="Times New Roman" w:hAnsi="Times New Roman"/>
          <w:sz w:val="22"/>
          <w:szCs w:val="22"/>
        </w:rPr>
        <w:t>,</w:t>
      </w:r>
      <w:r w:rsidR="00B7111D" w:rsidRPr="00F90371">
        <w:rPr>
          <w:rFonts w:ascii="Times New Roman" w:hAnsi="Times New Roman"/>
          <w:sz w:val="22"/>
          <w:szCs w:val="22"/>
        </w:rPr>
        <w:t xml:space="preserve"> secondary care</w:t>
      </w:r>
      <w:r w:rsidR="00824300" w:rsidRPr="00F90371">
        <w:rPr>
          <w:rFonts w:ascii="Times New Roman" w:hAnsi="Times New Roman"/>
          <w:sz w:val="22"/>
          <w:szCs w:val="22"/>
        </w:rPr>
        <w:t xml:space="preserve"> </w:t>
      </w:r>
      <w:r w:rsidR="000F1305" w:rsidRPr="00F90371">
        <w:rPr>
          <w:rFonts w:ascii="Times New Roman" w:hAnsi="Times New Roman"/>
          <w:sz w:val="22"/>
          <w:szCs w:val="22"/>
        </w:rPr>
        <w:t>or from UKRR submissions</w:t>
      </w:r>
      <w:sdt>
        <w:sdtPr>
          <w:rPr>
            <w:rFonts w:ascii="Times New Roman" w:hAnsi="Times New Roman"/>
            <w:sz w:val="22"/>
            <w:szCs w:val="22"/>
          </w:rPr>
          <w:tag w:val="MENDELEY_CITATION_v3_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"/>
          <w:id w:val="1233037704"/>
          <w:placeholder>
            <w:docPart w:val="DefaultPlaceholder_-1854013440"/>
          </w:placeholder>
        </w:sdtPr>
        <w:sdtContent>
          <w:r w:rsidR="00DB7042" w:rsidRPr="00F90371">
            <w:rPr>
              <w:rFonts w:ascii="Times New Roman" w:hAnsi="Times New Roman"/>
              <w:sz w:val="22"/>
              <w:szCs w:val="22"/>
            </w:rPr>
            <w:t>[24]</w:t>
          </w:r>
        </w:sdtContent>
      </w:sdt>
      <w:r w:rsidR="00824300" w:rsidRPr="00F90371">
        <w:rPr>
          <w:rFonts w:ascii="Times New Roman" w:hAnsi="Times New Roman"/>
          <w:sz w:val="22"/>
          <w:szCs w:val="22"/>
        </w:rPr>
        <w:t>.</w:t>
      </w:r>
    </w:p>
    <w:p w14:paraId="6417AC74" w14:textId="2F07E414" w:rsidR="002173C4" w:rsidRDefault="00243811" w:rsidP="00243811">
      <w:pPr>
        <w:spacing w:before="0" w:after="200" w:line="360" w:lineRule="auto"/>
        <w:rPr>
          <w:rFonts w:ascii="Times New Roman" w:hAnsi="Times New Roman" w:cs="Times New Roman"/>
          <w:sz w:val="22"/>
          <w:szCs w:val="22"/>
        </w:rPr>
      </w:pPr>
      <w:r>
        <w:rPr>
          <w:rFonts w:ascii="Times New Roman" w:hAnsi="Times New Roman" w:cs="Times New Roman"/>
          <w:sz w:val="22"/>
          <w:szCs w:val="22"/>
        </w:rPr>
        <w:t xml:space="preserve">Nevertheless, the survival curves for patients within the fit, mild, </w:t>
      </w:r>
      <w:proofErr w:type="gramStart"/>
      <w:r>
        <w:rPr>
          <w:rFonts w:ascii="Times New Roman" w:hAnsi="Times New Roman" w:cs="Times New Roman"/>
          <w:sz w:val="22"/>
          <w:szCs w:val="22"/>
        </w:rPr>
        <w:t>moderate</w:t>
      </w:r>
      <w:proofErr w:type="gramEnd"/>
      <w:r>
        <w:rPr>
          <w:rFonts w:ascii="Times New Roman" w:hAnsi="Times New Roman" w:cs="Times New Roman"/>
          <w:sz w:val="22"/>
          <w:szCs w:val="22"/>
        </w:rPr>
        <w:t xml:space="preserve"> and severely frail quartiles (as described in the original </w:t>
      </w:r>
      <w:proofErr w:type="spellStart"/>
      <w:r w:rsidR="002173C4">
        <w:rPr>
          <w:rFonts w:ascii="Times New Roman" w:hAnsi="Times New Roman" w:cs="Times New Roman"/>
          <w:sz w:val="22"/>
          <w:szCs w:val="22"/>
        </w:rPr>
        <w:t>eFI</w:t>
      </w:r>
      <w:proofErr w:type="spellEnd"/>
      <w:r w:rsidR="002173C4">
        <w:rPr>
          <w:rFonts w:ascii="Times New Roman" w:hAnsi="Times New Roman" w:cs="Times New Roman"/>
          <w:sz w:val="22"/>
          <w:szCs w:val="22"/>
        </w:rPr>
        <w:t xml:space="preserve"> development </w:t>
      </w:r>
      <w:r>
        <w:rPr>
          <w:rFonts w:ascii="Times New Roman" w:hAnsi="Times New Roman" w:cs="Times New Roman"/>
          <w:sz w:val="22"/>
          <w:szCs w:val="22"/>
        </w:rPr>
        <w:t xml:space="preserve">paper), demonstrated that the </w:t>
      </w:r>
      <w:proofErr w:type="spellStart"/>
      <w:r>
        <w:rPr>
          <w:rFonts w:ascii="Times New Roman" w:hAnsi="Times New Roman" w:cs="Times New Roman"/>
          <w:sz w:val="22"/>
          <w:szCs w:val="22"/>
        </w:rPr>
        <w:t>eFI</w:t>
      </w:r>
      <w:proofErr w:type="spellEnd"/>
      <w:r>
        <w:rPr>
          <w:rFonts w:ascii="Times New Roman" w:hAnsi="Times New Roman" w:cs="Times New Roman"/>
          <w:sz w:val="22"/>
          <w:szCs w:val="22"/>
        </w:rPr>
        <w:t xml:space="preserve"> was a strong indicator of likely survival whether using the </w:t>
      </w:r>
      <w:proofErr w:type="spellStart"/>
      <w:r w:rsidR="002173C4">
        <w:rPr>
          <w:rFonts w:ascii="Times New Roman" w:hAnsi="Times New Roman" w:cs="Times New Roman"/>
          <w:sz w:val="22"/>
          <w:szCs w:val="22"/>
        </w:rPr>
        <w:t>cBradford</w:t>
      </w:r>
      <w:proofErr w:type="spellEnd"/>
      <w:r>
        <w:rPr>
          <w:rFonts w:ascii="Times New Roman" w:hAnsi="Times New Roman" w:cs="Times New Roman"/>
          <w:sz w:val="22"/>
          <w:szCs w:val="22"/>
        </w:rPr>
        <w:t xml:space="preserve"> or UK Renal Registry dataset.  </w:t>
      </w:r>
      <w:r w:rsidR="002173C4">
        <w:rPr>
          <w:rFonts w:ascii="Times New Roman" w:hAnsi="Times New Roman" w:cs="Times New Roman"/>
          <w:sz w:val="22"/>
          <w:szCs w:val="22"/>
        </w:rPr>
        <w:t xml:space="preserve">We believe that survival according to </w:t>
      </w:r>
      <w:proofErr w:type="spellStart"/>
      <w:r w:rsidR="002173C4">
        <w:rPr>
          <w:rFonts w:ascii="Times New Roman" w:hAnsi="Times New Roman" w:cs="Times New Roman"/>
          <w:sz w:val="22"/>
          <w:szCs w:val="22"/>
        </w:rPr>
        <w:t>eFI</w:t>
      </w:r>
      <w:proofErr w:type="spellEnd"/>
      <w:r w:rsidR="002173C4">
        <w:rPr>
          <w:rFonts w:ascii="Times New Roman" w:hAnsi="Times New Roman" w:cs="Times New Roman"/>
          <w:sz w:val="22"/>
          <w:szCs w:val="22"/>
        </w:rPr>
        <w:t xml:space="preserve"> score could be highly valuable in p</w:t>
      </w:r>
      <w:r w:rsidR="002173C4" w:rsidRPr="00944CBC">
        <w:rPr>
          <w:rFonts w:ascii="Times New Roman" w:hAnsi="Times New Roman" w:cs="Times New Roman"/>
          <w:sz w:val="22"/>
          <w:szCs w:val="22"/>
        </w:rPr>
        <w:t>re-dialysis counselling</w:t>
      </w:r>
      <w:r w:rsidR="002173C4">
        <w:rPr>
          <w:rFonts w:ascii="Times New Roman" w:hAnsi="Times New Roman" w:cs="Times New Roman"/>
          <w:sz w:val="22"/>
          <w:szCs w:val="22"/>
        </w:rPr>
        <w:t>, indicating the likely cohort patients belong to and the expected survival benefit following dialysis initiation, even though patients living with frailty value functional outcomes rather than just length of survival</w:t>
      </w:r>
      <w:sdt>
        <w:sdtPr>
          <w:rPr>
            <w:rFonts w:ascii="Times New Roman" w:hAnsi="Times New Roman" w:cs="Times New Roman"/>
            <w:color w:val="000000"/>
            <w:sz w:val="22"/>
            <w:szCs w:val="22"/>
          </w:rPr>
          <w:tag w:val="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"/>
          <w:id w:val="1928230860"/>
          <w:placeholder>
            <w:docPart w:val="5D26E6143BD50941A049FF3E881FE305"/>
          </w:placeholder>
        </w:sdtPr>
        <w:sdtContent>
          <w:r w:rsidR="00DB7042" w:rsidRPr="00DB7042">
            <w:rPr>
              <w:rFonts w:ascii="Times New Roman" w:hAnsi="Times New Roman" w:cs="Times New Roman"/>
              <w:color w:val="000000"/>
              <w:sz w:val="22"/>
              <w:szCs w:val="22"/>
            </w:rPr>
            <w:t>[25–27]</w:t>
          </w:r>
        </w:sdtContent>
      </w:sdt>
      <w:r w:rsidR="002173C4">
        <w:rPr>
          <w:rFonts w:ascii="Times New Roman" w:hAnsi="Times New Roman" w:cs="Times New Roman"/>
          <w:sz w:val="22"/>
          <w:szCs w:val="22"/>
        </w:rPr>
        <w:t>.  There is, furthermore, merit in using an objective score to quantify severity of frailty, as physician perceptions of frailty often underestimate the degree of frailty which is present</w:t>
      </w:r>
      <w:sdt>
        <w:sdtPr>
          <w:rPr>
            <w:rFonts w:ascii="Times New Roman" w:hAnsi="Times New Roman" w:cs="Times New Roman"/>
            <w:color w:val="000000"/>
            <w:sz w:val="22"/>
            <w:szCs w:val="22"/>
          </w:rPr>
          <w:tag w:val="MENDELEY_CITATION_v3_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"/>
          <w:id w:val="-222764345"/>
          <w:placeholder>
            <w:docPart w:val="5D26E6143BD50941A049FF3E881FE305"/>
          </w:placeholder>
        </w:sdtPr>
        <w:sdtContent>
          <w:r w:rsidR="00DB7042" w:rsidRPr="00DB7042">
            <w:rPr>
              <w:rFonts w:ascii="Times New Roman" w:hAnsi="Times New Roman" w:cs="Times New Roman"/>
              <w:color w:val="000000"/>
              <w:sz w:val="22"/>
              <w:szCs w:val="22"/>
            </w:rPr>
            <w:t>[28]</w:t>
          </w:r>
        </w:sdtContent>
      </w:sdt>
      <w:r w:rsidR="002173C4">
        <w:rPr>
          <w:rFonts w:ascii="Times New Roman" w:hAnsi="Times New Roman" w:cs="Times New Roman"/>
          <w:sz w:val="22"/>
          <w:szCs w:val="22"/>
        </w:rPr>
        <w:t xml:space="preserve">.  </w:t>
      </w:r>
    </w:p>
    <w:p w14:paraId="527237C4" w14:textId="6CD2C334" w:rsidR="00243811" w:rsidRDefault="002173C4" w:rsidP="00243811">
      <w:pPr>
        <w:spacing w:before="0" w:after="200" w:line="360" w:lineRule="auto"/>
        <w:rPr>
          <w:rFonts w:ascii="Times New Roman" w:hAnsi="Times New Roman" w:cs="Times New Roman"/>
          <w:sz w:val="22"/>
          <w:szCs w:val="22"/>
        </w:rPr>
      </w:pPr>
      <w:r>
        <w:rPr>
          <w:rFonts w:ascii="Times New Roman" w:hAnsi="Times New Roman" w:cs="Times New Roman"/>
          <w:sz w:val="22"/>
          <w:szCs w:val="22"/>
        </w:rPr>
        <w:t xml:space="preserve">For these advantages to be realised in clinical practice or service planning, however, the discrepancies between the outcomes viewed from primary or secondary care-derived datasets need to be properly understood.  </w:t>
      </w:r>
      <w:r w:rsidR="00243811">
        <w:rPr>
          <w:rFonts w:ascii="Times New Roman" w:hAnsi="Times New Roman" w:cs="Times New Roman"/>
          <w:sz w:val="22"/>
          <w:szCs w:val="22"/>
        </w:rPr>
        <w:t xml:space="preserve">In the </w:t>
      </w:r>
      <w:proofErr w:type="spellStart"/>
      <w:r>
        <w:rPr>
          <w:rFonts w:ascii="Times New Roman" w:hAnsi="Times New Roman" w:cs="Times New Roman"/>
          <w:sz w:val="22"/>
          <w:szCs w:val="22"/>
        </w:rPr>
        <w:t>cBradford</w:t>
      </w:r>
      <w:proofErr w:type="spellEnd"/>
      <w:r>
        <w:rPr>
          <w:rFonts w:ascii="Times New Roman" w:hAnsi="Times New Roman" w:cs="Times New Roman"/>
          <w:sz w:val="22"/>
          <w:szCs w:val="22"/>
        </w:rPr>
        <w:t xml:space="preserve"> </w:t>
      </w:r>
      <w:r w:rsidR="00243811">
        <w:rPr>
          <w:rFonts w:ascii="Times New Roman" w:hAnsi="Times New Roman" w:cs="Times New Roman"/>
          <w:sz w:val="22"/>
          <w:szCs w:val="22"/>
        </w:rPr>
        <w:t xml:space="preserve">dataset, between the least and most frail </w:t>
      </w:r>
      <w:proofErr w:type="spellStart"/>
      <w:r w:rsidR="00243811">
        <w:rPr>
          <w:rFonts w:ascii="Times New Roman" w:hAnsi="Times New Roman" w:cs="Times New Roman"/>
          <w:sz w:val="22"/>
          <w:szCs w:val="22"/>
        </w:rPr>
        <w:t>eFI</w:t>
      </w:r>
      <w:proofErr w:type="spellEnd"/>
      <w:r w:rsidR="00243811">
        <w:rPr>
          <w:rFonts w:ascii="Times New Roman" w:hAnsi="Times New Roman" w:cs="Times New Roman"/>
          <w:sz w:val="22"/>
          <w:szCs w:val="22"/>
        </w:rPr>
        <w:t xml:space="preserve"> groups, the survival curves separate early in the course after dialysis </w:t>
      </w:r>
      <w:proofErr w:type="gramStart"/>
      <w:r w:rsidR="00243811">
        <w:rPr>
          <w:rFonts w:ascii="Times New Roman" w:hAnsi="Times New Roman" w:cs="Times New Roman"/>
          <w:sz w:val="22"/>
          <w:szCs w:val="22"/>
        </w:rPr>
        <w:t>initiation, but</w:t>
      </w:r>
      <w:proofErr w:type="gramEnd"/>
      <w:r w:rsidR="00243811">
        <w:rPr>
          <w:rFonts w:ascii="Times New Roman" w:hAnsi="Times New Roman" w:cs="Times New Roman"/>
          <w:sz w:val="22"/>
          <w:szCs w:val="22"/>
        </w:rPr>
        <w:t xml:space="preserve"> continue to widen so that ultimately the least frail quartile have a median survival approximately 3-fold superior or 10 years longer compared to that of the most frail.  Those in the “fit” category appear to have more than 50% chance of surviving </w:t>
      </w:r>
      <w:r w:rsidR="00243811">
        <w:rPr>
          <w:rFonts w:ascii="Times New Roman" w:hAnsi="Times New Roman" w:cs="Times New Roman"/>
          <w:sz w:val="22"/>
          <w:szCs w:val="22"/>
        </w:rPr>
        <w:lastRenderedPageBreak/>
        <w:t>10+ years whereas those who are moderately or severely frail appear unlikely to survive longer than three years.</w:t>
      </w:r>
      <w:r>
        <w:rPr>
          <w:rFonts w:ascii="Times New Roman" w:hAnsi="Times New Roman" w:cs="Times New Roman"/>
          <w:sz w:val="22"/>
          <w:szCs w:val="22"/>
        </w:rPr>
        <w:t xml:space="preserve">  </w:t>
      </w:r>
    </w:p>
    <w:p w14:paraId="3C903D96" w14:textId="292D4551" w:rsidR="00243811" w:rsidRPr="00243811" w:rsidRDefault="002173C4" w:rsidP="00325456">
      <w:pPr>
        <w:spacing w:before="0" w:after="200" w:line="360" w:lineRule="auto"/>
        <w:rPr>
          <w:rFonts w:ascii="Times New Roman" w:hAnsi="Times New Roman" w:cs="Times New Roman"/>
          <w:sz w:val="22"/>
          <w:szCs w:val="22"/>
        </w:rPr>
      </w:pPr>
      <w:r>
        <w:rPr>
          <w:rFonts w:ascii="Times New Roman" w:hAnsi="Times New Roman" w:cs="Times New Roman"/>
          <w:sz w:val="22"/>
          <w:szCs w:val="22"/>
        </w:rPr>
        <w:t xml:space="preserve">However, whereas the “fit”, “mild” and “moderate” frailty groups UK Renal Registry dataset have largely similar survival curves to the </w:t>
      </w:r>
      <w:proofErr w:type="spellStart"/>
      <w:r>
        <w:rPr>
          <w:rFonts w:ascii="Times New Roman" w:hAnsi="Times New Roman" w:cs="Times New Roman"/>
          <w:sz w:val="22"/>
          <w:szCs w:val="22"/>
        </w:rPr>
        <w:t>cBradford</w:t>
      </w:r>
      <w:proofErr w:type="spellEnd"/>
      <w:r>
        <w:rPr>
          <w:rFonts w:ascii="Times New Roman" w:hAnsi="Times New Roman" w:cs="Times New Roman"/>
          <w:sz w:val="22"/>
          <w:szCs w:val="22"/>
        </w:rPr>
        <w:t xml:space="preserve"> dataset, outcomes in the “severe” frailty group are most different, </w:t>
      </w:r>
      <w:r w:rsidR="00243811">
        <w:rPr>
          <w:rFonts w:ascii="Times New Roman" w:hAnsi="Times New Roman" w:cs="Times New Roman"/>
          <w:sz w:val="22"/>
          <w:szCs w:val="22"/>
        </w:rPr>
        <w:t xml:space="preserve">with even the </w:t>
      </w:r>
      <w:proofErr w:type="gramStart"/>
      <w:r w:rsidR="00243811">
        <w:rPr>
          <w:rFonts w:ascii="Times New Roman" w:hAnsi="Times New Roman" w:cs="Times New Roman"/>
          <w:sz w:val="22"/>
          <w:szCs w:val="22"/>
        </w:rPr>
        <w:t>most frail</w:t>
      </w:r>
      <w:proofErr w:type="gramEnd"/>
      <w:r w:rsidR="00243811">
        <w:rPr>
          <w:rFonts w:ascii="Times New Roman" w:hAnsi="Times New Roman" w:cs="Times New Roman"/>
          <w:sz w:val="22"/>
          <w:szCs w:val="22"/>
        </w:rPr>
        <w:t xml:space="preserve"> appearing to have a median survival of approximately 3 years</w:t>
      </w:r>
      <w:r w:rsidR="004924A8">
        <w:rPr>
          <w:rFonts w:ascii="Times New Roman" w:hAnsi="Times New Roman" w:cs="Times New Roman"/>
          <w:sz w:val="22"/>
          <w:szCs w:val="22"/>
        </w:rPr>
        <w:t xml:space="preserve"> – approximately twice that of the </w:t>
      </w:r>
      <w:proofErr w:type="spellStart"/>
      <w:r w:rsidR="004924A8">
        <w:rPr>
          <w:rFonts w:ascii="Times New Roman" w:hAnsi="Times New Roman" w:cs="Times New Roman"/>
          <w:sz w:val="22"/>
          <w:szCs w:val="22"/>
        </w:rPr>
        <w:t>cBradford</w:t>
      </w:r>
      <w:proofErr w:type="spellEnd"/>
      <w:r w:rsidR="004924A8">
        <w:rPr>
          <w:rFonts w:ascii="Times New Roman" w:hAnsi="Times New Roman" w:cs="Times New Roman"/>
          <w:sz w:val="22"/>
          <w:szCs w:val="22"/>
        </w:rPr>
        <w:t xml:space="preserve"> cohort</w:t>
      </w:r>
      <w:r w:rsidR="00243811">
        <w:rPr>
          <w:rFonts w:ascii="Times New Roman" w:hAnsi="Times New Roman" w:cs="Times New Roman"/>
          <w:sz w:val="22"/>
          <w:szCs w:val="22"/>
        </w:rPr>
        <w:t>.  These results bear comparison with a recent analysis of survival undertaken as part of NHS Specialised Services</w:t>
      </w:r>
      <w:sdt>
        <w:sdtPr>
          <w:rPr>
            <w:rFonts w:ascii="Times New Roman" w:hAnsi="Times New Roman" w:cs="Times New Roman"/>
            <w:color w:val="000000"/>
            <w:sz w:val="22"/>
            <w:szCs w:val="22"/>
          </w:rPr>
          <w:tag w:val="MENDELEY_CITATION_v3_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"/>
          <w:id w:val="1185474704"/>
          <w:placeholder>
            <w:docPart w:val="DefaultPlaceholder_-1854013440"/>
          </w:placeholder>
        </w:sdtPr>
        <w:sdtContent>
          <w:r w:rsidR="00DB7042" w:rsidRPr="00DB7042">
            <w:rPr>
              <w:rFonts w:ascii="Times New Roman" w:hAnsi="Times New Roman" w:cs="Times New Roman"/>
              <w:color w:val="000000"/>
              <w:sz w:val="22"/>
              <w:szCs w:val="22"/>
            </w:rPr>
            <w:t>[29]</w:t>
          </w:r>
        </w:sdtContent>
      </w:sdt>
      <w:r w:rsidR="00243811">
        <w:rPr>
          <w:rFonts w:ascii="Times New Roman" w:hAnsi="Times New Roman" w:cs="Times New Roman"/>
          <w:sz w:val="22"/>
          <w:szCs w:val="22"/>
        </w:rPr>
        <w:t>.  In this report, the effect of the Hospital Frailty Risk Score (HFRS) (a secondary-care measure of frailty based on ICD-10 codes</w:t>
      </w:r>
      <w:sdt>
        <w:sdtPr>
          <w:rPr>
            <w:rFonts w:ascii="Times New Roman" w:hAnsi="Times New Roman" w:cs="Times New Roman"/>
            <w:color w:val="000000"/>
            <w:sz w:val="22"/>
            <w:szCs w:val="22"/>
          </w:rPr>
          <w:tag w:val="MENDELEY_CITATION_v3_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"/>
          <w:id w:val="1847824461"/>
          <w:placeholder>
            <w:docPart w:val="55FC0CC3548D4D43A12AB25BD78F5FD5"/>
          </w:placeholder>
        </w:sdtPr>
        <w:sdtContent>
          <w:r w:rsidR="00DB7042" w:rsidRPr="00DB7042">
            <w:rPr>
              <w:rFonts w:ascii="Times New Roman" w:hAnsi="Times New Roman" w:cs="Times New Roman"/>
              <w:color w:val="000000"/>
              <w:sz w:val="22"/>
              <w:szCs w:val="22"/>
            </w:rPr>
            <w:t>[30]</w:t>
          </w:r>
        </w:sdtContent>
      </w:sdt>
      <w:r w:rsidR="00243811">
        <w:rPr>
          <w:rFonts w:ascii="Times New Roman" w:hAnsi="Times New Roman" w:cs="Times New Roman"/>
          <w:sz w:val="22"/>
          <w:szCs w:val="22"/>
        </w:rPr>
        <w:t xml:space="preserve">) among patients aged over 75 found no patients free from frailty among the dialysis cohort studied (the </w:t>
      </w:r>
      <w:r>
        <w:rPr>
          <w:rFonts w:ascii="Times New Roman" w:hAnsi="Times New Roman" w:cs="Times New Roman"/>
          <w:sz w:val="22"/>
          <w:szCs w:val="22"/>
        </w:rPr>
        <w:t>dialysis</w:t>
      </w:r>
      <w:r w:rsidR="00243811">
        <w:rPr>
          <w:rFonts w:ascii="Times New Roman" w:hAnsi="Times New Roman" w:cs="Times New Roman"/>
          <w:sz w:val="22"/>
          <w:szCs w:val="22"/>
        </w:rPr>
        <w:t xml:space="preserve"> cohort was defined by secondary-care based specialty codes).  A similar divergence of survival as that seen in our UK Renal Registry analysis was demonstrated between groups with a 30-month survival of nearly 60% among the most severely frail group</w:t>
      </w:r>
      <w:sdt>
        <w:sdtPr>
          <w:rPr>
            <w:rFonts w:ascii="Times New Roman" w:hAnsi="Times New Roman" w:cs="Times New Roman"/>
            <w:color w:val="000000"/>
            <w:sz w:val="22"/>
            <w:szCs w:val="22"/>
          </w:rPr>
          <w:tag w:val="MENDELEY_CITATION_v3_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"/>
          <w:id w:val="-1081903323"/>
          <w:placeholder>
            <w:docPart w:val="55FC0CC3548D4D43A12AB25BD78F5FD5"/>
          </w:placeholder>
        </w:sdtPr>
        <w:sdtContent>
          <w:r w:rsidR="00DB7042" w:rsidRPr="00DB7042">
            <w:rPr>
              <w:rFonts w:ascii="Times New Roman" w:hAnsi="Times New Roman" w:cs="Times New Roman"/>
              <w:color w:val="000000"/>
              <w:sz w:val="22"/>
              <w:szCs w:val="22"/>
            </w:rPr>
            <w:t>[29]</w:t>
          </w:r>
        </w:sdtContent>
      </w:sdt>
      <w:r w:rsidR="00243811">
        <w:rPr>
          <w:rFonts w:ascii="Times New Roman" w:hAnsi="Times New Roman" w:cs="Times New Roman"/>
          <w:color w:val="000000"/>
          <w:sz w:val="22"/>
          <w:szCs w:val="22"/>
        </w:rPr>
        <w:t>.</w:t>
      </w:r>
      <w:r w:rsidR="00243811">
        <w:rPr>
          <w:rFonts w:ascii="Times New Roman" w:hAnsi="Times New Roman" w:cs="Times New Roman"/>
          <w:sz w:val="22"/>
          <w:szCs w:val="22"/>
        </w:rPr>
        <w:t xml:space="preserve">  In our study, all ages at dialysis start were included, and considerable care was taken to record deaths from both primary and secondary care data (in both datasets that we analysed), whereas deaths outside hospital were not detected in the HFRS analysis and may have underestimated overall mortality rates.</w:t>
      </w:r>
    </w:p>
    <w:p w14:paraId="535FF0B8" w14:textId="1426A1B7" w:rsidR="002D6138" w:rsidRDefault="00050867" w:rsidP="00325456">
      <w:pPr>
        <w:spacing w:before="0" w:after="200" w:line="360" w:lineRule="auto"/>
        <w:rPr>
          <w:rFonts w:ascii="Times New Roman" w:hAnsi="Times New Roman" w:cs="Times New Roman"/>
          <w:sz w:val="22"/>
          <w:szCs w:val="22"/>
        </w:rPr>
      </w:pPr>
      <w:r>
        <w:rPr>
          <w:rFonts w:ascii="Times New Roman" w:hAnsi="Times New Roman"/>
          <w:sz w:val="22"/>
          <w:szCs w:val="22"/>
        </w:rPr>
        <w:t>The “pseudonymi</w:t>
      </w:r>
      <w:r w:rsidR="00243811">
        <w:rPr>
          <w:rFonts w:ascii="Times New Roman" w:hAnsi="Times New Roman"/>
          <w:sz w:val="22"/>
          <w:szCs w:val="22"/>
        </w:rPr>
        <w:t>sation” of the datasets prior to analysis precludes a complete examination of the reasons for these differences</w:t>
      </w:r>
      <w:r w:rsidR="002173C4">
        <w:rPr>
          <w:rFonts w:ascii="Times New Roman" w:hAnsi="Times New Roman"/>
          <w:sz w:val="22"/>
          <w:szCs w:val="22"/>
        </w:rPr>
        <w:t xml:space="preserve"> between outcomes in the </w:t>
      </w:r>
      <w:proofErr w:type="spellStart"/>
      <w:r w:rsidR="002173C4">
        <w:rPr>
          <w:rFonts w:ascii="Times New Roman" w:hAnsi="Times New Roman" w:cs="Times New Roman"/>
          <w:sz w:val="22"/>
          <w:szCs w:val="22"/>
        </w:rPr>
        <w:t>cBradford</w:t>
      </w:r>
      <w:proofErr w:type="spellEnd"/>
      <w:r w:rsidR="002173C4">
        <w:rPr>
          <w:rFonts w:ascii="Times New Roman" w:hAnsi="Times New Roman" w:cs="Times New Roman"/>
          <w:sz w:val="22"/>
          <w:szCs w:val="22"/>
        </w:rPr>
        <w:t xml:space="preserve"> and UK Renal Registry datasets</w:t>
      </w:r>
      <w:r w:rsidR="00243811">
        <w:rPr>
          <w:rFonts w:ascii="Times New Roman" w:hAnsi="Times New Roman"/>
          <w:sz w:val="22"/>
          <w:szCs w:val="22"/>
        </w:rPr>
        <w:t xml:space="preserve"> in the current study, but knowledge of the </w:t>
      </w:r>
      <w:proofErr w:type="spellStart"/>
      <w:r w:rsidR="00243811">
        <w:rPr>
          <w:rFonts w:ascii="Times New Roman" w:hAnsi="Times New Roman"/>
          <w:sz w:val="22"/>
          <w:szCs w:val="22"/>
        </w:rPr>
        <w:t>data</w:t>
      </w:r>
      <w:r w:rsidR="002173C4">
        <w:rPr>
          <w:rFonts w:ascii="Times New Roman" w:hAnsi="Times New Roman"/>
          <w:sz w:val="22"/>
          <w:szCs w:val="22"/>
        </w:rPr>
        <w:t>set</w:t>
      </w:r>
      <w:r w:rsidR="00243811">
        <w:rPr>
          <w:rFonts w:ascii="Times New Roman" w:hAnsi="Times New Roman"/>
          <w:sz w:val="22"/>
          <w:szCs w:val="22"/>
        </w:rPr>
        <w:t>s’</w:t>
      </w:r>
      <w:proofErr w:type="spellEnd"/>
      <w:r w:rsidR="00243811">
        <w:rPr>
          <w:rFonts w:ascii="Times New Roman" w:hAnsi="Times New Roman"/>
          <w:sz w:val="22"/>
          <w:szCs w:val="22"/>
        </w:rPr>
        <w:t xml:space="preserve"> provenance enables some limited exploration. </w:t>
      </w:r>
      <w:r w:rsidR="002D6138">
        <w:rPr>
          <w:rFonts w:ascii="Times New Roman" w:hAnsi="Times New Roman" w:cs="Times New Roman"/>
          <w:sz w:val="22"/>
          <w:szCs w:val="22"/>
        </w:rPr>
        <w:t xml:space="preserve">The presence of greater numbers of dialysis patients in the </w:t>
      </w:r>
      <w:proofErr w:type="spellStart"/>
      <w:r w:rsidR="002173C4">
        <w:rPr>
          <w:rFonts w:ascii="Times New Roman" w:hAnsi="Times New Roman" w:cs="Times New Roman"/>
          <w:sz w:val="22"/>
          <w:szCs w:val="22"/>
        </w:rPr>
        <w:t>cBradford</w:t>
      </w:r>
      <w:proofErr w:type="spellEnd"/>
      <w:r w:rsidR="002173C4">
        <w:rPr>
          <w:rFonts w:ascii="Times New Roman" w:hAnsi="Times New Roman" w:cs="Times New Roman"/>
          <w:sz w:val="22"/>
          <w:szCs w:val="22"/>
        </w:rPr>
        <w:t xml:space="preserve"> </w:t>
      </w:r>
      <w:r w:rsidR="002D6138">
        <w:rPr>
          <w:rFonts w:ascii="Times New Roman" w:hAnsi="Times New Roman" w:cs="Times New Roman"/>
          <w:sz w:val="22"/>
          <w:szCs w:val="22"/>
        </w:rPr>
        <w:t xml:space="preserve">dataset </w:t>
      </w:r>
      <w:r w:rsidR="00942CC0">
        <w:rPr>
          <w:rFonts w:ascii="Times New Roman" w:hAnsi="Times New Roman" w:cs="Times New Roman"/>
          <w:sz w:val="22"/>
          <w:szCs w:val="22"/>
        </w:rPr>
        <w:t>who do not have a “CKD”</w:t>
      </w:r>
      <w:r w:rsidR="002173C4">
        <w:rPr>
          <w:rFonts w:ascii="Times New Roman" w:hAnsi="Times New Roman" w:cs="Times New Roman"/>
          <w:sz w:val="22"/>
          <w:szCs w:val="22"/>
        </w:rPr>
        <w:t xml:space="preserve"> </w:t>
      </w:r>
      <w:r w:rsidR="00942CC0">
        <w:rPr>
          <w:rFonts w:ascii="Times New Roman" w:hAnsi="Times New Roman" w:cs="Times New Roman"/>
          <w:sz w:val="22"/>
          <w:szCs w:val="22"/>
        </w:rPr>
        <w:t xml:space="preserve">code </w:t>
      </w:r>
      <w:r w:rsidR="002D6138">
        <w:rPr>
          <w:rFonts w:ascii="Times New Roman" w:hAnsi="Times New Roman" w:cs="Times New Roman"/>
          <w:sz w:val="22"/>
          <w:szCs w:val="22"/>
        </w:rPr>
        <w:t>raises the possibility that patients with AKI may have been</w:t>
      </w:r>
      <w:r w:rsidR="00BA361F">
        <w:rPr>
          <w:rFonts w:ascii="Times New Roman" w:hAnsi="Times New Roman" w:cs="Times New Roman"/>
          <w:sz w:val="22"/>
          <w:szCs w:val="22"/>
        </w:rPr>
        <w:t xml:space="preserve"> incorrectly</w:t>
      </w:r>
      <w:r w:rsidR="002D6138">
        <w:rPr>
          <w:rFonts w:ascii="Times New Roman" w:hAnsi="Times New Roman" w:cs="Times New Roman"/>
          <w:sz w:val="22"/>
          <w:szCs w:val="22"/>
        </w:rPr>
        <w:t xml:space="preserve"> coded and included in the analysis</w:t>
      </w:r>
      <w:r w:rsidR="00942CC0">
        <w:rPr>
          <w:rFonts w:ascii="Times New Roman" w:hAnsi="Times New Roman" w:cs="Times New Roman"/>
          <w:sz w:val="22"/>
          <w:szCs w:val="22"/>
        </w:rPr>
        <w:t xml:space="preserve"> (although there were </w:t>
      </w:r>
      <w:r w:rsidR="002173C4">
        <w:rPr>
          <w:rFonts w:ascii="Times New Roman" w:hAnsi="Times New Roman" w:cs="Times New Roman"/>
          <w:sz w:val="22"/>
          <w:szCs w:val="22"/>
        </w:rPr>
        <w:t xml:space="preserve">also </w:t>
      </w:r>
      <w:r w:rsidR="00942CC0">
        <w:rPr>
          <w:rFonts w:ascii="Times New Roman" w:hAnsi="Times New Roman" w:cs="Times New Roman"/>
          <w:sz w:val="22"/>
          <w:szCs w:val="22"/>
        </w:rPr>
        <w:t>significant but fewer numbers with this anomaly in the UK Renal Registry cohort)</w:t>
      </w:r>
      <w:r w:rsidR="002D6138">
        <w:rPr>
          <w:rFonts w:ascii="Times New Roman" w:hAnsi="Times New Roman" w:cs="Times New Roman"/>
          <w:sz w:val="22"/>
          <w:szCs w:val="22"/>
        </w:rPr>
        <w:t xml:space="preserve">.  </w:t>
      </w:r>
      <w:r w:rsidR="00942CC0">
        <w:rPr>
          <w:rFonts w:ascii="Times New Roman" w:hAnsi="Times New Roman" w:cs="Times New Roman"/>
          <w:sz w:val="22"/>
          <w:szCs w:val="22"/>
        </w:rPr>
        <w:t>Furthermore</w:t>
      </w:r>
      <w:r w:rsidR="002D6138">
        <w:rPr>
          <w:rFonts w:ascii="Times New Roman" w:hAnsi="Times New Roman" w:cs="Times New Roman"/>
          <w:sz w:val="22"/>
          <w:szCs w:val="22"/>
        </w:rPr>
        <w:t>, the problem of accurately identifying early mortality among patients starting dialysis from end stage kidney disease has been recognised and described by Hole et al</w:t>
      </w:r>
      <w:sdt>
        <w:sdtPr>
          <w:rPr>
            <w:rFonts w:ascii="Times New Roman" w:hAnsi="Times New Roman" w:cs="Times New Roman"/>
            <w:color w:val="000000"/>
            <w:sz w:val="22"/>
            <w:szCs w:val="22"/>
          </w:rPr>
          <w:tag w:val="MENDELEY_CITATION_v3_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"/>
          <w:id w:val="1822225866"/>
          <w:placeholder>
            <w:docPart w:val="DefaultPlaceholder_-1854013440"/>
          </w:placeholder>
        </w:sdtPr>
        <w:sdtContent>
          <w:r w:rsidR="00DB7042" w:rsidRPr="00DB7042">
            <w:rPr>
              <w:rFonts w:ascii="Times New Roman" w:hAnsi="Times New Roman" w:cs="Times New Roman"/>
              <w:color w:val="000000"/>
              <w:sz w:val="22"/>
              <w:szCs w:val="22"/>
            </w:rPr>
            <w:t>[18]</w:t>
          </w:r>
        </w:sdtContent>
      </w:sdt>
      <w:r w:rsidR="002D6138">
        <w:rPr>
          <w:rFonts w:ascii="Times New Roman" w:hAnsi="Times New Roman" w:cs="Times New Roman"/>
          <w:sz w:val="22"/>
          <w:szCs w:val="22"/>
        </w:rPr>
        <w:t>, and all submissions to the UK Renal Registry do contain at least some curated data which might lead to underestimations of these very early deaths in chronic dialysis patients.</w:t>
      </w:r>
      <w:r w:rsidR="002173C4">
        <w:rPr>
          <w:rFonts w:ascii="Times New Roman" w:hAnsi="Times New Roman" w:cs="Times New Roman"/>
          <w:sz w:val="22"/>
          <w:szCs w:val="22"/>
        </w:rPr>
        <w:t xml:space="preserve">  In addition, there were some items in the primary care record (</w:t>
      </w:r>
      <w:proofErr w:type="gramStart"/>
      <w:r w:rsidR="002173C4">
        <w:rPr>
          <w:rFonts w:ascii="Times New Roman" w:hAnsi="Times New Roman" w:cs="Times New Roman"/>
          <w:sz w:val="22"/>
          <w:szCs w:val="22"/>
        </w:rPr>
        <w:t>e.g.</w:t>
      </w:r>
      <w:proofErr w:type="gramEnd"/>
      <w:r w:rsidR="002173C4">
        <w:rPr>
          <w:rFonts w:ascii="Times New Roman" w:hAnsi="Times New Roman" w:cs="Times New Roman"/>
          <w:sz w:val="22"/>
          <w:szCs w:val="22"/>
        </w:rPr>
        <w:t xml:space="preserve"> BMI) which were incompletely recorded, and it is possible that some other data were missing, and it is </w:t>
      </w:r>
      <w:r w:rsidR="004924A8">
        <w:rPr>
          <w:rFonts w:ascii="Times New Roman" w:hAnsi="Times New Roman" w:cs="Times New Roman"/>
          <w:sz w:val="22"/>
          <w:szCs w:val="22"/>
        </w:rPr>
        <w:t xml:space="preserve">further </w:t>
      </w:r>
      <w:r w:rsidR="002173C4">
        <w:rPr>
          <w:rFonts w:ascii="Times New Roman" w:hAnsi="Times New Roman" w:cs="Times New Roman"/>
          <w:sz w:val="22"/>
          <w:szCs w:val="22"/>
        </w:rPr>
        <w:t xml:space="preserve">possible that this impacted on </w:t>
      </w:r>
      <w:proofErr w:type="spellStart"/>
      <w:r w:rsidR="002173C4">
        <w:rPr>
          <w:rFonts w:ascii="Times New Roman" w:hAnsi="Times New Roman" w:cs="Times New Roman"/>
          <w:sz w:val="22"/>
          <w:szCs w:val="22"/>
        </w:rPr>
        <w:t>eFI</w:t>
      </w:r>
      <w:proofErr w:type="spellEnd"/>
      <w:r w:rsidR="002173C4">
        <w:rPr>
          <w:rFonts w:ascii="Times New Roman" w:hAnsi="Times New Roman" w:cs="Times New Roman"/>
          <w:sz w:val="22"/>
          <w:szCs w:val="22"/>
        </w:rPr>
        <w:t xml:space="preserve"> scores.   </w:t>
      </w:r>
    </w:p>
    <w:p w14:paraId="0A7FB70A" w14:textId="00E92280" w:rsidR="00325456" w:rsidRDefault="002173C4" w:rsidP="00325456">
      <w:pPr>
        <w:spacing w:before="0" w:after="200" w:line="360" w:lineRule="auto"/>
        <w:rPr>
          <w:rFonts w:ascii="Times New Roman" w:hAnsi="Times New Roman" w:cs="Times New Roman"/>
          <w:sz w:val="22"/>
          <w:szCs w:val="22"/>
        </w:rPr>
      </w:pPr>
      <w:r>
        <w:rPr>
          <w:rFonts w:ascii="Times New Roman" w:hAnsi="Times New Roman" w:cs="Times New Roman"/>
          <w:sz w:val="22"/>
          <w:szCs w:val="22"/>
        </w:rPr>
        <w:t>There are other potential limitations to the study presented.  Significantly</w:t>
      </w:r>
      <w:r w:rsidR="00325456">
        <w:rPr>
          <w:rFonts w:ascii="Times New Roman" w:hAnsi="Times New Roman" w:cs="Times New Roman"/>
          <w:sz w:val="22"/>
          <w:szCs w:val="22"/>
        </w:rPr>
        <w:t xml:space="preserve">, the group under study all commenced dialysis, and so this study gives no comparative </w:t>
      </w:r>
      <w:r w:rsidR="005A4022" w:rsidRPr="00F90371">
        <w:rPr>
          <w:rFonts w:ascii="Times New Roman" w:hAnsi="Times New Roman" w:cs="Times New Roman"/>
          <w:sz w:val="22"/>
          <w:szCs w:val="22"/>
        </w:rPr>
        <w:t xml:space="preserve">outcome </w:t>
      </w:r>
      <w:r w:rsidR="00325456" w:rsidRPr="00F90371">
        <w:rPr>
          <w:rFonts w:ascii="Times New Roman" w:hAnsi="Times New Roman" w:cs="Times New Roman"/>
          <w:sz w:val="22"/>
          <w:szCs w:val="22"/>
        </w:rPr>
        <w:t>data for those who chose not to receive this treatment</w:t>
      </w:r>
      <w:r w:rsidR="009A2660" w:rsidRPr="00F90371">
        <w:rPr>
          <w:rFonts w:ascii="Times New Roman" w:hAnsi="Times New Roman" w:cs="Times New Roman"/>
          <w:sz w:val="22"/>
          <w:szCs w:val="22"/>
        </w:rPr>
        <w:t>.  F</w:t>
      </w:r>
      <w:r w:rsidR="00325456" w:rsidRPr="00F90371">
        <w:rPr>
          <w:rFonts w:ascii="Times New Roman" w:hAnsi="Times New Roman" w:cs="Times New Roman"/>
          <w:sz w:val="22"/>
          <w:szCs w:val="22"/>
        </w:rPr>
        <w:t>urther studies including comparisons between patients choosing dialysis or conservative management of their advanced kidney disease would be helpful</w:t>
      </w:r>
      <w:r w:rsidR="009A2660" w:rsidRPr="00F90371">
        <w:rPr>
          <w:rFonts w:ascii="Times New Roman" w:hAnsi="Times New Roman" w:cs="Times New Roman"/>
          <w:sz w:val="22"/>
          <w:szCs w:val="22"/>
        </w:rPr>
        <w:t>, particularly, for example,</w:t>
      </w:r>
      <w:r w:rsidR="004F5080" w:rsidRPr="00F90371">
        <w:rPr>
          <w:rFonts w:ascii="Times New Roman" w:hAnsi="Times New Roman" w:cs="Times New Roman"/>
          <w:sz w:val="22"/>
          <w:szCs w:val="22"/>
        </w:rPr>
        <w:t xml:space="preserve"> examining</w:t>
      </w:r>
      <w:r w:rsidR="009A2660" w:rsidRPr="00F90371">
        <w:rPr>
          <w:rFonts w:ascii="Times New Roman" w:hAnsi="Times New Roman" w:cs="Times New Roman"/>
          <w:sz w:val="22"/>
          <w:szCs w:val="22"/>
        </w:rPr>
        <w:t xml:space="preserve"> </w:t>
      </w:r>
      <w:proofErr w:type="spellStart"/>
      <w:r w:rsidR="009A2660" w:rsidRPr="00F90371">
        <w:rPr>
          <w:rFonts w:ascii="Times New Roman" w:hAnsi="Times New Roman" w:cs="Times New Roman"/>
          <w:sz w:val="22"/>
          <w:szCs w:val="22"/>
        </w:rPr>
        <w:t>eFI</w:t>
      </w:r>
      <w:proofErr w:type="spellEnd"/>
      <w:r w:rsidR="009A2660" w:rsidRPr="00F90371">
        <w:rPr>
          <w:rFonts w:ascii="Times New Roman" w:hAnsi="Times New Roman" w:cs="Times New Roman"/>
          <w:sz w:val="22"/>
          <w:szCs w:val="22"/>
        </w:rPr>
        <w:t xml:space="preserve"> scores in the pre-dialysis decision-making period</w:t>
      </w:r>
      <w:r w:rsidR="00325456" w:rsidRPr="00F90371">
        <w:rPr>
          <w:rFonts w:ascii="Times New Roman" w:hAnsi="Times New Roman" w:cs="Times New Roman"/>
          <w:sz w:val="22"/>
          <w:szCs w:val="22"/>
        </w:rPr>
        <w:t xml:space="preserve">.  The </w:t>
      </w:r>
      <w:r w:rsidR="00325456">
        <w:rPr>
          <w:rFonts w:ascii="Times New Roman" w:hAnsi="Times New Roman" w:cs="Times New Roman"/>
          <w:sz w:val="22"/>
          <w:szCs w:val="22"/>
        </w:rPr>
        <w:t>data also give indications of likely survival at population level, which may be more difficult to utilise in individual patient management</w:t>
      </w:r>
      <w:sdt>
        <w:sdtPr>
          <w:rPr>
            <w:rFonts w:ascii="Times New Roman" w:hAnsi="Times New Roman" w:cs="Times New Roman"/>
            <w:color w:val="000000"/>
            <w:sz w:val="22"/>
            <w:szCs w:val="22"/>
          </w:rPr>
          <w:tag w:val="MENDELEY_CITATION_v3_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"/>
          <w:id w:val="-220136797"/>
          <w:placeholder>
            <w:docPart w:val="DefaultPlaceholder_-1854013440"/>
          </w:placeholder>
        </w:sdtPr>
        <w:sdtContent>
          <w:r w:rsidR="00DB7042" w:rsidRPr="00DB7042">
            <w:rPr>
              <w:rFonts w:ascii="Times New Roman" w:hAnsi="Times New Roman" w:cs="Times New Roman"/>
              <w:color w:val="000000"/>
              <w:sz w:val="22"/>
              <w:szCs w:val="22"/>
            </w:rPr>
            <w:t>[31]</w:t>
          </w:r>
        </w:sdtContent>
      </w:sdt>
      <w:r w:rsidR="00325456">
        <w:rPr>
          <w:rFonts w:ascii="Times New Roman" w:hAnsi="Times New Roman" w:cs="Times New Roman"/>
          <w:sz w:val="22"/>
          <w:szCs w:val="22"/>
        </w:rPr>
        <w:t>.</w:t>
      </w:r>
    </w:p>
    <w:p w14:paraId="609DAC4F" w14:textId="253BE1E7" w:rsidR="00325456" w:rsidRPr="00F536E2" w:rsidRDefault="00325456" w:rsidP="00325456">
      <w:pPr>
        <w:spacing w:before="0" w:after="200" w:line="360" w:lineRule="auto"/>
        <w:rPr>
          <w:rFonts w:ascii="Times New Roman" w:hAnsi="Times New Roman" w:cs="Times New Roman"/>
          <w:sz w:val="22"/>
          <w:szCs w:val="22"/>
        </w:rPr>
      </w:pPr>
      <w:r>
        <w:rPr>
          <w:rFonts w:ascii="Times New Roman" w:hAnsi="Times New Roman" w:cs="Times New Roman"/>
          <w:sz w:val="22"/>
          <w:szCs w:val="22"/>
        </w:rPr>
        <w:lastRenderedPageBreak/>
        <w:t xml:space="preserve">Nevertheless, we believe these </w:t>
      </w:r>
      <w:r w:rsidR="002173C4">
        <w:rPr>
          <w:rFonts w:ascii="Times New Roman" w:hAnsi="Times New Roman" w:cs="Times New Roman"/>
          <w:sz w:val="22"/>
          <w:szCs w:val="22"/>
        </w:rPr>
        <w:t xml:space="preserve">results demonstrate that routinely collected patient primary care data such as those which contribute to calculation of the </w:t>
      </w:r>
      <w:proofErr w:type="spellStart"/>
      <w:r w:rsidR="002173C4">
        <w:rPr>
          <w:rFonts w:ascii="Times New Roman" w:hAnsi="Times New Roman" w:cs="Times New Roman"/>
          <w:sz w:val="22"/>
          <w:szCs w:val="22"/>
        </w:rPr>
        <w:t>eFI</w:t>
      </w:r>
      <w:proofErr w:type="spellEnd"/>
      <w:r w:rsidR="002173C4">
        <w:rPr>
          <w:rFonts w:ascii="Times New Roman" w:hAnsi="Times New Roman" w:cs="Times New Roman"/>
          <w:sz w:val="22"/>
          <w:szCs w:val="22"/>
        </w:rPr>
        <w:t xml:space="preserve"> have the potential to improve prognostication, clinical shared decision-making and service planning and</w:t>
      </w:r>
      <w:r>
        <w:rPr>
          <w:rFonts w:ascii="Times New Roman" w:hAnsi="Times New Roman" w:cs="Times New Roman"/>
          <w:sz w:val="22"/>
          <w:szCs w:val="22"/>
        </w:rPr>
        <w:t xml:space="preserve"> are of sufficient interest to merit further investigation and analysis in patients with advanced CKD.  </w:t>
      </w:r>
    </w:p>
    <w:p w14:paraId="1BE83CF3" w14:textId="77777777" w:rsidR="00325456" w:rsidRPr="007E4582" w:rsidRDefault="00325456" w:rsidP="007E4582">
      <w:pPr>
        <w:spacing w:before="0" w:line="360" w:lineRule="auto"/>
        <w:rPr>
          <w:rFonts w:ascii="Times New Roman" w:hAnsi="Times New Roman" w:cs="Times New Roman"/>
          <w:sz w:val="22"/>
          <w:szCs w:val="22"/>
        </w:rPr>
      </w:pPr>
    </w:p>
    <w:p w14:paraId="3ED7285F"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ACKNOWLEDGEMENTS</w:t>
      </w:r>
    </w:p>
    <w:p w14:paraId="5F34A4A5" w14:textId="51A80E11"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Connected Bradford is a civic data cooperative that has been made possible by the support from the people and professionals living and working in Bradford. We thank them for their enduring commitment.</w:t>
      </w:r>
      <w:r w:rsidR="00F90371">
        <w:rPr>
          <w:rFonts w:ascii="Times New Roman" w:hAnsi="Times New Roman" w:cs="Times New Roman"/>
          <w:sz w:val="22"/>
          <w:szCs w:val="22"/>
        </w:rPr>
        <w:t xml:space="preserve">  We also thank Professor Andrew Clegg for advice and support on establishing and developing the project.</w:t>
      </w:r>
    </w:p>
    <w:p w14:paraId="019D2982" w14:textId="0E67099C" w:rsidR="007E13A8" w:rsidRPr="007E13A8" w:rsidRDefault="007E13A8" w:rsidP="007E13A8">
      <w:pPr>
        <w:spacing w:before="0" w:line="360" w:lineRule="auto"/>
        <w:rPr>
          <w:rFonts w:ascii="Times New Roman" w:hAnsi="Times New Roman" w:cs="Times New Roman"/>
          <w:sz w:val="22"/>
          <w:szCs w:val="22"/>
        </w:rPr>
      </w:pPr>
    </w:p>
    <w:p w14:paraId="054E125C"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FUNDING</w:t>
      </w:r>
    </w:p>
    <w:p w14:paraId="1F22F465"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This research was funded by the Harry Summers Endowment Fund.</w:t>
      </w:r>
    </w:p>
    <w:p w14:paraId="1B0682AB" w14:textId="77777777" w:rsidR="007E13A8" w:rsidRPr="007E13A8" w:rsidRDefault="007E13A8" w:rsidP="007E13A8">
      <w:pPr>
        <w:spacing w:before="0" w:line="360" w:lineRule="auto"/>
        <w:rPr>
          <w:rFonts w:ascii="Times New Roman" w:hAnsi="Times New Roman" w:cs="Times New Roman"/>
          <w:sz w:val="22"/>
          <w:szCs w:val="22"/>
        </w:rPr>
      </w:pPr>
    </w:p>
    <w:p w14:paraId="63CFA89B"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AUTHOR CONTRIBUTIONS</w:t>
      </w:r>
    </w:p>
    <w:p w14:paraId="308439A2" w14:textId="0DC11E90"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 xml:space="preserve">Analysis: SR </w:t>
      </w:r>
      <w:r w:rsidR="004E5DD0">
        <w:rPr>
          <w:rFonts w:ascii="Times New Roman" w:hAnsi="Times New Roman" w:cs="Times New Roman"/>
          <w:sz w:val="22"/>
          <w:szCs w:val="22"/>
        </w:rPr>
        <w:t xml:space="preserve">and ZR </w:t>
      </w:r>
      <w:r w:rsidRPr="007E13A8">
        <w:rPr>
          <w:rFonts w:ascii="Times New Roman" w:hAnsi="Times New Roman" w:cs="Times New Roman"/>
          <w:sz w:val="22"/>
          <w:szCs w:val="22"/>
        </w:rPr>
        <w:t>had full access to the data in the study and undertook all analysis.</w:t>
      </w:r>
    </w:p>
    <w:p w14:paraId="5BA3CC9F"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Ethics approval and data acquisition: SR, RW, AM, UA, KS, JB, JS, AC.</w:t>
      </w:r>
    </w:p>
    <w:p w14:paraId="35EDE89F"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Study design: SR, RW, JH, AM.</w:t>
      </w:r>
    </w:p>
    <w:p w14:paraId="0301F515"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 xml:space="preserve">Creation and validation of diagnostic codes used to define conditions: SR, KS, JB, JS, </w:t>
      </w:r>
      <w:proofErr w:type="gramStart"/>
      <w:r w:rsidRPr="007E13A8">
        <w:rPr>
          <w:rFonts w:ascii="Times New Roman" w:hAnsi="Times New Roman" w:cs="Times New Roman"/>
          <w:sz w:val="22"/>
          <w:szCs w:val="22"/>
        </w:rPr>
        <w:t>AC .</w:t>
      </w:r>
      <w:proofErr w:type="gramEnd"/>
    </w:p>
    <w:p w14:paraId="7D23C785"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Creation of cohort and covariates: SR, KS, JB, JS.</w:t>
      </w:r>
    </w:p>
    <w:p w14:paraId="60AA2F8E"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All authors approved the submission.</w:t>
      </w:r>
    </w:p>
    <w:p w14:paraId="7BEF3D43" w14:textId="77777777" w:rsidR="007E13A8" w:rsidRPr="007E13A8" w:rsidRDefault="007E13A8" w:rsidP="007E13A8">
      <w:pPr>
        <w:spacing w:before="0" w:line="360" w:lineRule="auto"/>
        <w:rPr>
          <w:rFonts w:ascii="Times New Roman" w:hAnsi="Times New Roman" w:cs="Times New Roman"/>
          <w:sz w:val="22"/>
          <w:szCs w:val="22"/>
        </w:rPr>
      </w:pPr>
    </w:p>
    <w:p w14:paraId="240E3C03"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DATA SHARING</w:t>
      </w:r>
    </w:p>
    <w:p w14:paraId="5120FE8E"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 xml:space="preserve"> </w:t>
      </w:r>
    </w:p>
    <w:p w14:paraId="79D261A7"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Further details about how to apply for Connected Bradford data are available at</w:t>
      </w:r>
    </w:p>
    <w:p w14:paraId="16F93C3B"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https://www.bradfordresearch.nhs.uk/our-research-teams/connected-bradford/</w:t>
      </w:r>
    </w:p>
    <w:p w14:paraId="728860F2" w14:textId="77777777" w:rsidR="007E13A8" w:rsidRPr="007E13A8" w:rsidRDefault="007E13A8" w:rsidP="007E13A8">
      <w:pPr>
        <w:spacing w:before="0" w:line="360" w:lineRule="auto"/>
        <w:rPr>
          <w:rFonts w:ascii="Times New Roman" w:hAnsi="Times New Roman" w:cs="Times New Roman"/>
          <w:sz w:val="22"/>
          <w:szCs w:val="22"/>
        </w:rPr>
      </w:pPr>
    </w:p>
    <w:p w14:paraId="74FC28FC" w14:textId="77777777" w:rsidR="007E13A8" w:rsidRPr="007E13A8" w:rsidRDefault="007E13A8" w:rsidP="007E13A8">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COMPETING INTERESTS</w:t>
      </w:r>
    </w:p>
    <w:p w14:paraId="15EB335B" w14:textId="08EFFD33" w:rsidR="00A26E99" w:rsidRPr="00A26E99" w:rsidRDefault="007E13A8" w:rsidP="00A26E99">
      <w:pPr>
        <w:spacing w:before="0" w:line="360" w:lineRule="auto"/>
        <w:rPr>
          <w:rFonts w:ascii="Times New Roman" w:hAnsi="Times New Roman" w:cs="Times New Roman"/>
          <w:sz w:val="22"/>
          <w:szCs w:val="22"/>
        </w:rPr>
      </w:pPr>
      <w:r w:rsidRPr="007E13A8">
        <w:rPr>
          <w:rFonts w:ascii="Times New Roman" w:hAnsi="Times New Roman" w:cs="Times New Roman"/>
          <w:sz w:val="22"/>
          <w:szCs w:val="22"/>
        </w:rPr>
        <w:t>All authors have completed the ICMJE uniform disclosure form at www.icmje.org/coi_disclosure.pdf and declare: no support from any organisation for the submitted work except for the Harry Summers Endowment Fund.</w:t>
      </w:r>
      <w:r w:rsidR="00A26E99">
        <w:rPr>
          <w:rFonts w:ascii="Times New Roman" w:hAnsi="Times New Roman" w:cs="Times New Roman"/>
          <w:b/>
          <w:sz w:val="22"/>
          <w:szCs w:val="22"/>
        </w:rPr>
        <w:br w:type="page"/>
      </w:r>
    </w:p>
    <w:p w14:paraId="5264A14E" w14:textId="4761105E" w:rsidR="007E13A8" w:rsidRDefault="007E13A8" w:rsidP="007E13A8">
      <w:pPr>
        <w:rPr>
          <w:rFonts w:ascii="Times New Roman" w:hAnsi="Times New Roman" w:cs="Times New Roman"/>
          <w:b/>
          <w:sz w:val="22"/>
          <w:szCs w:val="22"/>
        </w:rPr>
      </w:pPr>
      <w:r w:rsidRPr="00921843">
        <w:rPr>
          <w:rFonts w:ascii="Times New Roman" w:hAnsi="Times New Roman" w:cs="Times New Roman"/>
          <w:b/>
          <w:sz w:val="22"/>
          <w:szCs w:val="22"/>
        </w:rPr>
        <w:lastRenderedPageBreak/>
        <w:t xml:space="preserve">Table 1. Patient characteristics at </w:t>
      </w:r>
      <w:r>
        <w:rPr>
          <w:rFonts w:ascii="Times New Roman" w:hAnsi="Times New Roman" w:cs="Times New Roman"/>
          <w:b/>
          <w:sz w:val="22"/>
          <w:szCs w:val="22"/>
        </w:rPr>
        <w:t>star</w:t>
      </w:r>
      <w:r w:rsidR="003B042E">
        <w:rPr>
          <w:rFonts w:ascii="Times New Roman" w:hAnsi="Times New Roman" w:cs="Times New Roman"/>
          <w:b/>
          <w:sz w:val="22"/>
          <w:szCs w:val="22"/>
        </w:rPr>
        <w:t>t of dialysis treatment for the UKRR cohort (n=59</w:t>
      </w:r>
      <w:r w:rsidR="00B863A6">
        <w:rPr>
          <w:rFonts w:ascii="Times New Roman" w:hAnsi="Times New Roman" w:cs="Times New Roman"/>
          <w:b/>
          <w:sz w:val="22"/>
          <w:szCs w:val="22"/>
        </w:rPr>
        <w:t>9</w:t>
      </w:r>
      <w:r w:rsidR="003B042E">
        <w:rPr>
          <w:rFonts w:ascii="Times New Roman" w:hAnsi="Times New Roman" w:cs="Times New Roman"/>
          <w:b/>
          <w:sz w:val="22"/>
          <w:szCs w:val="22"/>
        </w:rPr>
        <w:t>) and the CTV3 cohort (n=553)</w:t>
      </w:r>
      <w:r w:rsidR="006F4B14">
        <w:rPr>
          <w:rFonts w:ascii="Times New Roman" w:hAnsi="Times New Roman" w:cs="Times New Roman"/>
          <w:b/>
          <w:sz w:val="22"/>
          <w:szCs w:val="22"/>
        </w:rPr>
        <w:t>, presented as mean for continuous variables and percentage for categorical variables.</w:t>
      </w:r>
      <w:r w:rsidR="004F256C">
        <w:rPr>
          <w:rFonts w:ascii="Times New Roman" w:hAnsi="Times New Roman" w:cs="Times New Roman"/>
          <w:b/>
          <w:sz w:val="22"/>
          <w:szCs w:val="22"/>
        </w:rPr>
        <w:t xml:space="preserve"> </w:t>
      </w:r>
      <w:r w:rsidR="0053525E">
        <w:rPr>
          <w:rFonts w:ascii="Times New Roman" w:hAnsi="Times New Roman" w:cs="Times New Roman"/>
          <w:b/>
          <w:sz w:val="22"/>
          <w:szCs w:val="22"/>
        </w:rPr>
        <w:t xml:space="preserve">Difference between the two datasets </w:t>
      </w:r>
      <w:proofErr w:type="gramStart"/>
      <w:r w:rsidR="0053525E">
        <w:rPr>
          <w:rFonts w:ascii="Times New Roman" w:hAnsi="Times New Roman" w:cs="Times New Roman"/>
          <w:b/>
          <w:sz w:val="22"/>
          <w:szCs w:val="22"/>
        </w:rPr>
        <w:t>are</w:t>
      </w:r>
      <w:proofErr w:type="gramEnd"/>
      <w:r w:rsidR="0053525E">
        <w:rPr>
          <w:rFonts w:ascii="Times New Roman" w:hAnsi="Times New Roman" w:cs="Times New Roman"/>
          <w:b/>
          <w:sz w:val="22"/>
          <w:szCs w:val="22"/>
        </w:rPr>
        <w:t xml:space="preserve"> expressed using </w:t>
      </w:r>
      <w:r w:rsidR="00A26E99">
        <w:rPr>
          <w:rFonts w:ascii="Times New Roman" w:hAnsi="Times New Roman" w:cs="Times New Roman"/>
          <w:b/>
          <w:sz w:val="22"/>
          <w:szCs w:val="22"/>
        </w:rPr>
        <w:t>p-</w:t>
      </w:r>
      <w:r w:rsidR="0053525E">
        <w:rPr>
          <w:rFonts w:ascii="Times New Roman" w:hAnsi="Times New Roman" w:cs="Times New Roman"/>
          <w:b/>
          <w:sz w:val="22"/>
          <w:szCs w:val="22"/>
        </w:rPr>
        <w:t xml:space="preserve">values calculated via the </w:t>
      </w:r>
      <w:r w:rsidR="00A26E99">
        <w:rPr>
          <w:rFonts w:ascii="Times New Roman" w:hAnsi="Times New Roman" w:cs="Times New Roman"/>
          <w:b/>
          <w:sz w:val="22"/>
          <w:szCs w:val="22"/>
        </w:rPr>
        <w:t>Chi-squared or t-tests as appropriate</w:t>
      </w:r>
      <w:r>
        <w:rPr>
          <w:rFonts w:ascii="Times New Roman" w:hAnsi="Times New Roman" w:cs="Times New Roman"/>
          <w:b/>
          <w:sz w:val="22"/>
          <w:szCs w:val="22"/>
        </w:rPr>
        <w:t>.</w:t>
      </w:r>
    </w:p>
    <w:p w14:paraId="218CCFFB" w14:textId="77777777" w:rsidR="009706DD" w:rsidRDefault="009706DD" w:rsidP="007E13A8">
      <w:pPr>
        <w:rPr>
          <w:rFonts w:ascii="Times New Roman" w:hAnsi="Times New Roman" w:cs="Times New Roman"/>
          <w:b/>
          <w:sz w:val="22"/>
          <w:szCs w:val="22"/>
        </w:rPr>
      </w:pPr>
    </w:p>
    <w:tbl>
      <w:tblPr>
        <w:tblStyle w:val="TableGrid"/>
        <w:tblW w:w="9016" w:type="dxa"/>
        <w:tblLook w:val="04A0" w:firstRow="1" w:lastRow="0" w:firstColumn="1" w:lastColumn="0" w:noHBand="0" w:noVBand="1"/>
      </w:tblPr>
      <w:tblGrid>
        <w:gridCol w:w="4106"/>
        <w:gridCol w:w="1701"/>
        <w:gridCol w:w="1843"/>
        <w:gridCol w:w="1366"/>
      </w:tblGrid>
      <w:tr w:rsidR="009706DD" w:rsidRPr="00921843" w14:paraId="3644CB30" w14:textId="5471AA8A" w:rsidTr="009706DD">
        <w:tc>
          <w:tcPr>
            <w:tcW w:w="4106" w:type="dxa"/>
            <w:tcBorders>
              <w:top w:val="single" w:sz="12" w:space="0" w:color="auto"/>
              <w:bottom w:val="single" w:sz="12" w:space="0" w:color="auto"/>
            </w:tcBorders>
          </w:tcPr>
          <w:p w14:paraId="541AE70A" w14:textId="77777777" w:rsidR="009706DD" w:rsidRPr="00921843" w:rsidRDefault="009706DD" w:rsidP="009C39BE">
            <w:pPr>
              <w:spacing w:before="0"/>
              <w:rPr>
                <w:rFonts w:ascii="Times New Roman" w:hAnsi="Times New Roman" w:cs="Times New Roman"/>
                <w:sz w:val="22"/>
                <w:szCs w:val="22"/>
              </w:rPr>
            </w:pPr>
          </w:p>
        </w:tc>
        <w:tc>
          <w:tcPr>
            <w:tcW w:w="1701" w:type="dxa"/>
            <w:tcBorders>
              <w:top w:val="single" w:sz="12" w:space="0" w:color="auto"/>
              <w:bottom w:val="single" w:sz="12" w:space="0" w:color="auto"/>
            </w:tcBorders>
          </w:tcPr>
          <w:p w14:paraId="271E5FAC" w14:textId="77777777" w:rsidR="009706DD" w:rsidRPr="00921843" w:rsidRDefault="009706DD" w:rsidP="009C39BE">
            <w:pPr>
              <w:spacing w:before="0"/>
              <w:jc w:val="center"/>
              <w:rPr>
                <w:rFonts w:ascii="Times New Roman" w:hAnsi="Times New Roman" w:cs="Times New Roman"/>
                <w:b/>
                <w:sz w:val="22"/>
                <w:szCs w:val="22"/>
              </w:rPr>
            </w:pPr>
            <w:r>
              <w:rPr>
                <w:rFonts w:ascii="Times New Roman" w:hAnsi="Times New Roman" w:cs="Times New Roman"/>
                <w:b/>
                <w:sz w:val="22"/>
                <w:szCs w:val="22"/>
              </w:rPr>
              <w:t>CTV3 cohort</w:t>
            </w:r>
          </w:p>
        </w:tc>
        <w:tc>
          <w:tcPr>
            <w:tcW w:w="1843" w:type="dxa"/>
            <w:tcBorders>
              <w:top w:val="single" w:sz="12" w:space="0" w:color="auto"/>
              <w:bottom w:val="single" w:sz="12" w:space="0" w:color="auto"/>
            </w:tcBorders>
          </w:tcPr>
          <w:p w14:paraId="534918AF" w14:textId="77777777" w:rsidR="009706DD" w:rsidRDefault="009706DD" w:rsidP="009C39BE">
            <w:pPr>
              <w:spacing w:before="0"/>
              <w:jc w:val="center"/>
              <w:rPr>
                <w:rFonts w:ascii="Times New Roman" w:hAnsi="Times New Roman" w:cs="Times New Roman"/>
                <w:b/>
                <w:sz w:val="22"/>
                <w:szCs w:val="22"/>
              </w:rPr>
            </w:pPr>
            <w:r>
              <w:rPr>
                <w:rFonts w:ascii="Times New Roman" w:hAnsi="Times New Roman" w:cs="Times New Roman"/>
                <w:b/>
                <w:sz w:val="22"/>
                <w:szCs w:val="22"/>
              </w:rPr>
              <w:t>UKRR cohort</w:t>
            </w:r>
          </w:p>
        </w:tc>
        <w:tc>
          <w:tcPr>
            <w:tcW w:w="1366" w:type="dxa"/>
            <w:tcBorders>
              <w:top w:val="single" w:sz="12" w:space="0" w:color="auto"/>
              <w:bottom w:val="single" w:sz="12" w:space="0" w:color="auto"/>
            </w:tcBorders>
          </w:tcPr>
          <w:p w14:paraId="27A84A80" w14:textId="6664EBA0" w:rsidR="009706DD" w:rsidRDefault="009706DD" w:rsidP="009C39BE">
            <w:pPr>
              <w:spacing w:before="0"/>
              <w:jc w:val="center"/>
              <w:rPr>
                <w:rFonts w:ascii="Times New Roman" w:hAnsi="Times New Roman" w:cs="Times New Roman"/>
                <w:b/>
                <w:sz w:val="22"/>
                <w:szCs w:val="22"/>
              </w:rPr>
            </w:pPr>
            <w:r>
              <w:rPr>
                <w:rFonts w:ascii="Times New Roman" w:hAnsi="Times New Roman" w:cs="Times New Roman"/>
                <w:b/>
                <w:sz w:val="22"/>
                <w:szCs w:val="22"/>
              </w:rPr>
              <w:t>p-value</w:t>
            </w:r>
          </w:p>
        </w:tc>
      </w:tr>
      <w:tr w:rsidR="009706DD" w:rsidRPr="00921843" w14:paraId="1AB38022" w14:textId="519266E2" w:rsidTr="009706DD">
        <w:tc>
          <w:tcPr>
            <w:tcW w:w="4106" w:type="dxa"/>
            <w:vAlign w:val="center"/>
          </w:tcPr>
          <w:p w14:paraId="0833D392" w14:textId="706D2D40" w:rsidR="009706DD" w:rsidRPr="00226C6A" w:rsidRDefault="009706DD" w:rsidP="009C39BE">
            <w:pPr>
              <w:spacing w:before="0"/>
              <w:rPr>
                <w:rFonts w:ascii="Times New Roman" w:hAnsi="Times New Roman" w:cs="Times New Roman"/>
                <w:b/>
                <w:sz w:val="22"/>
                <w:szCs w:val="22"/>
              </w:rPr>
            </w:pPr>
            <w:r>
              <w:rPr>
                <w:rFonts w:ascii="Times New Roman" w:hAnsi="Times New Roman" w:cs="Times New Roman"/>
                <w:b/>
                <w:sz w:val="22"/>
                <w:szCs w:val="22"/>
              </w:rPr>
              <w:t>Age</w:t>
            </w:r>
          </w:p>
        </w:tc>
        <w:tc>
          <w:tcPr>
            <w:tcW w:w="1701" w:type="dxa"/>
          </w:tcPr>
          <w:p w14:paraId="4748476E" w14:textId="74C2DEE7" w:rsidR="009706DD" w:rsidRDefault="007C3A2F" w:rsidP="009C39BE">
            <w:pPr>
              <w:spacing w:before="0"/>
              <w:jc w:val="center"/>
              <w:rPr>
                <w:rFonts w:ascii="Times New Roman" w:hAnsi="Times New Roman" w:cs="Times New Roman"/>
                <w:sz w:val="22"/>
                <w:szCs w:val="22"/>
              </w:rPr>
            </w:pPr>
            <w:r>
              <w:rPr>
                <w:rFonts w:ascii="Times New Roman" w:hAnsi="Times New Roman" w:cs="Times New Roman"/>
                <w:sz w:val="22"/>
                <w:szCs w:val="22"/>
              </w:rPr>
              <w:t>57.7</w:t>
            </w:r>
          </w:p>
        </w:tc>
        <w:tc>
          <w:tcPr>
            <w:tcW w:w="1843" w:type="dxa"/>
          </w:tcPr>
          <w:p w14:paraId="3AE91410" w14:textId="7FF262B6" w:rsidR="009706DD" w:rsidRDefault="008B0D17" w:rsidP="009C39BE">
            <w:pPr>
              <w:spacing w:before="0"/>
              <w:jc w:val="center"/>
              <w:rPr>
                <w:rFonts w:ascii="Times New Roman" w:hAnsi="Times New Roman" w:cs="Times New Roman"/>
                <w:sz w:val="22"/>
                <w:szCs w:val="22"/>
              </w:rPr>
            </w:pPr>
            <w:r>
              <w:rPr>
                <w:rFonts w:ascii="Times New Roman" w:hAnsi="Times New Roman" w:cs="Times New Roman"/>
                <w:sz w:val="22"/>
                <w:szCs w:val="22"/>
              </w:rPr>
              <w:t>59.4</w:t>
            </w:r>
          </w:p>
        </w:tc>
        <w:tc>
          <w:tcPr>
            <w:tcW w:w="1366" w:type="dxa"/>
          </w:tcPr>
          <w:p w14:paraId="7881C590" w14:textId="6D7442BA" w:rsidR="009706DD" w:rsidRDefault="00E41B8F" w:rsidP="009C39BE">
            <w:pPr>
              <w:spacing w:before="0"/>
              <w:jc w:val="center"/>
              <w:rPr>
                <w:rFonts w:ascii="Times New Roman" w:hAnsi="Times New Roman" w:cs="Times New Roman"/>
                <w:sz w:val="22"/>
                <w:szCs w:val="22"/>
              </w:rPr>
            </w:pPr>
            <w:r>
              <w:rPr>
                <w:rFonts w:ascii="Times New Roman" w:hAnsi="Times New Roman" w:cs="Times New Roman"/>
                <w:sz w:val="22"/>
                <w:szCs w:val="22"/>
              </w:rPr>
              <w:t>0.09</w:t>
            </w:r>
          </w:p>
        </w:tc>
      </w:tr>
      <w:tr w:rsidR="009706DD" w:rsidRPr="00921843" w14:paraId="5FB9306F" w14:textId="7482B029" w:rsidTr="009706DD">
        <w:tc>
          <w:tcPr>
            <w:tcW w:w="4106" w:type="dxa"/>
            <w:vAlign w:val="center"/>
          </w:tcPr>
          <w:p w14:paraId="7347556A" w14:textId="309231D0" w:rsidR="009706DD" w:rsidRDefault="009706DD" w:rsidP="009C39BE">
            <w:pPr>
              <w:spacing w:before="0"/>
              <w:rPr>
                <w:rFonts w:ascii="Times New Roman" w:hAnsi="Times New Roman" w:cs="Times New Roman"/>
                <w:b/>
                <w:sz w:val="22"/>
                <w:szCs w:val="22"/>
              </w:rPr>
            </w:pPr>
            <w:r>
              <w:rPr>
                <w:rFonts w:ascii="Times New Roman" w:hAnsi="Times New Roman" w:cs="Times New Roman"/>
                <w:b/>
                <w:sz w:val="22"/>
                <w:szCs w:val="22"/>
              </w:rPr>
              <w:t>Sex</w:t>
            </w:r>
            <w:r w:rsidR="004037FC">
              <w:rPr>
                <w:rFonts w:ascii="Times New Roman" w:hAnsi="Times New Roman" w:cs="Times New Roman"/>
                <w:b/>
                <w:sz w:val="22"/>
                <w:szCs w:val="22"/>
              </w:rPr>
              <w:t xml:space="preserve"> – Female</w:t>
            </w:r>
          </w:p>
        </w:tc>
        <w:tc>
          <w:tcPr>
            <w:tcW w:w="1701" w:type="dxa"/>
          </w:tcPr>
          <w:p w14:paraId="12A4C523" w14:textId="31B16B86" w:rsidR="009706DD" w:rsidRDefault="00E00169" w:rsidP="009C39BE">
            <w:pPr>
              <w:spacing w:before="0"/>
              <w:jc w:val="center"/>
              <w:rPr>
                <w:rFonts w:ascii="Times New Roman" w:hAnsi="Times New Roman" w:cs="Times New Roman"/>
                <w:sz w:val="22"/>
                <w:szCs w:val="22"/>
              </w:rPr>
            </w:pPr>
            <w:r>
              <w:rPr>
                <w:rFonts w:ascii="Times New Roman" w:hAnsi="Times New Roman" w:cs="Times New Roman"/>
                <w:sz w:val="22"/>
                <w:szCs w:val="22"/>
              </w:rPr>
              <w:t>41.8%</w:t>
            </w:r>
          </w:p>
        </w:tc>
        <w:tc>
          <w:tcPr>
            <w:tcW w:w="1843" w:type="dxa"/>
          </w:tcPr>
          <w:p w14:paraId="562B8C7B" w14:textId="08A1FEB7" w:rsidR="009706DD" w:rsidRDefault="008B0D17" w:rsidP="009C39BE">
            <w:pPr>
              <w:spacing w:before="0"/>
              <w:jc w:val="center"/>
              <w:rPr>
                <w:rFonts w:ascii="Times New Roman" w:hAnsi="Times New Roman" w:cs="Times New Roman"/>
                <w:sz w:val="22"/>
                <w:szCs w:val="22"/>
              </w:rPr>
            </w:pPr>
            <w:r>
              <w:rPr>
                <w:rFonts w:ascii="Times New Roman" w:hAnsi="Times New Roman" w:cs="Times New Roman"/>
                <w:sz w:val="22"/>
                <w:szCs w:val="22"/>
              </w:rPr>
              <w:t>39.4%</w:t>
            </w:r>
          </w:p>
        </w:tc>
        <w:tc>
          <w:tcPr>
            <w:tcW w:w="1366" w:type="dxa"/>
          </w:tcPr>
          <w:p w14:paraId="54AD147F" w14:textId="6F4BC755" w:rsidR="009706DD" w:rsidRDefault="00AA2ADE" w:rsidP="009C39BE">
            <w:pPr>
              <w:spacing w:before="0"/>
              <w:jc w:val="center"/>
              <w:rPr>
                <w:rFonts w:ascii="Times New Roman" w:hAnsi="Times New Roman" w:cs="Times New Roman"/>
                <w:sz w:val="22"/>
                <w:szCs w:val="22"/>
              </w:rPr>
            </w:pPr>
            <w:r>
              <w:rPr>
                <w:rFonts w:ascii="Times New Roman" w:hAnsi="Times New Roman" w:cs="Times New Roman"/>
                <w:sz w:val="22"/>
                <w:szCs w:val="22"/>
              </w:rPr>
              <w:t>0.41</w:t>
            </w:r>
          </w:p>
        </w:tc>
      </w:tr>
      <w:tr w:rsidR="004037FC" w:rsidRPr="00921843" w14:paraId="2C127FC2" w14:textId="77777777" w:rsidTr="009706DD">
        <w:tc>
          <w:tcPr>
            <w:tcW w:w="4106" w:type="dxa"/>
            <w:vAlign w:val="center"/>
          </w:tcPr>
          <w:p w14:paraId="4574267A" w14:textId="3D6FE843" w:rsidR="004037FC" w:rsidRDefault="004037FC" w:rsidP="009C39BE">
            <w:pPr>
              <w:spacing w:before="0"/>
              <w:rPr>
                <w:rFonts w:ascii="Times New Roman" w:hAnsi="Times New Roman" w:cs="Times New Roman"/>
                <w:b/>
                <w:sz w:val="22"/>
                <w:szCs w:val="22"/>
              </w:rPr>
            </w:pPr>
            <w:r>
              <w:rPr>
                <w:rFonts w:ascii="Times New Roman" w:hAnsi="Times New Roman" w:cs="Times New Roman"/>
                <w:b/>
                <w:sz w:val="22"/>
                <w:szCs w:val="22"/>
              </w:rPr>
              <w:t>Sex - Male</w:t>
            </w:r>
          </w:p>
        </w:tc>
        <w:tc>
          <w:tcPr>
            <w:tcW w:w="1701" w:type="dxa"/>
          </w:tcPr>
          <w:p w14:paraId="13F4F45C" w14:textId="1C89FC74" w:rsidR="004037FC" w:rsidRDefault="00E00169" w:rsidP="009C39BE">
            <w:pPr>
              <w:spacing w:before="0"/>
              <w:jc w:val="center"/>
              <w:rPr>
                <w:rFonts w:ascii="Times New Roman" w:hAnsi="Times New Roman" w:cs="Times New Roman"/>
                <w:sz w:val="22"/>
                <w:szCs w:val="22"/>
              </w:rPr>
            </w:pPr>
            <w:r>
              <w:rPr>
                <w:rFonts w:ascii="Times New Roman" w:hAnsi="Times New Roman" w:cs="Times New Roman"/>
                <w:sz w:val="22"/>
                <w:szCs w:val="22"/>
              </w:rPr>
              <w:t>58.2%</w:t>
            </w:r>
          </w:p>
        </w:tc>
        <w:tc>
          <w:tcPr>
            <w:tcW w:w="1843" w:type="dxa"/>
          </w:tcPr>
          <w:p w14:paraId="374F1F53" w14:textId="33B8E1A6" w:rsidR="004037FC" w:rsidRDefault="008B0D17" w:rsidP="009C39BE">
            <w:pPr>
              <w:spacing w:before="0"/>
              <w:jc w:val="center"/>
              <w:rPr>
                <w:rFonts w:ascii="Times New Roman" w:hAnsi="Times New Roman" w:cs="Times New Roman"/>
                <w:sz w:val="22"/>
                <w:szCs w:val="22"/>
              </w:rPr>
            </w:pPr>
            <w:r>
              <w:rPr>
                <w:rFonts w:ascii="Times New Roman" w:hAnsi="Times New Roman" w:cs="Times New Roman"/>
                <w:sz w:val="22"/>
                <w:szCs w:val="22"/>
              </w:rPr>
              <w:t>60.6%</w:t>
            </w:r>
          </w:p>
        </w:tc>
        <w:tc>
          <w:tcPr>
            <w:tcW w:w="1366" w:type="dxa"/>
          </w:tcPr>
          <w:p w14:paraId="71718BF1" w14:textId="511947F2" w:rsidR="004037FC" w:rsidRDefault="0089645F" w:rsidP="009C39BE">
            <w:pPr>
              <w:spacing w:before="0"/>
              <w:jc w:val="center"/>
              <w:rPr>
                <w:rFonts w:ascii="Times New Roman" w:hAnsi="Times New Roman" w:cs="Times New Roman"/>
                <w:sz w:val="22"/>
                <w:szCs w:val="22"/>
              </w:rPr>
            </w:pPr>
            <w:r>
              <w:rPr>
                <w:rFonts w:ascii="Times New Roman" w:hAnsi="Times New Roman" w:cs="Times New Roman"/>
                <w:sz w:val="22"/>
                <w:szCs w:val="22"/>
              </w:rPr>
              <w:t>0.69</w:t>
            </w:r>
          </w:p>
        </w:tc>
      </w:tr>
      <w:tr w:rsidR="006F4B14" w:rsidRPr="00921843" w14:paraId="45D2CDC4" w14:textId="1989155C" w:rsidTr="009706DD">
        <w:tc>
          <w:tcPr>
            <w:tcW w:w="4106" w:type="dxa"/>
            <w:vAlign w:val="center"/>
          </w:tcPr>
          <w:p w14:paraId="5E8405CA" w14:textId="54AF7DED" w:rsidR="006F4B14" w:rsidRPr="00643FEF" w:rsidRDefault="006F4B14" w:rsidP="006F4B14">
            <w:pPr>
              <w:spacing w:before="0"/>
              <w:rPr>
                <w:rFonts w:ascii="Times New Roman" w:hAnsi="Times New Roman" w:cs="Times New Roman"/>
                <w:b/>
                <w:sz w:val="22"/>
                <w:szCs w:val="22"/>
              </w:rPr>
            </w:pPr>
            <w:r w:rsidRPr="00643FEF">
              <w:rPr>
                <w:rFonts w:ascii="Times New Roman" w:hAnsi="Times New Roman" w:cs="Times New Roman"/>
                <w:b/>
                <w:sz w:val="22"/>
                <w:szCs w:val="22"/>
              </w:rPr>
              <w:t>BMI</w:t>
            </w:r>
            <w:r>
              <w:rPr>
                <w:rFonts w:ascii="Times New Roman" w:hAnsi="Times New Roman" w:cs="Times New Roman"/>
                <w:b/>
                <w:sz w:val="22"/>
                <w:szCs w:val="22"/>
              </w:rPr>
              <w:t xml:space="preserve"> – Morbidly Obese</w:t>
            </w:r>
          </w:p>
        </w:tc>
        <w:tc>
          <w:tcPr>
            <w:tcW w:w="1701" w:type="dxa"/>
          </w:tcPr>
          <w:p w14:paraId="09DEECB4" w14:textId="4806C297" w:rsidR="006F4B14" w:rsidRDefault="000C612C" w:rsidP="006F4B14">
            <w:pPr>
              <w:spacing w:before="0"/>
              <w:jc w:val="center"/>
              <w:rPr>
                <w:rFonts w:ascii="Times New Roman" w:hAnsi="Times New Roman" w:cs="Times New Roman"/>
                <w:sz w:val="22"/>
                <w:szCs w:val="22"/>
              </w:rPr>
            </w:pPr>
            <w:r>
              <w:rPr>
                <w:rFonts w:ascii="Times New Roman" w:hAnsi="Times New Roman" w:cs="Times New Roman"/>
                <w:sz w:val="22"/>
                <w:szCs w:val="22"/>
              </w:rPr>
              <w:t>4.3%</w:t>
            </w:r>
          </w:p>
        </w:tc>
        <w:tc>
          <w:tcPr>
            <w:tcW w:w="1843" w:type="dxa"/>
          </w:tcPr>
          <w:p w14:paraId="482B7275" w14:textId="33975CE1" w:rsidR="006F4B14" w:rsidRDefault="00506378" w:rsidP="006F4B14">
            <w:pPr>
              <w:spacing w:before="0"/>
              <w:jc w:val="center"/>
              <w:rPr>
                <w:rFonts w:ascii="Times New Roman" w:hAnsi="Times New Roman" w:cs="Times New Roman"/>
                <w:sz w:val="22"/>
                <w:szCs w:val="22"/>
              </w:rPr>
            </w:pPr>
            <w:r>
              <w:rPr>
                <w:rFonts w:ascii="Times New Roman" w:hAnsi="Times New Roman" w:cs="Times New Roman"/>
                <w:sz w:val="22"/>
                <w:szCs w:val="22"/>
              </w:rPr>
              <w:t>3.2%</w:t>
            </w:r>
          </w:p>
        </w:tc>
        <w:tc>
          <w:tcPr>
            <w:tcW w:w="1366" w:type="dxa"/>
          </w:tcPr>
          <w:p w14:paraId="3B052C5C" w14:textId="309BD39A" w:rsidR="006F4B14" w:rsidRDefault="000668C6" w:rsidP="006F4B14">
            <w:pPr>
              <w:spacing w:before="0"/>
              <w:jc w:val="center"/>
              <w:rPr>
                <w:rFonts w:ascii="Times New Roman" w:hAnsi="Times New Roman" w:cs="Times New Roman"/>
                <w:sz w:val="22"/>
                <w:szCs w:val="22"/>
              </w:rPr>
            </w:pPr>
            <w:r>
              <w:rPr>
                <w:rFonts w:ascii="Times New Roman" w:hAnsi="Times New Roman" w:cs="Times New Roman"/>
                <w:sz w:val="22"/>
                <w:szCs w:val="22"/>
              </w:rPr>
              <w:t>0.97</w:t>
            </w:r>
          </w:p>
        </w:tc>
      </w:tr>
      <w:tr w:rsidR="006F4B14" w:rsidRPr="00921843" w14:paraId="6694868D" w14:textId="65BCF839" w:rsidTr="009706DD">
        <w:tc>
          <w:tcPr>
            <w:tcW w:w="4106" w:type="dxa"/>
            <w:vAlign w:val="center"/>
          </w:tcPr>
          <w:p w14:paraId="432CBB2F" w14:textId="6B7ECAE8" w:rsidR="006F4B14" w:rsidRPr="00643FEF"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BMI – Obese </w:t>
            </w:r>
          </w:p>
        </w:tc>
        <w:tc>
          <w:tcPr>
            <w:tcW w:w="1701" w:type="dxa"/>
          </w:tcPr>
          <w:p w14:paraId="2615D1E4" w14:textId="18E88DA0" w:rsidR="006F4B14" w:rsidRDefault="000C612C" w:rsidP="006F4B14">
            <w:pPr>
              <w:spacing w:before="0"/>
              <w:jc w:val="center"/>
              <w:rPr>
                <w:rFonts w:ascii="Times New Roman" w:hAnsi="Times New Roman" w:cs="Times New Roman"/>
                <w:sz w:val="22"/>
                <w:szCs w:val="22"/>
              </w:rPr>
            </w:pPr>
            <w:r>
              <w:rPr>
                <w:rFonts w:ascii="Times New Roman" w:hAnsi="Times New Roman" w:cs="Times New Roman"/>
                <w:sz w:val="22"/>
                <w:szCs w:val="22"/>
              </w:rPr>
              <w:t>23.5%</w:t>
            </w:r>
          </w:p>
        </w:tc>
        <w:tc>
          <w:tcPr>
            <w:tcW w:w="1843" w:type="dxa"/>
          </w:tcPr>
          <w:p w14:paraId="2E21ED2C" w14:textId="301A4FFF" w:rsidR="006F4B14" w:rsidRDefault="003E5C11" w:rsidP="006F4B14">
            <w:pPr>
              <w:spacing w:before="0"/>
              <w:jc w:val="center"/>
              <w:rPr>
                <w:rFonts w:ascii="Times New Roman" w:hAnsi="Times New Roman" w:cs="Times New Roman"/>
                <w:sz w:val="22"/>
                <w:szCs w:val="22"/>
              </w:rPr>
            </w:pPr>
            <w:r>
              <w:rPr>
                <w:rFonts w:ascii="Times New Roman" w:hAnsi="Times New Roman" w:cs="Times New Roman"/>
                <w:sz w:val="22"/>
                <w:szCs w:val="22"/>
              </w:rPr>
              <w:t>20.5%</w:t>
            </w:r>
          </w:p>
        </w:tc>
        <w:tc>
          <w:tcPr>
            <w:tcW w:w="1366" w:type="dxa"/>
          </w:tcPr>
          <w:p w14:paraId="1D8B9FB1" w14:textId="1B8AD180" w:rsidR="006F4B14" w:rsidRDefault="0070271B" w:rsidP="006F4B14">
            <w:pPr>
              <w:spacing w:before="0"/>
              <w:jc w:val="center"/>
              <w:rPr>
                <w:rFonts w:ascii="Times New Roman" w:hAnsi="Times New Roman" w:cs="Times New Roman"/>
                <w:sz w:val="22"/>
                <w:szCs w:val="22"/>
              </w:rPr>
            </w:pPr>
            <w:r>
              <w:rPr>
                <w:rFonts w:ascii="Times New Roman" w:hAnsi="Times New Roman" w:cs="Times New Roman"/>
                <w:sz w:val="22"/>
                <w:szCs w:val="22"/>
              </w:rPr>
              <w:t>0.22</w:t>
            </w:r>
          </w:p>
        </w:tc>
      </w:tr>
      <w:tr w:rsidR="006F4B14" w:rsidRPr="00921843" w14:paraId="358495EE" w14:textId="2566F96F" w:rsidTr="009706DD">
        <w:tc>
          <w:tcPr>
            <w:tcW w:w="4106" w:type="dxa"/>
            <w:vAlign w:val="center"/>
          </w:tcPr>
          <w:p w14:paraId="6AFAB9B2" w14:textId="7A3B1000" w:rsidR="006F4B14" w:rsidRPr="00643FEF"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BMI – Overweight </w:t>
            </w:r>
          </w:p>
        </w:tc>
        <w:tc>
          <w:tcPr>
            <w:tcW w:w="1701" w:type="dxa"/>
          </w:tcPr>
          <w:p w14:paraId="2FB2BFC6" w14:textId="3A82B6F7" w:rsidR="006F4B14" w:rsidRDefault="00B659C7" w:rsidP="006F4B14">
            <w:pPr>
              <w:spacing w:before="0"/>
              <w:jc w:val="center"/>
              <w:rPr>
                <w:rFonts w:ascii="Times New Roman" w:hAnsi="Times New Roman" w:cs="Times New Roman"/>
                <w:sz w:val="22"/>
                <w:szCs w:val="22"/>
              </w:rPr>
            </w:pPr>
            <w:r>
              <w:rPr>
                <w:rFonts w:ascii="Times New Roman" w:hAnsi="Times New Roman" w:cs="Times New Roman"/>
                <w:sz w:val="22"/>
                <w:szCs w:val="22"/>
              </w:rPr>
              <w:t>28.8%</w:t>
            </w:r>
          </w:p>
        </w:tc>
        <w:tc>
          <w:tcPr>
            <w:tcW w:w="1843" w:type="dxa"/>
          </w:tcPr>
          <w:p w14:paraId="7773EE29" w14:textId="09810BA9" w:rsidR="006F4B14" w:rsidRDefault="003E5C11" w:rsidP="006F4B14">
            <w:pPr>
              <w:spacing w:before="0"/>
              <w:jc w:val="center"/>
              <w:rPr>
                <w:rFonts w:ascii="Times New Roman" w:hAnsi="Times New Roman" w:cs="Times New Roman"/>
                <w:sz w:val="22"/>
                <w:szCs w:val="22"/>
              </w:rPr>
            </w:pPr>
            <w:r>
              <w:rPr>
                <w:rFonts w:ascii="Times New Roman" w:hAnsi="Times New Roman" w:cs="Times New Roman"/>
                <w:sz w:val="22"/>
                <w:szCs w:val="22"/>
              </w:rPr>
              <w:t>28.5%</w:t>
            </w:r>
          </w:p>
        </w:tc>
        <w:tc>
          <w:tcPr>
            <w:tcW w:w="1366" w:type="dxa"/>
          </w:tcPr>
          <w:p w14:paraId="7A7BE10D" w14:textId="76E8901D" w:rsidR="006F4B14" w:rsidRDefault="00505BA0" w:rsidP="006F4B14">
            <w:pPr>
              <w:spacing w:before="0"/>
              <w:jc w:val="center"/>
              <w:rPr>
                <w:rFonts w:ascii="Times New Roman" w:hAnsi="Times New Roman" w:cs="Times New Roman"/>
                <w:sz w:val="22"/>
                <w:szCs w:val="22"/>
              </w:rPr>
            </w:pPr>
            <w:r>
              <w:rPr>
                <w:rFonts w:ascii="Times New Roman" w:hAnsi="Times New Roman" w:cs="Times New Roman"/>
                <w:sz w:val="22"/>
                <w:szCs w:val="22"/>
              </w:rPr>
              <w:t>0.91</w:t>
            </w:r>
          </w:p>
        </w:tc>
      </w:tr>
      <w:tr w:rsidR="006F4B14" w:rsidRPr="00921843" w14:paraId="30DC910E" w14:textId="078B45C6" w:rsidTr="009706DD">
        <w:tc>
          <w:tcPr>
            <w:tcW w:w="4106" w:type="dxa"/>
            <w:vAlign w:val="center"/>
          </w:tcPr>
          <w:p w14:paraId="3A7888D4" w14:textId="06A30029"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BMI </w:t>
            </w:r>
            <w:r w:rsidR="00B659C7">
              <w:rPr>
                <w:rFonts w:ascii="Times New Roman" w:hAnsi="Times New Roman" w:cs="Times New Roman"/>
                <w:b/>
                <w:sz w:val="22"/>
                <w:szCs w:val="22"/>
              </w:rPr>
              <w:t>–</w:t>
            </w:r>
            <w:r>
              <w:rPr>
                <w:rFonts w:ascii="Times New Roman" w:hAnsi="Times New Roman" w:cs="Times New Roman"/>
                <w:b/>
                <w:sz w:val="22"/>
                <w:szCs w:val="22"/>
              </w:rPr>
              <w:t xml:space="preserve"> </w:t>
            </w:r>
            <w:r w:rsidR="00B659C7">
              <w:rPr>
                <w:rFonts w:ascii="Times New Roman" w:hAnsi="Times New Roman" w:cs="Times New Roman"/>
                <w:b/>
                <w:sz w:val="22"/>
                <w:szCs w:val="22"/>
              </w:rPr>
              <w:t>Healthy</w:t>
            </w:r>
          </w:p>
        </w:tc>
        <w:tc>
          <w:tcPr>
            <w:tcW w:w="1701" w:type="dxa"/>
          </w:tcPr>
          <w:p w14:paraId="3D25FDCA" w14:textId="63459E83" w:rsidR="006F4B14" w:rsidRDefault="00B659C7" w:rsidP="006F4B14">
            <w:pPr>
              <w:spacing w:before="0"/>
              <w:jc w:val="center"/>
              <w:rPr>
                <w:rFonts w:ascii="Times New Roman" w:hAnsi="Times New Roman" w:cs="Times New Roman"/>
                <w:sz w:val="22"/>
                <w:szCs w:val="22"/>
              </w:rPr>
            </w:pPr>
            <w:r>
              <w:rPr>
                <w:rFonts w:ascii="Times New Roman" w:hAnsi="Times New Roman" w:cs="Times New Roman"/>
                <w:sz w:val="22"/>
                <w:szCs w:val="22"/>
              </w:rPr>
              <w:t>27.5%</w:t>
            </w:r>
          </w:p>
        </w:tc>
        <w:tc>
          <w:tcPr>
            <w:tcW w:w="1843" w:type="dxa"/>
          </w:tcPr>
          <w:p w14:paraId="758600E0" w14:textId="420DE387" w:rsidR="006F4B14" w:rsidRDefault="003E5C11" w:rsidP="006F4B14">
            <w:pPr>
              <w:spacing w:before="0"/>
              <w:jc w:val="center"/>
              <w:rPr>
                <w:rFonts w:ascii="Times New Roman" w:hAnsi="Times New Roman" w:cs="Times New Roman"/>
                <w:sz w:val="22"/>
                <w:szCs w:val="22"/>
              </w:rPr>
            </w:pPr>
            <w:r>
              <w:rPr>
                <w:rFonts w:ascii="Times New Roman" w:hAnsi="Times New Roman" w:cs="Times New Roman"/>
                <w:sz w:val="22"/>
                <w:szCs w:val="22"/>
              </w:rPr>
              <w:t>34.2%</w:t>
            </w:r>
          </w:p>
        </w:tc>
        <w:tc>
          <w:tcPr>
            <w:tcW w:w="1366" w:type="dxa"/>
          </w:tcPr>
          <w:p w14:paraId="0500816B" w14:textId="1F1DE0DB" w:rsidR="00505BA0" w:rsidRDefault="00505BA0" w:rsidP="00505BA0">
            <w:pPr>
              <w:spacing w:before="0"/>
              <w:jc w:val="center"/>
              <w:rPr>
                <w:rFonts w:ascii="Times New Roman" w:hAnsi="Times New Roman" w:cs="Times New Roman"/>
                <w:sz w:val="22"/>
                <w:szCs w:val="22"/>
              </w:rPr>
            </w:pPr>
            <w:r>
              <w:rPr>
                <w:rFonts w:ascii="Times New Roman" w:hAnsi="Times New Roman" w:cs="Times New Roman"/>
                <w:sz w:val="22"/>
                <w:szCs w:val="22"/>
              </w:rPr>
              <w:t>0.01</w:t>
            </w:r>
          </w:p>
        </w:tc>
      </w:tr>
      <w:tr w:rsidR="006F4B14" w:rsidRPr="00921843" w14:paraId="7113D0F1" w14:textId="3963CBA9" w:rsidTr="009706DD">
        <w:tc>
          <w:tcPr>
            <w:tcW w:w="4106" w:type="dxa"/>
            <w:vAlign w:val="center"/>
          </w:tcPr>
          <w:p w14:paraId="18B58D58" w14:textId="0AF7CA9C"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BMI – Underweight </w:t>
            </w:r>
          </w:p>
        </w:tc>
        <w:tc>
          <w:tcPr>
            <w:tcW w:w="1701" w:type="dxa"/>
          </w:tcPr>
          <w:p w14:paraId="07FC38D9" w14:textId="11CE2898" w:rsidR="006F4B14" w:rsidRDefault="00B659C7" w:rsidP="006F4B14">
            <w:pPr>
              <w:spacing w:before="0"/>
              <w:jc w:val="center"/>
              <w:rPr>
                <w:rFonts w:ascii="Times New Roman" w:hAnsi="Times New Roman" w:cs="Times New Roman"/>
                <w:sz w:val="22"/>
                <w:szCs w:val="22"/>
              </w:rPr>
            </w:pPr>
            <w:r>
              <w:rPr>
                <w:rFonts w:ascii="Times New Roman" w:hAnsi="Times New Roman" w:cs="Times New Roman"/>
                <w:sz w:val="22"/>
                <w:szCs w:val="22"/>
              </w:rPr>
              <w:t>4.7%</w:t>
            </w:r>
          </w:p>
        </w:tc>
        <w:tc>
          <w:tcPr>
            <w:tcW w:w="1843" w:type="dxa"/>
          </w:tcPr>
          <w:p w14:paraId="721D8212" w14:textId="3E74E432" w:rsidR="006F4B14" w:rsidRDefault="003E5C11" w:rsidP="006F4B14">
            <w:pPr>
              <w:spacing w:before="0"/>
              <w:jc w:val="center"/>
              <w:rPr>
                <w:rFonts w:ascii="Times New Roman" w:hAnsi="Times New Roman" w:cs="Times New Roman"/>
                <w:sz w:val="22"/>
                <w:szCs w:val="22"/>
              </w:rPr>
            </w:pPr>
            <w:r>
              <w:rPr>
                <w:rFonts w:ascii="Times New Roman" w:hAnsi="Times New Roman" w:cs="Times New Roman"/>
                <w:sz w:val="22"/>
                <w:szCs w:val="22"/>
              </w:rPr>
              <w:t>4.0%</w:t>
            </w:r>
          </w:p>
        </w:tc>
        <w:tc>
          <w:tcPr>
            <w:tcW w:w="1366" w:type="dxa"/>
          </w:tcPr>
          <w:p w14:paraId="4488E45E" w14:textId="5A44627C" w:rsidR="006F4B14" w:rsidRDefault="003A1B44" w:rsidP="006F4B14">
            <w:pPr>
              <w:spacing w:before="0"/>
              <w:jc w:val="center"/>
              <w:rPr>
                <w:rFonts w:ascii="Times New Roman" w:hAnsi="Times New Roman" w:cs="Times New Roman"/>
                <w:sz w:val="22"/>
                <w:szCs w:val="22"/>
              </w:rPr>
            </w:pPr>
            <w:r>
              <w:rPr>
                <w:rFonts w:ascii="Times New Roman" w:hAnsi="Times New Roman" w:cs="Times New Roman"/>
                <w:sz w:val="22"/>
                <w:szCs w:val="22"/>
              </w:rPr>
              <w:t>0.56</w:t>
            </w:r>
          </w:p>
        </w:tc>
      </w:tr>
      <w:tr w:rsidR="006F4B14" w:rsidRPr="00921843" w14:paraId="0FC753D0" w14:textId="508FD37B" w:rsidTr="009706DD">
        <w:tc>
          <w:tcPr>
            <w:tcW w:w="4106" w:type="dxa"/>
            <w:vAlign w:val="center"/>
          </w:tcPr>
          <w:p w14:paraId="204396AD" w14:textId="5F247A44" w:rsidR="006F4B14" w:rsidRPr="00E65588"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BMI – Missing </w:t>
            </w:r>
          </w:p>
        </w:tc>
        <w:tc>
          <w:tcPr>
            <w:tcW w:w="1701" w:type="dxa"/>
          </w:tcPr>
          <w:p w14:paraId="5BF83EB1" w14:textId="525D7506" w:rsidR="006F4B14" w:rsidRDefault="00B659C7" w:rsidP="006F4B14">
            <w:pPr>
              <w:spacing w:before="0"/>
              <w:jc w:val="center"/>
              <w:rPr>
                <w:rFonts w:ascii="Times New Roman" w:hAnsi="Times New Roman" w:cs="Times New Roman"/>
                <w:sz w:val="22"/>
                <w:szCs w:val="22"/>
              </w:rPr>
            </w:pPr>
            <w:r>
              <w:rPr>
                <w:rFonts w:ascii="Times New Roman" w:hAnsi="Times New Roman" w:cs="Times New Roman"/>
                <w:sz w:val="22"/>
                <w:szCs w:val="22"/>
              </w:rPr>
              <w:t>11.2%</w:t>
            </w:r>
          </w:p>
        </w:tc>
        <w:tc>
          <w:tcPr>
            <w:tcW w:w="1843" w:type="dxa"/>
          </w:tcPr>
          <w:p w14:paraId="5D89EFF4" w14:textId="382FC66B" w:rsidR="006F4B14" w:rsidRDefault="003E5C11" w:rsidP="006F4B14">
            <w:pPr>
              <w:spacing w:before="0"/>
              <w:jc w:val="center"/>
              <w:rPr>
                <w:rFonts w:ascii="Times New Roman" w:hAnsi="Times New Roman" w:cs="Times New Roman"/>
                <w:sz w:val="22"/>
                <w:szCs w:val="22"/>
              </w:rPr>
            </w:pPr>
            <w:r>
              <w:rPr>
                <w:rFonts w:ascii="Times New Roman" w:hAnsi="Times New Roman" w:cs="Times New Roman"/>
                <w:sz w:val="22"/>
                <w:szCs w:val="22"/>
              </w:rPr>
              <w:t>34.2%</w:t>
            </w:r>
          </w:p>
        </w:tc>
        <w:tc>
          <w:tcPr>
            <w:tcW w:w="1366" w:type="dxa"/>
          </w:tcPr>
          <w:p w14:paraId="38B0FA03" w14:textId="1E793085" w:rsidR="006F4B14" w:rsidRDefault="003A1B44" w:rsidP="006F4B14">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6F4B14" w:rsidRPr="00921843" w14:paraId="57D79105" w14:textId="2DF075AE" w:rsidTr="009706DD">
        <w:tc>
          <w:tcPr>
            <w:tcW w:w="4106" w:type="dxa"/>
            <w:vAlign w:val="center"/>
          </w:tcPr>
          <w:p w14:paraId="6CE702D0" w14:textId="497CCB4D"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Smoking – Current </w:t>
            </w:r>
          </w:p>
        </w:tc>
        <w:tc>
          <w:tcPr>
            <w:tcW w:w="1701" w:type="dxa"/>
          </w:tcPr>
          <w:p w14:paraId="7563E4DD" w14:textId="11EE6FA3" w:rsidR="006F4B14" w:rsidRDefault="005C4E38" w:rsidP="006F4B14">
            <w:pPr>
              <w:spacing w:before="0"/>
              <w:jc w:val="center"/>
              <w:rPr>
                <w:rFonts w:ascii="Times New Roman" w:hAnsi="Times New Roman" w:cs="Times New Roman"/>
                <w:sz w:val="22"/>
                <w:szCs w:val="22"/>
              </w:rPr>
            </w:pPr>
            <w:r>
              <w:rPr>
                <w:rFonts w:ascii="Times New Roman" w:hAnsi="Times New Roman" w:cs="Times New Roman"/>
                <w:sz w:val="22"/>
                <w:szCs w:val="22"/>
              </w:rPr>
              <w:t>18.6%</w:t>
            </w:r>
          </w:p>
        </w:tc>
        <w:tc>
          <w:tcPr>
            <w:tcW w:w="1843" w:type="dxa"/>
          </w:tcPr>
          <w:p w14:paraId="144FE381" w14:textId="041DB6F5" w:rsidR="006F4B14" w:rsidRDefault="003B416A" w:rsidP="006F4B14">
            <w:pPr>
              <w:spacing w:before="0"/>
              <w:jc w:val="center"/>
              <w:rPr>
                <w:rFonts w:ascii="Times New Roman" w:hAnsi="Times New Roman" w:cs="Times New Roman"/>
                <w:sz w:val="22"/>
                <w:szCs w:val="22"/>
              </w:rPr>
            </w:pPr>
            <w:r>
              <w:rPr>
                <w:rFonts w:ascii="Times New Roman" w:hAnsi="Times New Roman" w:cs="Times New Roman"/>
                <w:sz w:val="22"/>
                <w:szCs w:val="22"/>
              </w:rPr>
              <w:t>27.7%</w:t>
            </w:r>
          </w:p>
        </w:tc>
        <w:tc>
          <w:tcPr>
            <w:tcW w:w="1366" w:type="dxa"/>
          </w:tcPr>
          <w:p w14:paraId="7CDF6C9F" w14:textId="1776E703" w:rsidR="006F4B14" w:rsidRDefault="00F106C1" w:rsidP="006F4B14">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6F4B14" w:rsidRPr="00921843" w14:paraId="6625D0CE" w14:textId="669475DF" w:rsidTr="009706DD">
        <w:tc>
          <w:tcPr>
            <w:tcW w:w="4106" w:type="dxa"/>
            <w:vAlign w:val="center"/>
          </w:tcPr>
          <w:p w14:paraId="03E35FC3" w14:textId="53901759"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Smoking – Ex </w:t>
            </w:r>
          </w:p>
        </w:tc>
        <w:tc>
          <w:tcPr>
            <w:tcW w:w="1701" w:type="dxa"/>
          </w:tcPr>
          <w:p w14:paraId="44DD6161" w14:textId="2BD7A698" w:rsidR="006F4B14" w:rsidRDefault="005C4E38" w:rsidP="006F4B14">
            <w:pPr>
              <w:spacing w:before="0"/>
              <w:jc w:val="center"/>
              <w:rPr>
                <w:rFonts w:ascii="Times New Roman" w:hAnsi="Times New Roman" w:cs="Times New Roman"/>
                <w:sz w:val="22"/>
                <w:szCs w:val="22"/>
              </w:rPr>
            </w:pPr>
            <w:r>
              <w:rPr>
                <w:rFonts w:ascii="Times New Roman" w:hAnsi="Times New Roman" w:cs="Times New Roman"/>
                <w:sz w:val="22"/>
                <w:szCs w:val="22"/>
              </w:rPr>
              <w:t>27.7%</w:t>
            </w:r>
          </w:p>
        </w:tc>
        <w:tc>
          <w:tcPr>
            <w:tcW w:w="1843" w:type="dxa"/>
          </w:tcPr>
          <w:p w14:paraId="7BEDA026" w14:textId="26868CB6" w:rsidR="006F4B14" w:rsidRDefault="00A41162" w:rsidP="006F4B14">
            <w:pPr>
              <w:spacing w:before="0"/>
              <w:jc w:val="center"/>
              <w:rPr>
                <w:rFonts w:ascii="Times New Roman" w:hAnsi="Times New Roman" w:cs="Times New Roman"/>
                <w:sz w:val="22"/>
                <w:szCs w:val="22"/>
              </w:rPr>
            </w:pPr>
            <w:r>
              <w:rPr>
                <w:rFonts w:ascii="Times New Roman" w:hAnsi="Times New Roman" w:cs="Times New Roman"/>
                <w:sz w:val="22"/>
                <w:szCs w:val="22"/>
              </w:rPr>
              <w:t>5.3%</w:t>
            </w:r>
          </w:p>
        </w:tc>
        <w:tc>
          <w:tcPr>
            <w:tcW w:w="1366" w:type="dxa"/>
          </w:tcPr>
          <w:p w14:paraId="687AD031" w14:textId="05917941" w:rsidR="006F4B14" w:rsidRDefault="00F106C1" w:rsidP="006F4B14">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6F4B14" w:rsidRPr="00921843" w14:paraId="47326AA1" w14:textId="1B67A147" w:rsidTr="009706DD">
        <w:tc>
          <w:tcPr>
            <w:tcW w:w="4106" w:type="dxa"/>
            <w:vAlign w:val="center"/>
          </w:tcPr>
          <w:p w14:paraId="53C86A8B" w14:textId="4459DA02"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Smoking - Never</w:t>
            </w:r>
          </w:p>
        </w:tc>
        <w:tc>
          <w:tcPr>
            <w:tcW w:w="1701" w:type="dxa"/>
          </w:tcPr>
          <w:p w14:paraId="4AAC2C10" w14:textId="13B25897" w:rsidR="006F4B14" w:rsidRPr="004523B3" w:rsidRDefault="005C4E38" w:rsidP="006F4B14">
            <w:pPr>
              <w:spacing w:before="0"/>
              <w:jc w:val="center"/>
              <w:rPr>
                <w:rFonts w:ascii="Times New Roman" w:hAnsi="Times New Roman" w:cs="Times New Roman"/>
                <w:iCs/>
                <w:sz w:val="22"/>
                <w:szCs w:val="22"/>
              </w:rPr>
            </w:pPr>
            <w:r>
              <w:rPr>
                <w:rFonts w:ascii="Times New Roman" w:hAnsi="Times New Roman" w:cs="Times New Roman"/>
                <w:iCs/>
                <w:sz w:val="22"/>
                <w:szCs w:val="22"/>
              </w:rPr>
              <w:t>53.7%</w:t>
            </w:r>
          </w:p>
        </w:tc>
        <w:tc>
          <w:tcPr>
            <w:tcW w:w="1843" w:type="dxa"/>
          </w:tcPr>
          <w:p w14:paraId="4A234C49" w14:textId="3D5BB92C" w:rsidR="006F4B14" w:rsidRDefault="00A41162" w:rsidP="006F4B14">
            <w:pPr>
              <w:spacing w:before="0"/>
              <w:jc w:val="center"/>
              <w:rPr>
                <w:rFonts w:ascii="Times New Roman" w:hAnsi="Times New Roman" w:cs="Times New Roman"/>
                <w:sz w:val="22"/>
                <w:szCs w:val="22"/>
              </w:rPr>
            </w:pPr>
            <w:r>
              <w:rPr>
                <w:rFonts w:ascii="Times New Roman" w:hAnsi="Times New Roman" w:cs="Times New Roman"/>
                <w:sz w:val="22"/>
                <w:szCs w:val="22"/>
              </w:rPr>
              <w:t>66.9%</w:t>
            </w:r>
          </w:p>
        </w:tc>
        <w:tc>
          <w:tcPr>
            <w:tcW w:w="1366" w:type="dxa"/>
          </w:tcPr>
          <w:p w14:paraId="71A2D2D8" w14:textId="219D8F22" w:rsidR="006F4B14" w:rsidRDefault="00F106C1" w:rsidP="006F4B14">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6F4B14" w:rsidRPr="00921843" w14:paraId="1AFE9795" w14:textId="366934F8" w:rsidTr="009706DD">
        <w:tc>
          <w:tcPr>
            <w:tcW w:w="4106" w:type="dxa"/>
            <w:vAlign w:val="center"/>
          </w:tcPr>
          <w:p w14:paraId="743181B8" w14:textId="1FFE3AF9"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Angina</w:t>
            </w:r>
          </w:p>
        </w:tc>
        <w:tc>
          <w:tcPr>
            <w:tcW w:w="1701" w:type="dxa"/>
          </w:tcPr>
          <w:p w14:paraId="2A4A6AE1" w14:textId="0CC1480A" w:rsidR="006F4B14" w:rsidRDefault="00BA1721" w:rsidP="006F4B14">
            <w:pPr>
              <w:spacing w:before="0"/>
              <w:jc w:val="center"/>
              <w:rPr>
                <w:rFonts w:ascii="Times New Roman" w:hAnsi="Times New Roman" w:cs="Times New Roman"/>
                <w:sz w:val="22"/>
                <w:szCs w:val="22"/>
              </w:rPr>
            </w:pPr>
            <w:r>
              <w:rPr>
                <w:rFonts w:ascii="Times New Roman" w:hAnsi="Times New Roman" w:cs="Times New Roman"/>
                <w:sz w:val="22"/>
                <w:szCs w:val="22"/>
              </w:rPr>
              <w:t>10.7%</w:t>
            </w:r>
          </w:p>
        </w:tc>
        <w:tc>
          <w:tcPr>
            <w:tcW w:w="1843" w:type="dxa"/>
          </w:tcPr>
          <w:p w14:paraId="03F2F71C" w14:textId="0B149A66" w:rsidR="006F4B14" w:rsidRDefault="001022F1" w:rsidP="006F4B14">
            <w:pPr>
              <w:spacing w:before="0"/>
              <w:jc w:val="center"/>
              <w:rPr>
                <w:rFonts w:ascii="Times New Roman" w:hAnsi="Times New Roman" w:cs="Times New Roman"/>
                <w:sz w:val="22"/>
                <w:szCs w:val="22"/>
              </w:rPr>
            </w:pPr>
            <w:r>
              <w:rPr>
                <w:rFonts w:ascii="Times New Roman" w:hAnsi="Times New Roman" w:cs="Times New Roman"/>
                <w:sz w:val="22"/>
                <w:szCs w:val="22"/>
              </w:rPr>
              <w:t>13.4%</w:t>
            </w:r>
          </w:p>
        </w:tc>
        <w:tc>
          <w:tcPr>
            <w:tcW w:w="1366" w:type="dxa"/>
          </w:tcPr>
          <w:p w14:paraId="7D21CBE8" w14:textId="6529144C" w:rsidR="006F4B14" w:rsidRDefault="00EF0FD8" w:rsidP="006F4B14">
            <w:pPr>
              <w:spacing w:before="0"/>
              <w:jc w:val="center"/>
              <w:rPr>
                <w:rFonts w:ascii="Times New Roman" w:hAnsi="Times New Roman" w:cs="Times New Roman"/>
                <w:sz w:val="22"/>
                <w:szCs w:val="22"/>
              </w:rPr>
            </w:pPr>
            <w:r>
              <w:rPr>
                <w:rFonts w:ascii="Times New Roman" w:hAnsi="Times New Roman" w:cs="Times New Roman"/>
                <w:sz w:val="22"/>
                <w:szCs w:val="22"/>
              </w:rPr>
              <w:t>0.16</w:t>
            </w:r>
          </w:p>
        </w:tc>
      </w:tr>
      <w:tr w:rsidR="006F4B14" w:rsidRPr="00921843" w14:paraId="6006E93E" w14:textId="77777777" w:rsidTr="009706DD">
        <w:tc>
          <w:tcPr>
            <w:tcW w:w="4106" w:type="dxa"/>
            <w:vAlign w:val="center"/>
          </w:tcPr>
          <w:p w14:paraId="70DD8348" w14:textId="7729139B"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Cancer</w:t>
            </w:r>
          </w:p>
        </w:tc>
        <w:tc>
          <w:tcPr>
            <w:tcW w:w="1701" w:type="dxa"/>
          </w:tcPr>
          <w:p w14:paraId="7D0248A1" w14:textId="5F42FB1D" w:rsidR="006F4B14" w:rsidRDefault="00240282" w:rsidP="006F4B14">
            <w:pPr>
              <w:spacing w:before="0"/>
              <w:jc w:val="center"/>
              <w:rPr>
                <w:rFonts w:ascii="Times New Roman" w:hAnsi="Times New Roman" w:cs="Times New Roman"/>
                <w:sz w:val="22"/>
                <w:szCs w:val="22"/>
              </w:rPr>
            </w:pPr>
            <w:r>
              <w:rPr>
                <w:rFonts w:ascii="Times New Roman" w:hAnsi="Times New Roman" w:cs="Times New Roman"/>
                <w:sz w:val="22"/>
                <w:szCs w:val="22"/>
              </w:rPr>
              <w:t>10.5%</w:t>
            </w:r>
          </w:p>
        </w:tc>
        <w:tc>
          <w:tcPr>
            <w:tcW w:w="1843" w:type="dxa"/>
          </w:tcPr>
          <w:p w14:paraId="5BA942D8" w14:textId="47B1E372" w:rsidR="006F4B14" w:rsidRDefault="001022F1" w:rsidP="006F4B14">
            <w:pPr>
              <w:spacing w:before="0"/>
              <w:jc w:val="center"/>
              <w:rPr>
                <w:rFonts w:ascii="Times New Roman" w:hAnsi="Times New Roman" w:cs="Times New Roman"/>
                <w:sz w:val="22"/>
                <w:szCs w:val="22"/>
              </w:rPr>
            </w:pPr>
            <w:r>
              <w:rPr>
                <w:rFonts w:ascii="Times New Roman" w:hAnsi="Times New Roman" w:cs="Times New Roman"/>
                <w:sz w:val="22"/>
                <w:szCs w:val="22"/>
              </w:rPr>
              <w:t>9.2%</w:t>
            </w:r>
          </w:p>
        </w:tc>
        <w:tc>
          <w:tcPr>
            <w:tcW w:w="1366" w:type="dxa"/>
          </w:tcPr>
          <w:p w14:paraId="07764A24" w14:textId="64357860" w:rsidR="006F4B14" w:rsidRDefault="00EF0FD8" w:rsidP="006F4B14">
            <w:pPr>
              <w:spacing w:before="0"/>
              <w:jc w:val="center"/>
              <w:rPr>
                <w:rFonts w:ascii="Times New Roman" w:hAnsi="Times New Roman" w:cs="Times New Roman"/>
                <w:sz w:val="22"/>
                <w:szCs w:val="22"/>
              </w:rPr>
            </w:pPr>
            <w:r>
              <w:rPr>
                <w:rFonts w:ascii="Times New Roman" w:hAnsi="Times New Roman" w:cs="Times New Roman"/>
                <w:sz w:val="22"/>
                <w:szCs w:val="22"/>
              </w:rPr>
              <w:t>0.13</w:t>
            </w:r>
          </w:p>
        </w:tc>
      </w:tr>
      <w:tr w:rsidR="006F4B14" w:rsidRPr="00921843" w14:paraId="55B7AD65" w14:textId="77777777" w:rsidTr="009706DD">
        <w:tc>
          <w:tcPr>
            <w:tcW w:w="4106" w:type="dxa"/>
            <w:vAlign w:val="center"/>
          </w:tcPr>
          <w:p w14:paraId="00CBEF25" w14:textId="7DE22780"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Chronic Vascular Disease</w:t>
            </w:r>
          </w:p>
        </w:tc>
        <w:tc>
          <w:tcPr>
            <w:tcW w:w="1701" w:type="dxa"/>
          </w:tcPr>
          <w:p w14:paraId="2AA2136B" w14:textId="5BAB5876" w:rsidR="006F4B14" w:rsidRDefault="003E1745" w:rsidP="006F4B14">
            <w:pPr>
              <w:spacing w:before="0"/>
              <w:jc w:val="center"/>
              <w:rPr>
                <w:rFonts w:ascii="Times New Roman" w:hAnsi="Times New Roman" w:cs="Times New Roman"/>
                <w:sz w:val="22"/>
                <w:szCs w:val="22"/>
              </w:rPr>
            </w:pPr>
            <w:r>
              <w:rPr>
                <w:rFonts w:ascii="Times New Roman" w:hAnsi="Times New Roman" w:cs="Times New Roman"/>
                <w:sz w:val="22"/>
                <w:szCs w:val="22"/>
              </w:rPr>
              <w:t>17.7%</w:t>
            </w:r>
          </w:p>
        </w:tc>
        <w:tc>
          <w:tcPr>
            <w:tcW w:w="1843" w:type="dxa"/>
          </w:tcPr>
          <w:p w14:paraId="26CFB376" w14:textId="247242B3" w:rsidR="006F4B14" w:rsidRDefault="00676F45" w:rsidP="006F4B14">
            <w:pPr>
              <w:spacing w:before="0"/>
              <w:jc w:val="center"/>
              <w:rPr>
                <w:rFonts w:ascii="Times New Roman" w:hAnsi="Times New Roman" w:cs="Times New Roman"/>
                <w:sz w:val="22"/>
                <w:szCs w:val="22"/>
              </w:rPr>
            </w:pPr>
            <w:r>
              <w:rPr>
                <w:rFonts w:ascii="Times New Roman" w:hAnsi="Times New Roman" w:cs="Times New Roman"/>
                <w:sz w:val="22"/>
                <w:szCs w:val="22"/>
              </w:rPr>
              <w:t>21.4%</w:t>
            </w:r>
          </w:p>
        </w:tc>
        <w:tc>
          <w:tcPr>
            <w:tcW w:w="1366" w:type="dxa"/>
          </w:tcPr>
          <w:p w14:paraId="09246EB4" w14:textId="02F9010A" w:rsidR="006F4B14" w:rsidRDefault="00EF0FD8" w:rsidP="006F4B14">
            <w:pPr>
              <w:spacing w:before="0"/>
              <w:jc w:val="center"/>
              <w:rPr>
                <w:rFonts w:ascii="Times New Roman" w:hAnsi="Times New Roman" w:cs="Times New Roman"/>
                <w:sz w:val="22"/>
                <w:szCs w:val="22"/>
              </w:rPr>
            </w:pPr>
            <w:r>
              <w:rPr>
                <w:rFonts w:ascii="Times New Roman" w:hAnsi="Times New Roman" w:cs="Times New Roman"/>
                <w:sz w:val="22"/>
                <w:szCs w:val="22"/>
              </w:rPr>
              <w:t>0.11</w:t>
            </w:r>
          </w:p>
        </w:tc>
      </w:tr>
      <w:tr w:rsidR="006F4B14" w:rsidRPr="00921843" w14:paraId="26151D49" w14:textId="77777777" w:rsidTr="009706DD">
        <w:tc>
          <w:tcPr>
            <w:tcW w:w="4106" w:type="dxa"/>
            <w:vAlign w:val="center"/>
          </w:tcPr>
          <w:p w14:paraId="0283CE27" w14:textId="681265FD"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Chronic Obstructive Pulmonary Disease </w:t>
            </w:r>
          </w:p>
        </w:tc>
        <w:tc>
          <w:tcPr>
            <w:tcW w:w="1701" w:type="dxa"/>
          </w:tcPr>
          <w:p w14:paraId="158870DB" w14:textId="548C2CCA" w:rsidR="006F4B14" w:rsidRDefault="00B04E61" w:rsidP="006F4B14">
            <w:pPr>
              <w:spacing w:before="0"/>
              <w:jc w:val="center"/>
              <w:rPr>
                <w:rFonts w:ascii="Times New Roman" w:hAnsi="Times New Roman" w:cs="Times New Roman"/>
                <w:sz w:val="22"/>
                <w:szCs w:val="22"/>
              </w:rPr>
            </w:pPr>
            <w:r>
              <w:rPr>
                <w:rFonts w:ascii="Times New Roman" w:hAnsi="Times New Roman" w:cs="Times New Roman"/>
                <w:sz w:val="22"/>
                <w:szCs w:val="22"/>
              </w:rPr>
              <w:t>8.1%</w:t>
            </w:r>
          </w:p>
        </w:tc>
        <w:tc>
          <w:tcPr>
            <w:tcW w:w="1843" w:type="dxa"/>
          </w:tcPr>
          <w:p w14:paraId="2E5E4E5D" w14:textId="7B7386E8" w:rsidR="006F4B14" w:rsidRDefault="00967A98" w:rsidP="006F4B14">
            <w:pPr>
              <w:spacing w:before="0"/>
              <w:jc w:val="center"/>
              <w:rPr>
                <w:rFonts w:ascii="Times New Roman" w:hAnsi="Times New Roman" w:cs="Times New Roman"/>
                <w:sz w:val="22"/>
                <w:szCs w:val="22"/>
              </w:rPr>
            </w:pPr>
            <w:r>
              <w:rPr>
                <w:rFonts w:ascii="Times New Roman" w:hAnsi="Times New Roman" w:cs="Times New Roman"/>
                <w:sz w:val="22"/>
                <w:szCs w:val="22"/>
              </w:rPr>
              <w:t>6.5%</w:t>
            </w:r>
          </w:p>
        </w:tc>
        <w:tc>
          <w:tcPr>
            <w:tcW w:w="1366" w:type="dxa"/>
          </w:tcPr>
          <w:p w14:paraId="72F1173B" w14:textId="52890989" w:rsidR="006F4B14" w:rsidRDefault="00862C13" w:rsidP="006F4B14">
            <w:pPr>
              <w:spacing w:before="0"/>
              <w:jc w:val="center"/>
              <w:rPr>
                <w:rFonts w:ascii="Times New Roman" w:hAnsi="Times New Roman" w:cs="Times New Roman"/>
                <w:sz w:val="22"/>
                <w:szCs w:val="22"/>
              </w:rPr>
            </w:pPr>
            <w:r>
              <w:rPr>
                <w:rFonts w:ascii="Times New Roman" w:hAnsi="Times New Roman" w:cs="Times New Roman"/>
                <w:sz w:val="22"/>
                <w:szCs w:val="22"/>
              </w:rPr>
              <w:t>0.30</w:t>
            </w:r>
          </w:p>
        </w:tc>
      </w:tr>
      <w:tr w:rsidR="006F4B14" w:rsidRPr="00921843" w14:paraId="715EBC4F" w14:textId="77777777" w:rsidTr="009706DD">
        <w:tc>
          <w:tcPr>
            <w:tcW w:w="4106" w:type="dxa"/>
            <w:vAlign w:val="center"/>
          </w:tcPr>
          <w:p w14:paraId="13112DE6" w14:textId="24DF8AEE"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 xml:space="preserve">Diabetes </w:t>
            </w:r>
          </w:p>
        </w:tc>
        <w:tc>
          <w:tcPr>
            <w:tcW w:w="1701" w:type="dxa"/>
          </w:tcPr>
          <w:p w14:paraId="151A82C2" w14:textId="5453E215" w:rsidR="006F4B14" w:rsidRDefault="00B54324" w:rsidP="006F4B14">
            <w:pPr>
              <w:spacing w:before="0"/>
              <w:jc w:val="center"/>
              <w:rPr>
                <w:rFonts w:ascii="Times New Roman" w:hAnsi="Times New Roman" w:cs="Times New Roman"/>
                <w:sz w:val="22"/>
                <w:szCs w:val="22"/>
              </w:rPr>
            </w:pPr>
            <w:r>
              <w:rPr>
                <w:rFonts w:ascii="Times New Roman" w:hAnsi="Times New Roman" w:cs="Times New Roman"/>
                <w:sz w:val="22"/>
                <w:szCs w:val="22"/>
              </w:rPr>
              <w:t>44.1%</w:t>
            </w:r>
          </w:p>
        </w:tc>
        <w:tc>
          <w:tcPr>
            <w:tcW w:w="1843" w:type="dxa"/>
          </w:tcPr>
          <w:p w14:paraId="35171AC7" w14:textId="499B8C35" w:rsidR="006F4B14" w:rsidRDefault="00967A98" w:rsidP="006F4B14">
            <w:pPr>
              <w:spacing w:before="0"/>
              <w:jc w:val="center"/>
              <w:rPr>
                <w:rFonts w:ascii="Times New Roman" w:hAnsi="Times New Roman" w:cs="Times New Roman"/>
                <w:sz w:val="22"/>
                <w:szCs w:val="22"/>
              </w:rPr>
            </w:pPr>
            <w:r>
              <w:rPr>
                <w:rFonts w:ascii="Times New Roman" w:hAnsi="Times New Roman" w:cs="Times New Roman"/>
                <w:sz w:val="22"/>
                <w:szCs w:val="22"/>
              </w:rPr>
              <w:t>46.6%</w:t>
            </w:r>
          </w:p>
        </w:tc>
        <w:tc>
          <w:tcPr>
            <w:tcW w:w="1366" w:type="dxa"/>
          </w:tcPr>
          <w:p w14:paraId="526B1703" w14:textId="51FD657B" w:rsidR="006F4B14" w:rsidRDefault="00862C13" w:rsidP="006F4B14">
            <w:pPr>
              <w:spacing w:before="0"/>
              <w:jc w:val="center"/>
              <w:rPr>
                <w:rFonts w:ascii="Times New Roman" w:hAnsi="Times New Roman" w:cs="Times New Roman"/>
                <w:sz w:val="22"/>
                <w:szCs w:val="22"/>
              </w:rPr>
            </w:pPr>
            <w:r>
              <w:rPr>
                <w:rFonts w:ascii="Times New Roman" w:hAnsi="Times New Roman" w:cs="Times New Roman"/>
                <w:sz w:val="22"/>
                <w:szCs w:val="22"/>
              </w:rPr>
              <w:t>0.39</w:t>
            </w:r>
          </w:p>
        </w:tc>
      </w:tr>
      <w:tr w:rsidR="006F4B14" w:rsidRPr="00921843" w14:paraId="5A53EB4C" w14:textId="77777777" w:rsidTr="009706DD">
        <w:tc>
          <w:tcPr>
            <w:tcW w:w="4106" w:type="dxa"/>
            <w:vAlign w:val="center"/>
          </w:tcPr>
          <w:p w14:paraId="5A6B03F4" w14:textId="2EE19525"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Ischaemic Heart Disease</w:t>
            </w:r>
          </w:p>
        </w:tc>
        <w:tc>
          <w:tcPr>
            <w:tcW w:w="1701" w:type="dxa"/>
          </w:tcPr>
          <w:p w14:paraId="56839F26" w14:textId="637B1922" w:rsidR="006F4B14" w:rsidRDefault="00483F88" w:rsidP="006F4B14">
            <w:pPr>
              <w:spacing w:before="0"/>
              <w:jc w:val="center"/>
              <w:rPr>
                <w:rFonts w:ascii="Times New Roman" w:hAnsi="Times New Roman" w:cs="Times New Roman"/>
                <w:sz w:val="22"/>
                <w:szCs w:val="22"/>
              </w:rPr>
            </w:pPr>
            <w:r>
              <w:rPr>
                <w:rFonts w:ascii="Times New Roman" w:hAnsi="Times New Roman" w:cs="Times New Roman"/>
                <w:sz w:val="22"/>
                <w:szCs w:val="22"/>
              </w:rPr>
              <w:t>17.7</w:t>
            </w:r>
            <w:r w:rsidR="001A43DB">
              <w:rPr>
                <w:rFonts w:ascii="Times New Roman" w:hAnsi="Times New Roman" w:cs="Times New Roman"/>
                <w:sz w:val="22"/>
                <w:szCs w:val="22"/>
              </w:rPr>
              <w:t>%</w:t>
            </w:r>
          </w:p>
        </w:tc>
        <w:tc>
          <w:tcPr>
            <w:tcW w:w="1843" w:type="dxa"/>
          </w:tcPr>
          <w:p w14:paraId="127D6A25" w14:textId="1E029F5A" w:rsidR="006F4B14" w:rsidRDefault="00967A98" w:rsidP="006F4B14">
            <w:pPr>
              <w:spacing w:before="0"/>
              <w:jc w:val="center"/>
              <w:rPr>
                <w:rFonts w:ascii="Times New Roman" w:hAnsi="Times New Roman" w:cs="Times New Roman"/>
                <w:sz w:val="22"/>
                <w:szCs w:val="22"/>
              </w:rPr>
            </w:pPr>
            <w:r>
              <w:rPr>
                <w:rFonts w:ascii="Times New Roman" w:hAnsi="Times New Roman" w:cs="Times New Roman"/>
                <w:sz w:val="22"/>
                <w:szCs w:val="22"/>
              </w:rPr>
              <w:t>26.4%</w:t>
            </w:r>
          </w:p>
        </w:tc>
        <w:tc>
          <w:tcPr>
            <w:tcW w:w="1366" w:type="dxa"/>
          </w:tcPr>
          <w:p w14:paraId="705DD226" w14:textId="7684D633" w:rsidR="006F4B14" w:rsidRDefault="00FF31DF" w:rsidP="006F4B14">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6F4B14" w:rsidRPr="00921843" w14:paraId="647572B8" w14:textId="77777777" w:rsidTr="009706DD">
        <w:tc>
          <w:tcPr>
            <w:tcW w:w="4106" w:type="dxa"/>
            <w:vAlign w:val="center"/>
          </w:tcPr>
          <w:p w14:paraId="6076A73D" w14:textId="1F236743"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Ischaemic Neuropathic Ulcer</w:t>
            </w:r>
          </w:p>
        </w:tc>
        <w:tc>
          <w:tcPr>
            <w:tcW w:w="1701" w:type="dxa"/>
          </w:tcPr>
          <w:p w14:paraId="42FAA6D4" w14:textId="215720B4" w:rsidR="006F4B14" w:rsidRDefault="00496229" w:rsidP="006F4B14">
            <w:pPr>
              <w:spacing w:before="0"/>
              <w:jc w:val="center"/>
              <w:rPr>
                <w:rFonts w:ascii="Times New Roman" w:hAnsi="Times New Roman" w:cs="Times New Roman"/>
                <w:sz w:val="22"/>
                <w:szCs w:val="22"/>
              </w:rPr>
            </w:pPr>
            <w:r>
              <w:rPr>
                <w:rFonts w:ascii="Times New Roman" w:hAnsi="Times New Roman" w:cs="Times New Roman"/>
                <w:sz w:val="22"/>
                <w:szCs w:val="22"/>
              </w:rPr>
              <w:t>0.5%</w:t>
            </w:r>
          </w:p>
        </w:tc>
        <w:tc>
          <w:tcPr>
            <w:tcW w:w="1843" w:type="dxa"/>
          </w:tcPr>
          <w:p w14:paraId="24DEDA6D" w14:textId="2E878DC9" w:rsidR="006F4B14" w:rsidRDefault="00967A98" w:rsidP="006F4B14">
            <w:pPr>
              <w:spacing w:before="0"/>
              <w:jc w:val="center"/>
              <w:rPr>
                <w:rFonts w:ascii="Times New Roman" w:hAnsi="Times New Roman" w:cs="Times New Roman"/>
                <w:sz w:val="22"/>
                <w:szCs w:val="22"/>
              </w:rPr>
            </w:pPr>
            <w:r>
              <w:rPr>
                <w:rFonts w:ascii="Times New Roman" w:hAnsi="Times New Roman" w:cs="Times New Roman"/>
                <w:sz w:val="22"/>
                <w:szCs w:val="22"/>
              </w:rPr>
              <w:t>0.8%</w:t>
            </w:r>
          </w:p>
        </w:tc>
        <w:tc>
          <w:tcPr>
            <w:tcW w:w="1366" w:type="dxa"/>
          </w:tcPr>
          <w:p w14:paraId="146E3F0C" w14:textId="30D744A1" w:rsidR="006F4B14" w:rsidRDefault="005F1F05" w:rsidP="006F4B14">
            <w:pPr>
              <w:spacing w:before="0"/>
              <w:jc w:val="center"/>
              <w:rPr>
                <w:rFonts w:ascii="Times New Roman" w:hAnsi="Times New Roman" w:cs="Times New Roman"/>
                <w:sz w:val="22"/>
                <w:szCs w:val="22"/>
              </w:rPr>
            </w:pPr>
            <w:r>
              <w:rPr>
                <w:rFonts w:ascii="Times New Roman" w:hAnsi="Times New Roman" w:cs="Times New Roman"/>
                <w:sz w:val="22"/>
                <w:szCs w:val="22"/>
              </w:rPr>
              <w:t>0.53</w:t>
            </w:r>
          </w:p>
        </w:tc>
      </w:tr>
      <w:tr w:rsidR="006F4B14" w:rsidRPr="00921843" w14:paraId="0AC1054A" w14:textId="77777777" w:rsidTr="009706DD">
        <w:tc>
          <w:tcPr>
            <w:tcW w:w="4106" w:type="dxa"/>
            <w:vAlign w:val="center"/>
          </w:tcPr>
          <w:p w14:paraId="08BEE200" w14:textId="2C3D3F5F"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Myocardial Infarction</w:t>
            </w:r>
          </w:p>
        </w:tc>
        <w:tc>
          <w:tcPr>
            <w:tcW w:w="1701" w:type="dxa"/>
          </w:tcPr>
          <w:p w14:paraId="1DF0D5B8" w14:textId="2447CDDF" w:rsidR="006F4B14" w:rsidRDefault="006D62F1" w:rsidP="006F4B14">
            <w:pPr>
              <w:spacing w:before="0"/>
              <w:jc w:val="center"/>
              <w:rPr>
                <w:rFonts w:ascii="Times New Roman" w:hAnsi="Times New Roman" w:cs="Times New Roman"/>
                <w:sz w:val="22"/>
                <w:szCs w:val="22"/>
              </w:rPr>
            </w:pPr>
            <w:r>
              <w:rPr>
                <w:rFonts w:ascii="Times New Roman" w:hAnsi="Times New Roman" w:cs="Times New Roman"/>
                <w:sz w:val="22"/>
                <w:szCs w:val="22"/>
              </w:rPr>
              <w:t>4.3%</w:t>
            </w:r>
          </w:p>
        </w:tc>
        <w:tc>
          <w:tcPr>
            <w:tcW w:w="1843" w:type="dxa"/>
          </w:tcPr>
          <w:p w14:paraId="3B43C4C4" w14:textId="4932DFCF" w:rsidR="006F4B14" w:rsidRDefault="00967A98" w:rsidP="006F4B14">
            <w:pPr>
              <w:spacing w:before="0"/>
              <w:jc w:val="center"/>
              <w:rPr>
                <w:rFonts w:ascii="Times New Roman" w:hAnsi="Times New Roman" w:cs="Times New Roman"/>
                <w:sz w:val="22"/>
                <w:szCs w:val="22"/>
              </w:rPr>
            </w:pPr>
            <w:r>
              <w:rPr>
                <w:rFonts w:ascii="Times New Roman" w:hAnsi="Times New Roman" w:cs="Times New Roman"/>
                <w:sz w:val="22"/>
                <w:szCs w:val="22"/>
              </w:rPr>
              <w:t>6.7%</w:t>
            </w:r>
          </w:p>
        </w:tc>
        <w:tc>
          <w:tcPr>
            <w:tcW w:w="1366" w:type="dxa"/>
          </w:tcPr>
          <w:p w14:paraId="31E073A3" w14:textId="274CCE99" w:rsidR="006F4B14" w:rsidRDefault="005F1F05" w:rsidP="006F4B14">
            <w:pPr>
              <w:spacing w:before="0"/>
              <w:jc w:val="center"/>
              <w:rPr>
                <w:rFonts w:ascii="Times New Roman" w:hAnsi="Times New Roman" w:cs="Times New Roman"/>
                <w:sz w:val="22"/>
                <w:szCs w:val="22"/>
              </w:rPr>
            </w:pPr>
            <w:r>
              <w:rPr>
                <w:rFonts w:ascii="Times New Roman" w:hAnsi="Times New Roman" w:cs="Times New Roman"/>
                <w:sz w:val="22"/>
                <w:szCs w:val="22"/>
              </w:rPr>
              <w:t>0.08</w:t>
            </w:r>
          </w:p>
        </w:tc>
      </w:tr>
      <w:tr w:rsidR="006F4B14" w:rsidRPr="00921843" w14:paraId="1D2FABEA" w14:textId="77777777" w:rsidTr="009706DD">
        <w:tc>
          <w:tcPr>
            <w:tcW w:w="4106" w:type="dxa"/>
            <w:vAlign w:val="center"/>
          </w:tcPr>
          <w:p w14:paraId="29F4AFE4" w14:textId="7318C3D3" w:rsidR="006F4B14" w:rsidRDefault="006F4B14" w:rsidP="006F4B14">
            <w:pPr>
              <w:spacing w:before="0"/>
              <w:rPr>
                <w:rFonts w:ascii="Times New Roman" w:hAnsi="Times New Roman" w:cs="Times New Roman"/>
                <w:b/>
                <w:sz w:val="22"/>
                <w:szCs w:val="22"/>
              </w:rPr>
            </w:pPr>
            <w:r>
              <w:rPr>
                <w:rFonts w:ascii="Times New Roman" w:hAnsi="Times New Roman" w:cs="Times New Roman"/>
                <w:b/>
                <w:sz w:val="22"/>
                <w:szCs w:val="22"/>
              </w:rPr>
              <w:t>Electronic Frailty Index</w:t>
            </w:r>
          </w:p>
        </w:tc>
        <w:tc>
          <w:tcPr>
            <w:tcW w:w="1701" w:type="dxa"/>
          </w:tcPr>
          <w:p w14:paraId="2B0C86A9" w14:textId="36375BF5" w:rsidR="006F4B14" w:rsidRDefault="00A80520" w:rsidP="006F4B14">
            <w:pPr>
              <w:spacing w:before="0"/>
              <w:jc w:val="center"/>
              <w:rPr>
                <w:rFonts w:ascii="Times New Roman" w:hAnsi="Times New Roman" w:cs="Times New Roman"/>
                <w:sz w:val="22"/>
                <w:szCs w:val="22"/>
              </w:rPr>
            </w:pPr>
            <w:r>
              <w:rPr>
                <w:rFonts w:ascii="Times New Roman" w:hAnsi="Times New Roman" w:cs="Times New Roman"/>
                <w:sz w:val="22"/>
                <w:szCs w:val="22"/>
              </w:rPr>
              <w:t>0.21</w:t>
            </w:r>
          </w:p>
        </w:tc>
        <w:tc>
          <w:tcPr>
            <w:tcW w:w="1843" w:type="dxa"/>
          </w:tcPr>
          <w:p w14:paraId="1A96CA27" w14:textId="26553015" w:rsidR="006F4B14" w:rsidRDefault="00967A98" w:rsidP="006F4B14">
            <w:pPr>
              <w:spacing w:before="0"/>
              <w:jc w:val="center"/>
              <w:rPr>
                <w:rFonts w:ascii="Times New Roman" w:hAnsi="Times New Roman" w:cs="Times New Roman"/>
                <w:sz w:val="22"/>
                <w:szCs w:val="22"/>
              </w:rPr>
            </w:pPr>
            <w:r>
              <w:rPr>
                <w:rFonts w:ascii="Times New Roman" w:hAnsi="Times New Roman" w:cs="Times New Roman"/>
                <w:sz w:val="22"/>
                <w:szCs w:val="22"/>
              </w:rPr>
              <w:t>0.21</w:t>
            </w:r>
          </w:p>
        </w:tc>
        <w:tc>
          <w:tcPr>
            <w:tcW w:w="1366" w:type="dxa"/>
          </w:tcPr>
          <w:p w14:paraId="25D5FBF5" w14:textId="7812A66C" w:rsidR="006F4B14" w:rsidRDefault="0015347C" w:rsidP="006F4B14">
            <w:pPr>
              <w:spacing w:before="0"/>
              <w:jc w:val="center"/>
              <w:rPr>
                <w:rFonts w:ascii="Times New Roman" w:hAnsi="Times New Roman" w:cs="Times New Roman"/>
                <w:sz w:val="22"/>
                <w:szCs w:val="22"/>
              </w:rPr>
            </w:pPr>
            <w:r>
              <w:rPr>
                <w:rFonts w:ascii="Times New Roman" w:hAnsi="Times New Roman" w:cs="Times New Roman"/>
                <w:sz w:val="22"/>
                <w:szCs w:val="22"/>
              </w:rPr>
              <w:t>1.00</w:t>
            </w:r>
          </w:p>
        </w:tc>
      </w:tr>
    </w:tbl>
    <w:p w14:paraId="33FEE16D" w14:textId="77777777" w:rsidR="009706DD" w:rsidRPr="00921843" w:rsidRDefault="009706DD" w:rsidP="007E13A8">
      <w:pPr>
        <w:rPr>
          <w:rFonts w:ascii="Times New Roman" w:hAnsi="Times New Roman" w:cs="Times New Roman"/>
          <w:b/>
          <w:sz w:val="22"/>
          <w:szCs w:val="22"/>
        </w:rPr>
      </w:pPr>
    </w:p>
    <w:p w14:paraId="40FF2ED0" w14:textId="69AA5D69" w:rsidR="00202B6E" w:rsidRDefault="00202B6E" w:rsidP="00202B6E">
      <w:pPr>
        <w:spacing w:before="0" w:after="200"/>
        <w:rPr>
          <w:rFonts w:ascii="Times New Roman" w:hAnsi="Times New Roman" w:cs="Times New Roman"/>
          <w:b/>
          <w:sz w:val="22"/>
          <w:szCs w:val="22"/>
        </w:rPr>
      </w:pPr>
      <w:r>
        <w:rPr>
          <w:rFonts w:ascii="Times New Roman" w:hAnsi="Times New Roman" w:cs="Times New Roman"/>
          <w:b/>
          <w:sz w:val="22"/>
          <w:szCs w:val="22"/>
        </w:rPr>
        <w:br w:type="page"/>
      </w:r>
      <w:r>
        <w:rPr>
          <w:rFonts w:ascii="Times New Roman" w:hAnsi="Times New Roman" w:cs="Times New Roman"/>
          <w:b/>
          <w:sz w:val="22"/>
          <w:szCs w:val="22"/>
        </w:rPr>
        <w:lastRenderedPageBreak/>
        <w:t>Table 2</w:t>
      </w:r>
      <w:r w:rsidRPr="00921843">
        <w:rPr>
          <w:rFonts w:ascii="Times New Roman" w:hAnsi="Times New Roman" w:cs="Times New Roman"/>
          <w:b/>
          <w:sz w:val="22"/>
          <w:szCs w:val="22"/>
        </w:rPr>
        <w:t xml:space="preserve">. </w:t>
      </w:r>
      <w:r>
        <w:rPr>
          <w:rFonts w:ascii="Times New Roman" w:hAnsi="Times New Roman" w:cs="Times New Roman"/>
          <w:b/>
          <w:sz w:val="22"/>
          <w:szCs w:val="22"/>
        </w:rPr>
        <w:t xml:space="preserve">Survival times </w:t>
      </w:r>
      <w:r w:rsidR="0072129E">
        <w:rPr>
          <w:rFonts w:ascii="Times New Roman" w:hAnsi="Times New Roman" w:cs="Times New Roman"/>
          <w:b/>
          <w:sz w:val="22"/>
          <w:szCs w:val="22"/>
        </w:rPr>
        <w:t xml:space="preserve">and 95% confidence intervals </w:t>
      </w:r>
      <w:r>
        <w:rPr>
          <w:rFonts w:ascii="Times New Roman" w:hAnsi="Times New Roman" w:cs="Times New Roman"/>
          <w:b/>
          <w:sz w:val="22"/>
          <w:szCs w:val="22"/>
        </w:rPr>
        <w:t>for each cohort definition when the population is stratified by frailty category. The Kaplan-Meier curves are shown in Figure 2a and 2b.</w:t>
      </w:r>
    </w:p>
    <w:tbl>
      <w:tblPr>
        <w:tblStyle w:val="TableGrid"/>
        <w:tblW w:w="9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6"/>
        <w:gridCol w:w="1275"/>
        <w:gridCol w:w="864"/>
        <w:gridCol w:w="4621"/>
      </w:tblGrid>
      <w:tr w:rsidR="00202B6E" w:rsidRPr="00921843" w14:paraId="62B303E6" w14:textId="471CC143" w:rsidTr="00202B6E">
        <w:tc>
          <w:tcPr>
            <w:tcW w:w="2266" w:type="dxa"/>
            <w:tcBorders>
              <w:top w:val="single" w:sz="12" w:space="0" w:color="auto"/>
              <w:bottom w:val="single" w:sz="12" w:space="0" w:color="auto"/>
            </w:tcBorders>
          </w:tcPr>
          <w:p w14:paraId="18B3B88F" w14:textId="37FA8A62" w:rsidR="00202B6E" w:rsidRP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CTV3-based C</w:t>
            </w:r>
            <w:r w:rsidRPr="00202B6E">
              <w:rPr>
                <w:rFonts w:ascii="Times New Roman" w:hAnsi="Times New Roman" w:cs="Times New Roman"/>
                <w:b/>
                <w:sz w:val="22"/>
                <w:szCs w:val="22"/>
              </w:rPr>
              <w:t>ohort</w:t>
            </w:r>
          </w:p>
        </w:tc>
        <w:tc>
          <w:tcPr>
            <w:tcW w:w="1275" w:type="dxa"/>
            <w:tcBorders>
              <w:top w:val="single" w:sz="12" w:space="0" w:color="auto"/>
              <w:bottom w:val="single" w:sz="12" w:space="0" w:color="auto"/>
            </w:tcBorders>
          </w:tcPr>
          <w:p w14:paraId="41BBF501" w14:textId="29EFDBB4" w:rsidR="00202B6E" w:rsidRPr="00921843" w:rsidRDefault="00202B6E" w:rsidP="00DB04FE">
            <w:pPr>
              <w:spacing w:before="0"/>
              <w:jc w:val="center"/>
              <w:rPr>
                <w:rFonts w:ascii="Times New Roman" w:hAnsi="Times New Roman" w:cs="Times New Roman"/>
                <w:b/>
                <w:sz w:val="22"/>
                <w:szCs w:val="22"/>
              </w:rPr>
            </w:pPr>
            <w:r>
              <w:rPr>
                <w:rFonts w:ascii="Times New Roman" w:hAnsi="Times New Roman" w:cs="Times New Roman"/>
                <w:b/>
                <w:sz w:val="22"/>
                <w:szCs w:val="22"/>
              </w:rPr>
              <w:t>N</w:t>
            </w:r>
          </w:p>
        </w:tc>
        <w:tc>
          <w:tcPr>
            <w:tcW w:w="864" w:type="dxa"/>
            <w:tcBorders>
              <w:top w:val="single" w:sz="12" w:space="0" w:color="auto"/>
              <w:bottom w:val="single" w:sz="12" w:space="0" w:color="auto"/>
            </w:tcBorders>
          </w:tcPr>
          <w:p w14:paraId="4AFD3E34" w14:textId="6D188318" w:rsidR="00202B6E" w:rsidRDefault="00202B6E" w:rsidP="00DB04FE">
            <w:pPr>
              <w:spacing w:before="0"/>
              <w:jc w:val="center"/>
              <w:rPr>
                <w:rFonts w:ascii="Times New Roman" w:hAnsi="Times New Roman" w:cs="Times New Roman"/>
                <w:b/>
                <w:sz w:val="22"/>
                <w:szCs w:val="22"/>
              </w:rPr>
            </w:pPr>
            <w:r>
              <w:rPr>
                <w:rFonts w:ascii="Times New Roman" w:hAnsi="Times New Roman" w:cs="Times New Roman"/>
                <w:b/>
                <w:sz w:val="22"/>
                <w:szCs w:val="22"/>
              </w:rPr>
              <w:t>Deaths</w:t>
            </w:r>
          </w:p>
        </w:tc>
        <w:tc>
          <w:tcPr>
            <w:tcW w:w="4621" w:type="dxa"/>
            <w:tcBorders>
              <w:top w:val="single" w:sz="12" w:space="0" w:color="auto"/>
              <w:bottom w:val="single" w:sz="12" w:space="0" w:color="auto"/>
            </w:tcBorders>
          </w:tcPr>
          <w:p w14:paraId="352EF737" w14:textId="2F645534" w:rsidR="00202B6E" w:rsidRDefault="00202B6E" w:rsidP="00202B6E">
            <w:pPr>
              <w:spacing w:before="0"/>
              <w:jc w:val="center"/>
              <w:rPr>
                <w:rFonts w:ascii="Times New Roman" w:hAnsi="Times New Roman" w:cs="Times New Roman"/>
                <w:b/>
                <w:sz w:val="22"/>
                <w:szCs w:val="22"/>
              </w:rPr>
            </w:pPr>
            <w:r>
              <w:rPr>
                <w:rFonts w:ascii="Times New Roman" w:hAnsi="Times New Roman" w:cs="Times New Roman"/>
                <w:b/>
                <w:sz w:val="22"/>
                <w:szCs w:val="22"/>
              </w:rPr>
              <w:t>Median Survival (Years)</w:t>
            </w:r>
          </w:p>
        </w:tc>
      </w:tr>
      <w:tr w:rsidR="00202B6E" w:rsidRPr="00921843" w14:paraId="013428EB" w14:textId="65CEC495" w:rsidTr="00202B6E">
        <w:tc>
          <w:tcPr>
            <w:tcW w:w="2266" w:type="dxa"/>
            <w:vAlign w:val="center"/>
          </w:tcPr>
          <w:p w14:paraId="08A974E9" w14:textId="5A61DD58" w:rsidR="00202B6E" w:rsidRPr="00226C6A"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Fit</w:t>
            </w:r>
          </w:p>
        </w:tc>
        <w:tc>
          <w:tcPr>
            <w:tcW w:w="1275" w:type="dxa"/>
          </w:tcPr>
          <w:p w14:paraId="67F6C6C4" w14:textId="025BBCCB"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156</w:t>
            </w:r>
          </w:p>
        </w:tc>
        <w:tc>
          <w:tcPr>
            <w:tcW w:w="864" w:type="dxa"/>
          </w:tcPr>
          <w:p w14:paraId="1BA79917" w14:textId="783D6CC8"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57</w:t>
            </w:r>
          </w:p>
        </w:tc>
        <w:tc>
          <w:tcPr>
            <w:tcW w:w="4621" w:type="dxa"/>
          </w:tcPr>
          <w:p w14:paraId="48586C88" w14:textId="063215E0"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13.3 (12.3 – NA)</w:t>
            </w:r>
          </w:p>
        </w:tc>
      </w:tr>
      <w:tr w:rsidR="00202B6E" w:rsidRPr="00921843" w14:paraId="1F37775A" w14:textId="03488689" w:rsidTr="00202B6E">
        <w:tc>
          <w:tcPr>
            <w:tcW w:w="2266" w:type="dxa"/>
            <w:vAlign w:val="center"/>
          </w:tcPr>
          <w:p w14:paraId="49127F6F" w14:textId="60184F73"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Mild</w:t>
            </w:r>
          </w:p>
        </w:tc>
        <w:tc>
          <w:tcPr>
            <w:tcW w:w="1275" w:type="dxa"/>
          </w:tcPr>
          <w:p w14:paraId="65AFAAC7" w14:textId="6A134249"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189</w:t>
            </w:r>
          </w:p>
        </w:tc>
        <w:tc>
          <w:tcPr>
            <w:tcW w:w="864" w:type="dxa"/>
          </w:tcPr>
          <w:p w14:paraId="725029CD" w14:textId="2BE977C7"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95</w:t>
            </w:r>
          </w:p>
        </w:tc>
        <w:tc>
          <w:tcPr>
            <w:tcW w:w="4621" w:type="dxa"/>
          </w:tcPr>
          <w:p w14:paraId="105DE32E" w14:textId="59A29E2D"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6.0 (4.4 – 8.2)</w:t>
            </w:r>
          </w:p>
        </w:tc>
      </w:tr>
      <w:tr w:rsidR="00202B6E" w:rsidRPr="00921843" w14:paraId="33FD7B35" w14:textId="7CE11208" w:rsidTr="00202B6E">
        <w:tc>
          <w:tcPr>
            <w:tcW w:w="2266" w:type="dxa"/>
            <w:vAlign w:val="center"/>
          </w:tcPr>
          <w:p w14:paraId="2DEA701E" w14:textId="0DFE5AB0"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Moderate</w:t>
            </w:r>
          </w:p>
        </w:tc>
        <w:tc>
          <w:tcPr>
            <w:tcW w:w="1275" w:type="dxa"/>
          </w:tcPr>
          <w:p w14:paraId="15DC0020" w14:textId="17100469"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159</w:t>
            </w:r>
          </w:p>
        </w:tc>
        <w:tc>
          <w:tcPr>
            <w:tcW w:w="864" w:type="dxa"/>
          </w:tcPr>
          <w:p w14:paraId="7DD8843A" w14:textId="329E2FCA"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106</w:t>
            </w:r>
          </w:p>
        </w:tc>
        <w:tc>
          <w:tcPr>
            <w:tcW w:w="4621" w:type="dxa"/>
          </w:tcPr>
          <w:p w14:paraId="617DC832" w14:textId="40CF5D74"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3.1 (2.7 – 4.3)</w:t>
            </w:r>
          </w:p>
        </w:tc>
      </w:tr>
      <w:tr w:rsidR="00202B6E" w:rsidRPr="00921843" w14:paraId="345ABC91" w14:textId="317619C8" w:rsidTr="00202B6E">
        <w:tc>
          <w:tcPr>
            <w:tcW w:w="2266" w:type="dxa"/>
            <w:vAlign w:val="center"/>
          </w:tcPr>
          <w:p w14:paraId="1E6C60D8" w14:textId="5331DAC5"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Severe</w:t>
            </w:r>
          </w:p>
        </w:tc>
        <w:tc>
          <w:tcPr>
            <w:tcW w:w="1275" w:type="dxa"/>
          </w:tcPr>
          <w:p w14:paraId="3ECC07F9" w14:textId="7960BFAD"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49</w:t>
            </w:r>
          </w:p>
        </w:tc>
        <w:tc>
          <w:tcPr>
            <w:tcW w:w="864" w:type="dxa"/>
          </w:tcPr>
          <w:p w14:paraId="50DD0724" w14:textId="78568557"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39</w:t>
            </w:r>
          </w:p>
        </w:tc>
        <w:tc>
          <w:tcPr>
            <w:tcW w:w="4621" w:type="dxa"/>
          </w:tcPr>
          <w:p w14:paraId="1AC7CB8D" w14:textId="0EB1BC2F"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1.6 (0.9 - 2.8)</w:t>
            </w:r>
          </w:p>
        </w:tc>
      </w:tr>
      <w:tr w:rsidR="00202B6E" w14:paraId="4844897C" w14:textId="77777777" w:rsidTr="00202B6E">
        <w:tc>
          <w:tcPr>
            <w:tcW w:w="2266" w:type="dxa"/>
            <w:tcBorders>
              <w:top w:val="single" w:sz="12" w:space="0" w:color="auto"/>
              <w:bottom w:val="single" w:sz="12" w:space="0" w:color="auto"/>
            </w:tcBorders>
          </w:tcPr>
          <w:p w14:paraId="3EFDAB52" w14:textId="4C0FAF34" w:rsidR="00202B6E" w:rsidRP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UKRR-based C</w:t>
            </w:r>
            <w:r w:rsidRPr="00202B6E">
              <w:rPr>
                <w:rFonts w:ascii="Times New Roman" w:hAnsi="Times New Roman" w:cs="Times New Roman"/>
                <w:b/>
                <w:sz w:val="22"/>
                <w:szCs w:val="22"/>
              </w:rPr>
              <w:t>ohort</w:t>
            </w:r>
          </w:p>
        </w:tc>
        <w:tc>
          <w:tcPr>
            <w:tcW w:w="1275" w:type="dxa"/>
            <w:tcBorders>
              <w:top w:val="single" w:sz="12" w:space="0" w:color="auto"/>
              <w:bottom w:val="single" w:sz="12" w:space="0" w:color="auto"/>
            </w:tcBorders>
          </w:tcPr>
          <w:p w14:paraId="24A23418" w14:textId="77777777" w:rsidR="00202B6E" w:rsidRPr="00921843" w:rsidRDefault="00202B6E" w:rsidP="00DB04FE">
            <w:pPr>
              <w:spacing w:before="0"/>
              <w:jc w:val="center"/>
              <w:rPr>
                <w:rFonts w:ascii="Times New Roman" w:hAnsi="Times New Roman" w:cs="Times New Roman"/>
                <w:b/>
                <w:sz w:val="22"/>
                <w:szCs w:val="22"/>
              </w:rPr>
            </w:pPr>
            <w:r>
              <w:rPr>
                <w:rFonts w:ascii="Times New Roman" w:hAnsi="Times New Roman" w:cs="Times New Roman"/>
                <w:b/>
                <w:sz w:val="22"/>
                <w:szCs w:val="22"/>
              </w:rPr>
              <w:t>N</w:t>
            </w:r>
          </w:p>
        </w:tc>
        <w:tc>
          <w:tcPr>
            <w:tcW w:w="864" w:type="dxa"/>
            <w:tcBorders>
              <w:top w:val="single" w:sz="12" w:space="0" w:color="auto"/>
              <w:bottom w:val="single" w:sz="12" w:space="0" w:color="auto"/>
            </w:tcBorders>
          </w:tcPr>
          <w:p w14:paraId="7DB5453F" w14:textId="77777777" w:rsidR="00202B6E" w:rsidRDefault="00202B6E" w:rsidP="00DB04FE">
            <w:pPr>
              <w:spacing w:before="0"/>
              <w:jc w:val="center"/>
              <w:rPr>
                <w:rFonts w:ascii="Times New Roman" w:hAnsi="Times New Roman" w:cs="Times New Roman"/>
                <w:b/>
                <w:sz w:val="22"/>
                <w:szCs w:val="22"/>
              </w:rPr>
            </w:pPr>
            <w:r>
              <w:rPr>
                <w:rFonts w:ascii="Times New Roman" w:hAnsi="Times New Roman" w:cs="Times New Roman"/>
                <w:b/>
                <w:sz w:val="22"/>
                <w:szCs w:val="22"/>
              </w:rPr>
              <w:t>Deaths</w:t>
            </w:r>
          </w:p>
        </w:tc>
        <w:tc>
          <w:tcPr>
            <w:tcW w:w="4621" w:type="dxa"/>
            <w:tcBorders>
              <w:top w:val="single" w:sz="12" w:space="0" w:color="auto"/>
              <w:bottom w:val="single" w:sz="12" w:space="0" w:color="auto"/>
            </w:tcBorders>
          </w:tcPr>
          <w:p w14:paraId="2E2E7B7F" w14:textId="77777777" w:rsidR="00202B6E" w:rsidRDefault="00202B6E" w:rsidP="00DB04FE">
            <w:pPr>
              <w:spacing w:before="0"/>
              <w:jc w:val="center"/>
              <w:rPr>
                <w:rFonts w:ascii="Times New Roman" w:hAnsi="Times New Roman" w:cs="Times New Roman"/>
                <w:b/>
                <w:sz w:val="22"/>
                <w:szCs w:val="22"/>
              </w:rPr>
            </w:pPr>
            <w:r>
              <w:rPr>
                <w:rFonts w:ascii="Times New Roman" w:hAnsi="Times New Roman" w:cs="Times New Roman"/>
                <w:b/>
                <w:sz w:val="22"/>
                <w:szCs w:val="22"/>
              </w:rPr>
              <w:t>Median Survival (Years)</w:t>
            </w:r>
          </w:p>
        </w:tc>
      </w:tr>
      <w:tr w:rsidR="00202B6E" w:rsidRPr="00921843" w14:paraId="02835CFD" w14:textId="77777777" w:rsidTr="00202B6E">
        <w:tc>
          <w:tcPr>
            <w:tcW w:w="2266" w:type="dxa"/>
            <w:vAlign w:val="center"/>
          </w:tcPr>
          <w:p w14:paraId="6357D76B" w14:textId="052A0E0D"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Fit</w:t>
            </w:r>
          </w:p>
        </w:tc>
        <w:tc>
          <w:tcPr>
            <w:tcW w:w="1275" w:type="dxa"/>
          </w:tcPr>
          <w:p w14:paraId="3BF01430" w14:textId="3DC9FF22"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125</w:t>
            </w:r>
          </w:p>
        </w:tc>
        <w:tc>
          <w:tcPr>
            <w:tcW w:w="864" w:type="dxa"/>
          </w:tcPr>
          <w:p w14:paraId="044359FF" w14:textId="431D60A4"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35</w:t>
            </w:r>
          </w:p>
        </w:tc>
        <w:tc>
          <w:tcPr>
            <w:tcW w:w="4621" w:type="dxa"/>
          </w:tcPr>
          <w:p w14:paraId="26E035F9" w14:textId="4DDFB327" w:rsidR="00202B6E" w:rsidRDefault="0072129E" w:rsidP="00DB04FE">
            <w:pPr>
              <w:spacing w:before="0"/>
              <w:jc w:val="center"/>
              <w:rPr>
                <w:rFonts w:ascii="Times New Roman" w:hAnsi="Times New Roman" w:cs="Times New Roman"/>
                <w:sz w:val="22"/>
                <w:szCs w:val="22"/>
              </w:rPr>
            </w:pPr>
            <w:r>
              <w:rPr>
                <w:rFonts w:ascii="Times New Roman" w:hAnsi="Times New Roman" w:cs="Times New Roman"/>
                <w:sz w:val="22"/>
                <w:szCs w:val="22"/>
              </w:rPr>
              <w:t>NA (8.5 – NA)</w:t>
            </w:r>
          </w:p>
        </w:tc>
      </w:tr>
      <w:tr w:rsidR="00202B6E" w:rsidRPr="00921843" w14:paraId="19D6BA6B" w14:textId="77777777" w:rsidTr="00202B6E">
        <w:tc>
          <w:tcPr>
            <w:tcW w:w="2266" w:type="dxa"/>
            <w:vAlign w:val="center"/>
          </w:tcPr>
          <w:p w14:paraId="04930CFD" w14:textId="3DA3D27A"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Mild</w:t>
            </w:r>
          </w:p>
        </w:tc>
        <w:tc>
          <w:tcPr>
            <w:tcW w:w="1275" w:type="dxa"/>
          </w:tcPr>
          <w:p w14:paraId="1865E66F" w14:textId="126F0BF7"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248</w:t>
            </w:r>
          </w:p>
        </w:tc>
        <w:tc>
          <w:tcPr>
            <w:tcW w:w="864" w:type="dxa"/>
          </w:tcPr>
          <w:p w14:paraId="1845F45A" w14:textId="0888EB66"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92</w:t>
            </w:r>
          </w:p>
        </w:tc>
        <w:tc>
          <w:tcPr>
            <w:tcW w:w="4621" w:type="dxa"/>
          </w:tcPr>
          <w:p w14:paraId="4EBBE897" w14:textId="25C78DFA" w:rsidR="00202B6E" w:rsidRDefault="0072129E" w:rsidP="00DB04FE">
            <w:pPr>
              <w:spacing w:before="0"/>
              <w:jc w:val="center"/>
              <w:rPr>
                <w:rFonts w:ascii="Times New Roman" w:hAnsi="Times New Roman" w:cs="Times New Roman"/>
                <w:sz w:val="22"/>
                <w:szCs w:val="22"/>
              </w:rPr>
            </w:pPr>
            <w:r>
              <w:rPr>
                <w:rFonts w:ascii="Times New Roman" w:hAnsi="Times New Roman" w:cs="Times New Roman"/>
                <w:sz w:val="22"/>
                <w:szCs w:val="22"/>
              </w:rPr>
              <w:t>7.4 (6.1 – NA)</w:t>
            </w:r>
          </w:p>
        </w:tc>
      </w:tr>
      <w:tr w:rsidR="00202B6E" w:rsidRPr="00921843" w14:paraId="4A517664" w14:textId="77777777" w:rsidTr="00202B6E">
        <w:tc>
          <w:tcPr>
            <w:tcW w:w="2266" w:type="dxa"/>
            <w:vAlign w:val="center"/>
          </w:tcPr>
          <w:p w14:paraId="5DBA56AA" w14:textId="735743C4"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Moderate</w:t>
            </w:r>
          </w:p>
        </w:tc>
        <w:tc>
          <w:tcPr>
            <w:tcW w:w="1275" w:type="dxa"/>
          </w:tcPr>
          <w:p w14:paraId="509B8FA6" w14:textId="0A7A4B75"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173</w:t>
            </w:r>
          </w:p>
        </w:tc>
        <w:tc>
          <w:tcPr>
            <w:tcW w:w="864" w:type="dxa"/>
          </w:tcPr>
          <w:p w14:paraId="7AE2AF9D" w14:textId="5A0F904C"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110</w:t>
            </w:r>
          </w:p>
        </w:tc>
        <w:tc>
          <w:tcPr>
            <w:tcW w:w="4621" w:type="dxa"/>
          </w:tcPr>
          <w:p w14:paraId="657811D8" w14:textId="617A6192" w:rsidR="00202B6E" w:rsidRDefault="0072129E" w:rsidP="0072129E">
            <w:pPr>
              <w:spacing w:before="0"/>
              <w:jc w:val="center"/>
              <w:rPr>
                <w:rFonts w:ascii="Times New Roman" w:hAnsi="Times New Roman" w:cs="Times New Roman"/>
                <w:sz w:val="22"/>
                <w:szCs w:val="22"/>
              </w:rPr>
            </w:pPr>
            <w:r>
              <w:rPr>
                <w:rFonts w:ascii="Times New Roman" w:hAnsi="Times New Roman" w:cs="Times New Roman"/>
                <w:sz w:val="22"/>
                <w:szCs w:val="22"/>
              </w:rPr>
              <w:t>3.3 (2.7 – 4.1)</w:t>
            </w:r>
          </w:p>
        </w:tc>
      </w:tr>
      <w:tr w:rsidR="00202B6E" w:rsidRPr="00921843" w14:paraId="56E259CF" w14:textId="77777777" w:rsidTr="00202B6E">
        <w:tc>
          <w:tcPr>
            <w:tcW w:w="2266" w:type="dxa"/>
            <w:vAlign w:val="center"/>
          </w:tcPr>
          <w:p w14:paraId="3237BBE3" w14:textId="02CE3DC1" w:rsidR="00202B6E" w:rsidRDefault="00202B6E" w:rsidP="00DB04FE">
            <w:pPr>
              <w:spacing w:before="0"/>
              <w:rPr>
                <w:rFonts w:ascii="Times New Roman" w:hAnsi="Times New Roman" w:cs="Times New Roman"/>
                <w:b/>
                <w:sz w:val="22"/>
                <w:szCs w:val="22"/>
              </w:rPr>
            </w:pPr>
            <w:r>
              <w:rPr>
                <w:rFonts w:ascii="Times New Roman" w:hAnsi="Times New Roman" w:cs="Times New Roman"/>
                <w:b/>
                <w:sz w:val="22"/>
                <w:szCs w:val="22"/>
              </w:rPr>
              <w:t>Severe</w:t>
            </w:r>
          </w:p>
        </w:tc>
        <w:tc>
          <w:tcPr>
            <w:tcW w:w="1275" w:type="dxa"/>
          </w:tcPr>
          <w:p w14:paraId="1F2FB9FA" w14:textId="6D533E53"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30</w:t>
            </w:r>
          </w:p>
        </w:tc>
        <w:tc>
          <w:tcPr>
            <w:tcW w:w="864" w:type="dxa"/>
          </w:tcPr>
          <w:p w14:paraId="04FE5C61" w14:textId="341CD16D" w:rsidR="00202B6E" w:rsidRDefault="00202B6E" w:rsidP="00DB04FE">
            <w:pPr>
              <w:spacing w:before="0"/>
              <w:jc w:val="center"/>
              <w:rPr>
                <w:rFonts w:ascii="Times New Roman" w:hAnsi="Times New Roman" w:cs="Times New Roman"/>
                <w:sz w:val="22"/>
                <w:szCs w:val="22"/>
              </w:rPr>
            </w:pPr>
            <w:r>
              <w:rPr>
                <w:rFonts w:ascii="Times New Roman" w:hAnsi="Times New Roman" w:cs="Times New Roman"/>
                <w:sz w:val="22"/>
                <w:szCs w:val="22"/>
              </w:rPr>
              <w:t>21</w:t>
            </w:r>
          </w:p>
        </w:tc>
        <w:tc>
          <w:tcPr>
            <w:tcW w:w="4621" w:type="dxa"/>
          </w:tcPr>
          <w:p w14:paraId="2D2A9D54" w14:textId="738B2101" w:rsidR="00202B6E" w:rsidRDefault="0072129E" w:rsidP="00DB04FE">
            <w:pPr>
              <w:spacing w:before="0"/>
              <w:jc w:val="center"/>
              <w:rPr>
                <w:rFonts w:ascii="Times New Roman" w:hAnsi="Times New Roman" w:cs="Times New Roman"/>
                <w:sz w:val="22"/>
                <w:szCs w:val="22"/>
              </w:rPr>
            </w:pPr>
            <w:r>
              <w:rPr>
                <w:rFonts w:ascii="Times New Roman" w:hAnsi="Times New Roman" w:cs="Times New Roman"/>
                <w:sz w:val="22"/>
                <w:szCs w:val="22"/>
              </w:rPr>
              <w:t>2.7 (1.8 – NA)</w:t>
            </w:r>
          </w:p>
        </w:tc>
      </w:tr>
      <w:tr w:rsidR="00202B6E" w:rsidRPr="00921843" w14:paraId="24D31AA4" w14:textId="77777777" w:rsidTr="00202B6E">
        <w:tc>
          <w:tcPr>
            <w:tcW w:w="2266" w:type="dxa"/>
            <w:vAlign w:val="center"/>
          </w:tcPr>
          <w:p w14:paraId="449C402D" w14:textId="77777777" w:rsidR="00202B6E" w:rsidRDefault="00202B6E" w:rsidP="00DB04FE">
            <w:pPr>
              <w:spacing w:before="0"/>
              <w:rPr>
                <w:rFonts w:ascii="Times New Roman" w:hAnsi="Times New Roman" w:cs="Times New Roman"/>
                <w:b/>
                <w:sz w:val="22"/>
                <w:szCs w:val="22"/>
              </w:rPr>
            </w:pPr>
          </w:p>
        </w:tc>
        <w:tc>
          <w:tcPr>
            <w:tcW w:w="1275" w:type="dxa"/>
          </w:tcPr>
          <w:p w14:paraId="3956E05B" w14:textId="77777777" w:rsidR="00202B6E" w:rsidRDefault="00202B6E" w:rsidP="00DB04FE">
            <w:pPr>
              <w:spacing w:before="0"/>
              <w:jc w:val="center"/>
              <w:rPr>
                <w:rFonts w:ascii="Times New Roman" w:hAnsi="Times New Roman" w:cs="Times New Roman"/>
                <w:sz w:val="22"/>
                <w:szCs w:val="22"/>
              </w:rPr>
            </w:pPr>
          </w:p>
        </w:tc>
        <w:tc>
          <w:tcPr>
            <w:tcW w:w="864" w:type="dxa"/>
          </w:tcPr>
          <w:p w14:paraId="54E9CD03" w14:textId="77777777" w:rsidR="00202B6E" w:rsidRDefault="00202B6E" w:rsidP="00DB04FE">
            <w:pPr>
              <w:spacing w:before="0"/>
              <w:jc w:val="center"/>
              <w:rPr>
                <w:rFonts w:ascii="Times New Roman" w:hAnsi="Times New Roman" w:cs="Times New Roman"/>
                <w:sz w:val="22"/>
                <w:szCs w:val="22"/>
              </w:rPr>
            </w:pPr>
          </w:p>
        </w:tc>
        <w:tc>
          <w:tcPr>
            <w:tcW w:w="4621" w:type="dxa"/>
          </w:tcPr>
          <w:p w14:paraId="286AD0A5" w14:textId="77777777" w:rsidR="00202B6E" w:rsidRDefault="00202B6E" w:rsidP="00DB04FE">
            <w:pPr>
              <w:spacing w:before="0"/>
              <w:jc w:val="center"/>
              <w:rPr>
                <w:rFonts w:ascii="Times New Roman" w:hAnsi="Times New Roman" w:cs="Times New Roman"/>
                <w:sz w:val="22"/>
                <w:szCs w:val="22"/>
              </w:rPr>
            </w:pPr>
          </w:p>
        </w:tc>
      </w:tr>
    </w:tbl>
    <w:p w14:paraId="2EC11995" w14:textId="77777777" w:rsidR="00202B6E" w:rsidRDefault="00202B6E">
      <w:pPr>
        <w:spacing w:before="0" w:after="200"/>
        <w:rPr>
          <w:rFonts w:ascii="Times New Roman" w:hAnsi="Times New Roman" w:cs="Times New Roman"/>
          <w:b/>
          <w:sz w:val="22"/>
          <w:szCs w:val="22"/>
        </w:rPr>
      </w:pPr>
    </w:p>
    <w:p w14:paraId="714820F0" w14:textId="77777777" w:rsidR="00202B6E" w:rsidRDefault="00202B6E">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7384DAA8" w14:textId="73EDDAE5" w:rsidR="007E13A8" w:rsidRDefault="00202B6E" w:rsidP="007E13A8">
      <w:pPr>
        <w:rPr>
          <w:rFonts w:ascii="Times New Roman" w:hAnsi="Times New Roman" w:cs="Times New Roman"/>
          <w:b/>
          <w:sz w:val="22"/>
          <w:szCs w:val="22"/>
        </w:rPr>
      </w:pPr>
      <w:r>
        <w:rPr>
          <w:rFonts w:ascii="Times New Roman" w:hAnsi="Times New Roman" w:cs="Times New Roman"/>
          <w:b/>
          <w:sz w:val="22"/>
          <w:szCs w:val="22"/>
        </w:rPr>
        <w:lastRenderedPageBreak/>
        <w:t>Table 3</w:t>
      </w:r>
      <w:r w:rsidR="007E13A8" w:rsidRPr="00921843">
        <w:rPr>
          <w:rFonts w:ascii="Times New Roman" w:hAnsi="Times New Roman" w:cs="Times New Roman"/>
          <w:b/>
          <w:sz w:val="22"/>
          <w:szCs w:val="22"/>
        </w:rPr>
        <w:t xml:space="preserve">. </w:t>
      </w:r>
      <w:r w:rsidR="007E13A8">
        <w:rPr>
          <w:rFonts w:ascii="Times New Roman" w:hAnsi="Times New Roman" w:cs="Times New Roman"/>
          <w:b/>
          <w:sz w:val="22"/>
          <w:szCs w:val="22"/>
        </w:rPr>
        <w:t xml:space="preserve">Univariate survival analyses </w:t>
      </w:r>
      <w:r w:rsidR="0068145F">
        <w:rPr>
          <w:rFonts w:ascii="Times New Roman" w:hAnsi="Times New Roman" w:cs="Times New Roman"/>
          <w:b/>
          <w:sz w:val="22"/>
          <w:szCs w:val="22"/>
        </w:rPr>
        <w:t xml:space="preserve">p-values </w:t>
      </w:r>
      <w:r w:rsidR="007E13A8">
        <w:rPr>
          <w:rFonts w:ascii="Times New Roman" w:hAnsi="Times New Roman" w:cs="Times New Roman"/>
          <w:b/>
          <w:sz w:val="22"/>
          <w:szCs w:val="22"/>
        </w:rPr>
        <w:t>using log-rank test, Kaplan-Meier curves for stratification by frailty category are shown in Figure 2.</w:t>
      </w:r>
    </w:p>
    <w:p w14:paraId="6992F486" w14:textId="77777777" w:rsidR="007E13A8" w:rsidRPr="00921843" w:rsidRDefault="007E13A8" w:rsidP="007E13A8">
      <w:pPr>
        <w:spacing w:before="0" w:after="200"/>
        <w:rPr>
          <w:rFonts w:ascii="Times New Roman" w:hAnsi="Times New Roman" w:cs="Times New Roman"/>
          <w:sz w:val="22"/>
          <w:szCs w:val="22"/>
        </w:rPr>
      </w:pPr>
    </w:p>
    <w:tbl>
      <w:tblPr>
        <w:tblStyle w:val="TableGrid"/>
        <w:tblW w:w="8642" w:type="dxa"/>
        <w:tblLook w:val="04A0" w:firstRow="1" w:lastRow="0" w:firstColumn="1" w:lastColumn="0" w:noHBand="0" w:noVBand="1"/>
      </w:tblPr>
      <w:tblGrid>
        <w:gridCol w:w="4106"/>
        <w:gridCol w:w="2268"/>
        <w:gridCol w:w="2268"/>
      </w:tblGrid>
      <w:tr w:rsidR="00453853" w:rsidRPr="00921843" w14:paraId="3325B5B2" w14:textId="77777777" w:rsidTr="009C39BE">
        <w:tc>
          <w:tcPr>
            <w:tcW w:w="4106" w:type="dxa"/>
            <w:tcBorders>
              <w:top w:val="single" w:sz="12" w:space="0" w:color="auto"/>
              <w:bottom w:val="single" w:sz="12" w:space="0" w:color="auto"/>
            </w:tcBorders>
          </w:tcPr>
          <w:p w14:paraId="21ED3511" w14:textId="77777777" w:rsidR="00453853" w:rsidRPr="00921843" w:rsidRDefault="00453853" w:rsidP="009C39BE">
            <w:pPr>
              <w:spacing w:before="0"/>
              <w:rPr>
                <w:rFonts w:ascii="Times New Roman" w:hAnsi="Times New Roman" w:cs="Times New Roman"/>
                <w:sz w:val="22"/>
                <w:szCs w:val="22"/>
              </w:rPr>
            </w:pPr>
            <w:bookmarkStart w:id="0" w:name="_Hlk167181249"/>
          </w:p>
        </w:tc>
        <w:tc>
          <w:tcPr>
            <w:tcW w:w="2268" w:type="dxa"/>
            <w:tcBorders>
              <w:top w:val="single" w:sz="12" w:space="0" w:color="auto"/>
              <w:bottom w:val="single" w:sz="12" w:space="0" w:color="auto"/>
            </w:tcBorders>
          </w:tcPr>
          <w:p w14:paraId="241994BC" w14:textId="77777777" w:rsidR="00453853" w:rsidRPr="00921843" w:rsidRDefault="00453853" w:rsidP="009C39BE">
            <w:pPr>
              <w:spacing w:before="0"/>
              <w:jc w:val="center"/>
              <w:rPr>
                <w:rFonts w:ascii="Times New Roman" w:hAnsi="Times New Roman" w:cs="Times New Roman"/>
                <w:b/>
                <w:sz w:val="22"/>
                <w:szCs w:val="22"/>
              </w:rPr>
            </w:pPr>
            <w:r>
              <w:rPr>
                <w:rFonts w:ascii="Times New Roman" w:hAnsi="Times New Roman" w:cs="Times New Roman"/>
                <w:b/>
                <w:sz w:val="22"/>
                <w:szCs w:val="22"/>
              </w:rPr>
              <w:t>CTV3 cohort</w:t>
            </w:r>
          </w:p>
        </w:tc>
        <w:tc>
          <w:tcPr>
            <w:tcW w:w="2268" w:type="dxa"/>
            <w:tcBorders>
              <w:top w:val="single" w:sz="12" w:space="0" w:color="auto"/>
              <w:bottom w:val="single" w:sz="12" w:space="0" w:color="auto"/>
            </w:tcBorders>
          </w:tcPr>
          <w:p w14:paraId="046BB5AF" w14:textId="77777777" w:rsidR="00453853" w:rsidRDefault="00453853" w:rsidP="009C39BE">
            <w:pPr>
              <w:spacing w:before="0"/>
              <w:jc w:val="center"/>
              <w:rPr>
                <w:rFonts w:ascii="Times New Roman" w:hAnsi="Times New Roman" w:cs="Times New Roman"/>
                <w:b/>
                <w:sz w:val="22"/>
                <w:szCs w:val="22"/>
              </w:rPr>
            </w:pPr>
            <w:r>
              <w:rPr>
                <w:rFonts w:ascii="Times New Roman" w:hAnsi="Times New Roman" w:cs="Times New Roman"/>
                <w:b/>
                <w:sz w:val="22"/>
                <w:szCs w:val="22"/>
              </w:rPr>
              <w:t>UKRR cohort</w:t>
            </w:r>
          </w:p>
        </w:tc>
      </w:tr>
      <w:tr w:rsidR="00453853" w:rsidRPr="00921843" w14:paraId="2F5471F3" w14:textId="77777777" w:rsidTr="009C39BE">
        <w:tc>
          <w:tcPr>
            <w:tcW w:w="4106" w:type="dxa"/>
            <w:vAlign w:val="center"/>
          </w:tcPr>
          <w:p w14:paraId="48B82D34" w14:textId="7DC1F586" w:rsidR="00453853" w:rsidRPr="00226C6A"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Age</w:t>
            </w:r>
            <w:r w:rsidR="00DA22D0">
              <w:rPr>
                <w:rFonts w:ascii="Times New Roman" w:hAnsi="Times New Roman" w:cs="Times New Roman"/>
                <w:b/>
                <w:sz w:val="22"/>
                <w:szCs w:val="22"/>
              </w:rPr>
              <w:t xml:space="preserve"> (</w:t>
            </w:r>
            <w:r w:rsidR="001A18D1">
              <w:rPr>
                <w:rFonts w:ascii="Times New Roman" w:hAnsi="Times New Roman" w:cs="Times New Roman"/>
                <w:b/>
                <w:sz w:val="22"/>
                <w:szCs w:val="22"/>
              </w:rPr>
              <w:t>Q</w:t>
            </w:r>
            <w:r w:rsidR="00DA22D0">
              <w:rPr>
                <w:rFonts w:ascii="Times New Roman" w:hAnsi="Times New Roman" w:cs="Times New Roman"/>
                <w:b/>
                <w:sz w:val="22"/>
                <w:szCs w:val="22"/>
              </w:rPr>
              <w:t>uartiles)</w:t>
            </w:r>
          </w:p>
        </w:tc>
        <w:tc>
          <w:tcPr>
            <w:tcW w:w="2268" w:type="dxa"/>
          </w:tcPr>
          <w:p w14:paraId="5CAAFEED" w14:textId="52BC96D7" w:rsidR="00453853" w:rsidRDefault="00C66413"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2702BE8A" w14:textId="481AA108" w:rsidR="00453853" w:rsidRDefault="009611F4"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2E20C1FB" w14:textId="77777777" w:rsidTr="009C39BE">
        <w:tc>
          <w:tcPr>
            <w:tcW w:w="4106" w:type="dxa"/>
            <w:vAlign w:val="center"/>
          </w:tcPr>
          <w:p w14:paraId="55A44B7F" w14:textId="57FE3CC4"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Sex</w:t>
            </w:r>
          </w:p>
        </w:tc>
        <w:tc>
          <w:tcPr>
            <w:tcW w:w="2268" w:type="dxa"/>
          </w:tcPr>
          <w:p w14:paraId="1AF12746" w14:textId="09B83BB5" w:rsidR="00C66413" w:rsidRDefault="00C66413" w:rsidP="00C66413">
            <w:pPr>
              <w:spacing w:before="0"/>
              <w:jc w:val="center"/>
              <w:rPr>
                <w:rFonts w:ascii="Times New Roman" w:hAnsi="Times New Roman" w:cs="Times New Roman"/>
                <w:sz w:val="22"/>
                <w:szCs w:val="22"/>
              </w:rPr>
            </w:pPr>
            <w:r>
              <w:rPr>
                <w:rFonts w:ascii="Times New Roman" w:hAnsi="Times New Roman" w:cs="Times New Roman"/>
                <w:sz w:val="22"/>
                <w:szCs w:val="22"/>
              </w:rPr>
              <w:t>0.1</w:t>
            </w:r>
          </w:p>
        </w:tc>
        <w:tc>
          <w:tcPr>
            <w:tcW w:w="2268" w:type="dxa"/>
          </w:tcPr>
          <w:p w14:paraId="307C5DA1" w14:textId="54871825" w:rsidR="00453853" w:rsidRDefault="009611F4" w:rsidP="009C39BE">
            <w:pPr>
              <w:spacing w:before="0"/>
              <w:jc w:val="center"/>
              <w:rPr>
                <w:rFonts w:ascii="Times New Roman" w:hAnsi="Times New Roman" w:cs="Times New Roman"/>
                <w:sz w:val="22"/>
                <w:szCs w:val="22"/>
              </w:rPr>
            </w:pPr>
            <w:r>
              <w:rPr>
                <w:rFonts w:ascii="Times New Roman" w:hAnsi="Times New Roman" w:cs="Times New Roman"/>
                <w:sz w:val="22"/>
                <w:szCs w:val="22"/>
              </w:rPr>
              <w:t>0.08</w:t>
            </w:r>
          </w:p>
        </w:tc>
      </w:tr>
      <w:tr w:rsidR="00453853" w:rsidRPr="00921843" w14:paraId="74DB6DA2" w14:textId="77777777" w:rsidTr="009C39BE">
        <w:tc>
          <w:tcPr>
            <w:tcW w:w="4106" w:type="dxa"/>
            <w:vAlign w:val="center"/>
          </w:tcPr>
          <w:p w14:paraId="39BE8184" w14:textId="49A7B579" w:rsidR="00453853" w:rsidRPr="00643FEF" w:rsidRDefault="00453853" w:rsidP="009C39BE">
            <w:pPr>
              <w:spacing w:before="0"/>
              <w:rPr>
                <w:rFonts w:ascii="Times New Roman" w:hAnsi="Times New Roman" w:cs="Times New Roman"/>
                <w:b/>
                <w:sz w:val="22"/>
                <w:szCs w:val="22"/>
              </w:rPr>
            </w:pPr>
            <w:r w:rsidRPr="00643FEF">
              <w:rPr>
                <w:rFonts w:ascii="Times New Roman" w:hAnsi="Times New Roman" w:cs="Times New Roman"/>
                <w:b/>
                <w:sz w:val="22"/>
                <w:szCs w:val="22"/>
              </w:rPr>
              <w:t>BMI</w:t>
            </w:r>
          </w:p>
        </w:tc>
        <w:tc>
          <w:tcPr>
            <w:tcW w:w="2268" w:type="dxa"/>
          </w:tcPr>
          <w:p w14:paraId="5C7B7BCB" w14:textId="4C4221E8" w:rsidR="00453853" w:rsidRDefault="00C66413" w:rsidP="009C39BE">
            <w:pPr>
              <w:spacing w:before="0"/>
              <w:jc w:val="center"/>
              <w:rPr>
                <w:rFonts w:ascii="Times New Roman" w:hAnsi="Times New Roman" w:cs="Times New Roman"/>
                <w:sz w:val="22"/>
                <w:szCs w:val="22"/>
              </w:rPr>
            </w:pPr>
            <w:r>
              <w:rPr>
                <w:rFonts w:ascii="Times New Roman" w:hAnsi="Times New Roman" w:cs="Times New Roman"/>
                <w:sz w:val="22"/>
                <w:szCs w:val="22"/>
              </w:rPr>
              <w:t>&lt;</w:t>
            </w:r>
            <w:r w:rsidR="0068576F">
              <w:rPr>
                <w:rFonts w:ascii="Times New Roman" w:hAnsi="Times New Roman" w:cs="Times New Roman"/>
                <w:sz w:val="22"/>
                <w:szCs w:val="22"/>
              </w:rPr>
              <w:t xml:space="preserve"> </w:t>
            </w:r>
            <w:r>
              <w:rPr>
                <w:rFonts w:ascii="Times New Roman" w:hAnsi="Times New Roman" w:cs="Times New Roman"/>
                <w:sz w:val="22"/>
                <w:szCs w:val="22"/>
              </w:rPr>
              <w:t>0.001</w:t>
            </w:r>
          </w:p>
        </w:tc>
        <w:tc>
          <w:tcPr>
            <w:tcW w:w="2268" w:type="dxa"/>
          </w:tcPr>
          <w:p w14:paraId="08490898" w14:textId="566DD3D1" w:rsidR="00453853" w:rsidRDefault="006A30ED"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287B7C01" w14:textId="77777777" w:rsidTr="009C39BE">
        <w:tc>
          <w:tcPr>
            <w:tcW w:w="4106" w:type="dxa"/>
            <w:vAlign w:val="center"/>
          </w:tcPr>
          <w:p w14:paraId="3DEA91EB" w14:textId="29527318" w:rsidR="00453853" w:rsidRPr="00643FEF"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 xml:space="preserve">Smoking </w:t>
            </w:r>
          </w:p>
        </w:tc>
        <w:tc>
          <w:tcPr>
            <w:tcW w:w="2268" w:type="dxa"/>
          </w:tcPr>
          <w:p w14:paraId="6AECA9CA" w14:textId="52B9E422" w:rsidR="00453853" w:rsidRDefault="00541075"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143AA292" w14:textId="78FE2642"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0.05</w:t>
            </w:r>
          </w:p>
        </w:tc>
      </w:tr>
      <w:tr w:rsidR="00453853" w:rsidRPr="00921843" w14:paraId="6EAD0CD4" w14:textId="77777777" w:rsidTr="009C39BE">
        <w:tc>
          <w:tcPr>
            <w:tcW w:w="4106" w:type="dxa"/>
            <w:vAlign w:val="center"/>
          </w:tcPr>
          <w:p w14:paraId="0669405F" w14:textId="77777777" w:rsidR="00453853" w:rsidRPr="00643FEF"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Angina</w:t>
            </w:r>
          </w:p>
        </w:tc>
        <w:tc>
          <w:tcPr>
            <w:tcW w:w="2268" w:type="dxa"/>
          </w:tcPr>
          <w:p w14:paraId="0ED72F17" w14:textId="4BBE24B7" w:rsidR="00453853" w:rsidRDefault="00541075" w:rsidP="009C39BE">
            <w:pPr>
              <w:spacing w:before="0"/>
              <w:jc w:val="center"/>
              <w:rPr>
                <w:rFonts w:ascii="Times New Roman" w:hAnsi="Times New Roman" w:cs="Times New Roman"/>
                <w:sz w:val="22"/>
                <w:szCs w:val="22"/>
              </w:rPr>
            </w:pPr>
            <w:r>
              <w:rPr>
                <w:rFonts w:ascii="Times New Roman" w:hAnsi="Times New Roman" w:cs="Times New Roman"/>
                <w:sz w:val="22"/>
                <w:szCs w:val="22"/>
              </w:rPr>
              <w:t>0.005</w:t>
            </w:r>
          </w:p>
        </w:tc>
        <w:tc>
          <w:tcPr>
            <w:tcW w:w="2268" w:type="dxa"/>
          </w:tcPr>
          <w:p w14:paraId="70365022" w14:textId="321B8035"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0.03</w:t>
            </w:r>
          </w:p>
        </w:tc>
      </w:tr>
      <w:tr w:rsidR="00453853" w:rsidRPr="00921843" w14:paraId="2CE1E011" w14:textId="77777777" w:rsidTr="009C39BE">
        <w:tc>
          <w:tcPr>
            <w:tcW w:w="4106" w:type="dxa"/>
            <w:vAlign w:val="center"/>
          </w:tcPr>
          <w:p w14:paraId="7FD2112E" w14:textId="77777777"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Cancer</w:t>
            </w:r>
          </w:p>
        </w:tc>
        <w:tc>
          <w:tcPr>
            <w:tcW w:w="2268" w:type="dxa"/>
          </w:tcPr>
          <w:p w14:paraId="38EA0EC4" w14:textId="48614A61" w:rsidR="00453853" w:rsidRDefault="00541075"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06455531" w14:textId="446C06C4"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46D36442" w14:textId="77777777" w:rsidTr="009C39BE">
        <w:tc>
          <w:tcPr>
            <w:tcW w:w="4106" w:type="dxa"/>
            <w:vAlign w:val="center"/>
          </w:tcPr>
          <w:p w14:paraId="705DA68B" w14:textId="77777777"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Chronic Vascular Disease</w:t>
            </w:r>
          </w:p>
        </w:tc>
        <w:tc>
          <w:tcPr>
            <w:tcW w:w="2268" w:type="dxa"/>
          </w:tcPr>
          <w:p w14:paraId="53CB0F71" w14:textId="6A25DF33" w:rsidR="00453853" w:rsidRDefault="0068576F"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301C4016" w14:textId="23B18AF8" w:rsidR="00453853" w:rsidRDefault="006A30ED"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12D179D9" w14:textId="77777777" w:rsidTr="009C39BE">
        <w:tc>
          <w:tcPr>
            <w:tcW w:w="4106" w:type="dxa"/>
            <w:vAlign w:val="center"/>
          </w:tcPr>
          <w:p w14:paraId="36BA10C4" w14:textId="77777777" w:rsidR="00453853" w:rsidRPr="00E65588"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 xml:space="preserve">Chronic Obstructive Pulmonary Disease </w:t>
            </w:r>
          </w:p>
        </w:tc>
        <w:tc>
          <w:tcPr>
            <w:tcW w:w="2268" w:type="dxa"/>
          </w:tcPr>
          <w:p w14:paraId="1B221269" w14:textId="3CFCE0A0" w:rsidR="00453853" w:rsidRDefault="0068576F"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05290C82" w14:textId="1A5FB5B7" w:rsidR="00453853" w:rsidRDefault="006A30ED"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0957ADA1" w14:textId="77777777" w:rsidTr="009C39BE">
        <w:tc>
          <w:tcPr>
            <w:tcW w:w="4106" w:type="dxa"/>
            <w:vAlign w:val="center"/>
          </w:tcPr>
          <w:p w14:paraId="093C2A2A" w14:textId="77777777"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 xml:space="preserve">Diabetes </w:t>
            </w:r>
          </w:p>
        </w:tc>
        <w:tc>
          <w:tcPr>
            <w:tcW w:w="2268" w:type="dxa"/>
          </w:tcPr>
          <w:p w14:paraId="642A46CD" w14:textId="1EE706BB" w:rsidR="00453853" w:rsidRDefault="00867D02"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44EB137E" w14:textId="6845BF56"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2BC8E71E" w14:textId="77777777" w:rsidTr="009C39BE">
        <w:tc>
          <w:tcPr>
            <w:tcW w:w="4106" w:type="dxa"/>
            <w:vAlign w:val="center"/>
          </w:tcPr>
          <w:p w14:paraId="03ACBFB3" w14:textId="77777777"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Ischaemic Heart Disease</w:t>
            </w:r>
          </w:p>
        </w:tc>
        <w:tc>
          <w:tcPr>
            <w:tcW w:w="2268" w:type="dxa"/>
          </w:tcPr>
          <w:p w14:paraId="1542F113" w14:textId="2A6547B4" w:rsidR="00453853" w:rsidRDefault="00541075" w:rsidP="009C39BE">
            <w:pPr>
              <w:spacing w:before="0"/>
              <w:jc w:val="center"/>
              <w:rPr>
                <w:rFonts w:ascii="Times New Roman" w:hAnsi="Times New Roman" w:cs="Times New Roman"/>
                <w:sz w:val="22"/>
                <w:szCs w:val="22"/>
              </w:rPr>
            </w:pPr>
            <w:r>
              <w:rPr>
                <w:rFonts w:ascii="Times New Roman" w:hAnsi="Times New Roman" w:cs="Times New Roman"/>
                <w:sz w:val="22"/>
                <w:szCs w:val="22"/>
              </w:rPr>
              <w:t>0.004</w:t>
            </w:r>
          </w:p>
        </w:tc>
        <w:tc>
          <w:tcPr>
            <w:tcW w:w="2268" w:type="dxa"/>
          </w:tcPr>
          <w:p w14:paraId="44271E79" w14:textId="29D6880D"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tr w:rsidR="00453853" w:rsidRPr="00921843" w14:paraId="48497571" w14:textId="77777777" w:rsidTr="009C39BE">
        <w:tc>
          <w:tcPr>
            <w:tcW w:w="4106" w:type="dxa"/>
            <w:vAlign w:val="center"/>
          </w:tcPr>
          <w:p w14:paraId="55573799" w14:textId="77777777"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Ischaemic Neuropathic Ulcer</w:t>
            </w:r>
          </w:p>
        </w:tc>
        <w:tc>
          <w:tcPr>
            <w:tcW w:w="2268" w:type="dxa"/>
          </w:tcPr>
          <w:p w14:paraId="0DFCD049" w14:textId="4D033F41" w:rsidR="00453853" w:rsidRPr="004523B3" w:rsidRDefault="009611F4" w:rsidP="009C39BE">
            <w:pPr>
              <w:spacing w:before="0"/>
              <w:jc w:val="center"/>
              <w:rPr>
                <w:rFonts w:ascii="Times New Roman" w:hAnsi="Times New Roman" w:cs="Times New Roman"/>
                <w:iCs/>
                <w:sz w:val="22"/>
                <w:szCs w:val="22"/>
              </w:rPr>
            </w:pPr>
            <w:r>
              <w:rPr>
                <w:rFonts w:ascii="Times New Roman" w:hAnsi="Times New Roman" w:cs="Times New Roman"/>
                <w:iCs/>
                <w:sz w:val="22"/>
                <w:szCs w:val="22"/>
              </w:rPr>
              <w:t>&lt; 0.001</w:t>
            </w:r>
          </w:p>
        </w:tc>
        <w:tc>
          <w:tcPr>
            <w:tcW w:w="2268" w:type="dxa"/>
          </w:tcPr>
          <w:p w14:paraId="36CF42FB" w14:textId="1C0EF36B"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0.004</w:t>
            </w:r>
          </w:p>
        </w:tc>
      </w:tr>
      <w:tr w:rsidR="00453853" w:rsidRPr="00921843" w14:paraId="6B94A15D" w14:textId="77777777" w:rsidTr="009C39BE">
        <w:tc>
          <w:tcPr>
            <w:tcW w:w="4106" w:type="dxa"/>
            <w:vAlign w:val="center"/>
          </w:tcPr>
          <w:p w14:paraId="452B5D39" w14:textId="77777777"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Myocardial Infarction</w:t>
            </w:r>
          </w:p>
        </w:tc>
        <w:tc>
          <w:tcPr>
            <w:tcW w:w="2268" w:type="dxa"/>
          </w:tcPr>
          <w:p w14:paraId="2BA42023" w14:textId="7DE18675" w:rsidR="00453853" w:rsidRDefault="009611F4" w:rsidP="009C39BE">
            <w:pPr>
              <w:spacing w:before="0"/>
              <w:jc w:val="center"/>
              <w:rPr>
                <w:rFonts w:ascii="Times New Roman" w:hAnsi="Times New Roman" w:cs="Times New Roman"/>
                <w:sz w:val="22"/>
                <w:szCs w:val="22"/>
              </w:rPr>
            </w:pPr>
            <w:r>
              <w:rPr>
                <w:rFonts w:ascii="Times New Roman" w:hAnsi="Times New Roman" w:cs="Times New Roman"/>
                <w:sz w:val="22"/>
                <w:szCs w:val="22"/>
              </w:rPr>
              <w:t>0.003</w:t>
            </w:r>
          </w:p>
        </w:tc>
        <w:tc>
          <w:tcPr>
            <w:tcW w:w="2268" w:type="dxa"/>
          </w:tcPr>
          <w:p w14:paraId="52719CAE" w14:textId="29B2D600" w:rsidR="00453853" w:rsidRDefault="0089439C" w:rsidP="009C39BE">
            <w:pPr>
              <w:spacing w:before="0"/>
              <w:jc w:val="center"/>
              <w:rPr>
                <w:rFonts w:ascii="Times New Roman" w:hAnsi="Times New Roman" w:cs="Times New Roman"/>
                <w:sz w:val="22"/>
                <w:szCs w:val="22"/>
              </w:rPr>
            </w:pPr>
            <w:r>
              <w:rPr>
                <w:rFonts w:ascii="Times New Roman" w:hAnsi="Times New Roman" w:cs="Times New Roman"/>
                <w:sz w:val="22"/>
                <w:szCs w:val="22"/>
              </w:rPr>
              <w:t>0.05</w:t>
            </w:r>
          </w:p>
        </w:tc>
      </w:tr>
      <w:tr w:rsidR="00453853" w:rsidRPr="00921843" w14:paraId="6C5D4928" w14:textId="77777777" w:rsidTr="009C39BE">
        <w:tc>
          <w:tcPr>
            <w:tcW w:w="4106" w:type="dxa"/>
            <w:vAlign w:val="center"/>
          </w:tcPr>
          <w:p w14:paraId="3FFF6B0A" w14:textId="547AE790" w:rsidR="00453853" w:rsidRDefault="00453853" w:rsidP="009C39BE">
            <w:pPr>
              <w:spacing w:before="0"/>
              <w:rPr>
                <w:rFonts w:ascii="Times New Roman" w:hAnsi="Times New Roman" w:cs="Times New Roman"/>
                <w:b/>
                <w:sz w:val="22"/>
                <w:szCs w:val="22"/>
              </w:rPr>
            </w:pPr>
            <w:r>
              <w:rPr>
                <w:rFonts w:ascii="Times New Roman" w:hAnsi="Times New Roman" w:cs="Times New Roman"/>
                <w:b/>
                <w:sz w:val="22"/>
                <w:szCs w:val="22"/>
              </w:rPr>
              <w:t>Electronic Frailty Index</w:t>
            </w:r>
            <w:r w:rsidR="001A18D1">
              <w:rPr>
                <w:rFonts w:ascii="Times New Roman" w:hAnsi="Times New Roman" w:cs="Times New Roman"/>
                <w:b/>
                <w:sz w:val="22"/>
                <w:szCs w:val="22"/>
              </w:rPr>
              <w:t xml:space="preserve"> (Quartiles)</w:t>
            </w:r>
          </w:p>
        </w:tc>
        <w:tc>
          <w:tcPr>
            <w:tcW w:w="2268" w:type="dxa"/>
          </w:tcPr>
          <w:p w14:paraId="44BA3B05" w14:textId="601EB0D3" w:rsidR="00453853" w:rsidRDefault="009611F4"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c>
          <w:tcPr>
            <w:tcW w:w="2268" w:type="dxa"/>
          </w:tcPr>
          <w:p w14:paraId="3777073C" w14:textId="65ADF4D3" w:rsidR="00453853" w:rsidRDefault="00C44A8F" w:rsidP="009C39BE">
            <w:pPr>
              <w:spacing w:before="0"/>
              <w:jc w:val="center"/>
              <w:rPr>
                <w:rFonts w:ascii="Times New Roman" w:hAnsi="Times New Roman" w:cs="Times New Roman"/>
                <w:sz w:val="22"/>
                <w:szCs w:val="22"/>
              </w:rPr>
            </w:pPr>
            <w:r>
              <w:rPr>
                <w:rFonts w:ascii="Times New Roman" w:hAnsi="Times New Roman" w:cs="Times New Roman"/>
                <w:sz w:val="22"/>
                <w:szCs w:val="22"/>
              </w:rPr>
              <w:t>&lt; 0.001</w:t>
            </w:r>
          </w:p>
        </w:tc>
      </w:tr>
      <w:bookmarkEnd w:id="0"/>
    </w:tbl>
    <w:p w14:paraId="7FB115F1" w14:textId="77777777" w:rsidR="003B042E" w:rsidRDefault="003B042E">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5902EFED" w14:textId="013B69A7" w:rsidR="007E13A8" w:rsidRDefault="007E13A8" w:rsidP="007E13A8">
      <w:pPr>
        <w:rPr>
          <w:rFonts w:ascii="Times New Roman" w:hAnsi="Times New Roman" w:cs="Times New Roman"/>
          <w:b/>
          <w:sz w:val="22"/>
          <w:szCs w:val="22"/>
        </w:rPr>
      </w:pPr>
      <w:r>
        <w:rPr>
          <w:rFonts w:ascii="Times New Roman" w:hAnsi="Times New Roman" w:cs="Times New Roman"/>
          <w:b/>
          <w:sz w:val="22"/>
          <w:szCs w:val="22"/>
        </w:rPr>
        <w:lastRenderedPageBreak/>
        <w:t xml:space="preserve">Table </w:t>
      </w:r>
      <w:r w:rsidR="00202B6E">
        <w:rPr>
          <w:rFonts w:ascii="Times New Roman" w:hAnsi="Times New Roman" w:cs="Times New Roman"/>
          <w:b/>
          <w:sz w:val="22"/>
          <w:szCs w:val="22"/>
        </w:rPr>
        <w:t>4</w:t>
      </w:r>
      <w:r w:rsidR="0072129E">
        <w:rPr>
          <w:rFonts w:ascii="Times New Roman" w:hAnsi="Times New Roman" w:cs="Times New Roman"/>
          <w:b/>
          <w:sz w:val="22"/>
          <w:szCs w:val="22"/>
        </w:rPr>
        <w:t>. Hazard ratios for the</w:t>
      </w:r>
      <w:r>
        <w:rPr>
          <w:rFonts w:ascii="Times New Roman" w:hAnsi="Times New Roman" w:cs="Times New Roman"/>
          <w:b/>
          <w:sz w:val="22"/>
          <w:szCs w:val="22"/>
        </w:rPr>
        <w:t xml:space="preserve"> survival model </w:t>
      </w:r>
      <w:r w:rsidR="00FC1B9B">
        <w:rPr>
          <w:rFonts w:ascii="Times New Roman" w:hAnsi="Times New Roman" w:cs="Times New Roman"/>
          <w:b/>
          <w:sz w:val="22"/>
          <w:szCs w:val="22"/>
        </w:rPr>
        <w:t>variables collected by the UKRR</w:t>
      </w:r>
      <w:r w:rsidR="0072129E">
        <w:rPr>
          <w:rFonts w:ascii="Times New Roman" w:hAnsi="Times New Roman" w:cs="Times New Roman"/>
          <w:b/>
          <w:sz w:val="22"/>
          <w:szCs w:val="22"/>
        </w:rPr>
        <w:t xml:space="preserve"> </w:t>
      </w:r>
      <w:r>
        <w:rPr>
          <w:rFonts w:ascii="Times New Roman" w:hAnsi="Times New Roman" w:cs="Times New Roman"/>
          <w:b/>
          <w:sz w:val="22"/>
          <w:szCs w:val="22"/>
        </w:rPr>
        <w:t>with 95% confidence intervals</w:t>
      </w:r>
      <w:r w:rsidR="0072129E">
        <w:rPr>
          <w:rFonts w:ascii="Times New Roman" w:hAnsi="Times New Roman" w:cs="Times New Roman"/>
          <w:b/>
          <w:sz w:val="22"/>
          <w:szCs w:val="22"/>
        </w:rPr>
        <w:t xml:space="preserve"> across both datasets.</w:t>
      </w:r>
    </w:p>
    <w:tbl>
      <w:tblPr>
        <w:tblStyle w:val="TableGrid"/>
        <w:tblW w:w="8642" w:type="dxa"/>
        <w:tblLook w:val="04A0" w:firstRow="1" w:lastRow="0" w:firstColumn="1" w:lastColumn="0" w:noHBand="0" w:noVBand="1"/>
      </w:tblPr>
      <w:tblGrid>
        <w:gridCol w:w="4106"/>
        <w:gridCol w:w="2268"/>
        <w:gridCol w:w="2268"/>
      </w:tblGrid>
      <w:tr w:rsidR="007E13A8" w:rsidRPr="00921843" w14:paraId="35723D5D" w14:textId="77777777" w:rsidTr="00FC1B9B">
        <w:tc>
          <w:tcPr>
            <w:tcW w:w="4106" w:type="dxa"/>
            <w:tcBorders>
              <w:top w:val="single" w:sz="12" w:space="0" w:color="auto"/>
              <w:bottom w:val="single" w:sz="12" w:space="0" w:color="auto"/>
            </w:tcBorders>
          </w:tcPr>
          <w:p w14:paraId="60BB2EBA" w14:textId="77777777" w:rsidR="007E13A8" w:rsidRPr="00921843" w:rsidRDefault="007E13A8" w:rsidP="00DA37C0">
            <w:pPr>
              <w:spacing w:before="0"/>
              <w:rPr>
                <w:rFonts w:ascii="Times New Roman" w:hAnsi="Times New Roman" w:cs="Times New Roman"/>
                <w:sz w:val="22"/>
                <w:szCs w:val="22"/>
              </w:rPr>
            </w:pPr>
          </w:p>
        </w:tc>
        <w:tc>
          <w:tcPr>
            <w:tcW w:w="2268" w:type="dxa"/>
            <w:tcBorders>
              <w:top w:val="single" w:sz="12" w:space="0" w:color="auto"/>
              <w:bottom w:val="single" w:sz="12" w:space="0" w:color="auto"/>
            </w:tcBorders>
          </w:tcPr>
          <w:p w14:paraId="07FC6CA4" w14:textId="130FD407" w:rsidR="007E13A8" w:rsidRPr="00921843" w:rsidRDefault="0072129E" w:rsidP="00DA37C0">
            <w:pPr>
              <w:spacing w:before="0"/>
              <w:jc w:val="center"/>
              <w:rPr>
                <w:rFonts w:ascii="Times New Roman" w:hAnsi="Times New Roman" w:cs="Times New Roman"/>
                <w:b/>
                <w:sz w:val="22"/>
                <w:szCs w:val="22"/>
              </w:rPr>
            </w:pPr>
            <w:r>
              <w:rPr>
                <w:rFonts w:ascii="Times New Roman" w:hAnsi="Times New Roman" w:cs="Times New Roman"/>
                <w:b/>
                <w:sz w:val="22"/>
                <w:szCs w:val="22"/>
              </w:rPr>
              <w:t>CTV3 cohort</w:t>
            </w:r>
          </w:p>
        </w:tc>
        <w:tc>
          <w:tcPr>
            <w:tcW w:w="2268" w:type="dxa"/>
            <w:tcBorders>
              <w:top w:val="single" w:sz="12" w:space="0" w:color="auto"/>
              <w:bottom w:val="single" w:sz="12" w:space="0" w:color="auto"/>
            </w:tcBorders>
          </w:tcPr>
          <w:p w14:paraId="79E08599" w14:textId="3B832A8F" w:rsidR="007E13A8" w:rsidRDefault="0072129E" w:rsidP="00DA37C0">
            <w:pPr>
              <w:spacing w:before="0"/>
              <w:jc w:val="center"/>
              <w:rPr>
                <w:rFonts w:ascii="Times New Roman" w:hAnsi="Times New Roman" w:cs="Times New Roman"/>
                <w:b/>
                <w:sz w:val="22"/>
                <w:szCs w:val="22"/>
              </w:rPr>
            </w:pPr>
            <w:r>
              <w:rPr>
                <w:rFonts w:ascii="Times New Roman" w:hAnsi="Times New Roman" w:cs="Times New Roman"/>
                <w:b/>
                <w:sz w:val="22"/>
                <w:szCs w:val="22"/>
              </w:rPr>
              <w:t>UKRR cohort</w:t>
            </w:r>
          </w:p>
        </w:tc>
      </w:tr>
      <w:tr w:rsidR="007E13A8" w:rsidRPr="00921843" w14:paraId="51923386" w14:textId="77777777" w:rsidTr="00FC1B9B">
        <w:tc>
          <w:tcPr>
            <w:tcW w:w="4106" w:type="dxa"/>
            <w:vAlign w:val="center"/>
          </w:tcPr>
          <w:p w14:paraId="7AA8D925" w14:textId="0E4E9B6D" w:rsidR="007E13A8" w:rsidRPr="00226C6A" w:rsidRDefault="005A7611" w:rsidP="005A7611">
            <w:pPr>
              <w:spacing w:before="0"/>
              <w:rPr>
                <w:rFonts w:ascii="Times New Roman" w:hAnsi="Times New Roman" w:cs="Times New Roman"/>
                <w:b/>
                <w:sz w:val="22"/>
                <w:szCs w:val="22"/>
              </w:rPr>
            </w:pPr>
            <w:r>
              <w:rPr>
                <w:rFonts w:ascii="Times New Roman" w:hAnsi="Times New Roman" w:cs="Times New Roman"/>
                <w:b/>
                <w:sz w:val="22"/>
                <w:szCs w:val="22"/>
              </w:rPr>
              <w:t>Age</w:t>
            </w:r>
          </w:p>
        </w:tc>
        <w:tc>
          <w:tcPr>
            <w:tcW w:w="2268" w:type="dxa"/>
          </w:tcPr>
          <w:p w14:paraId="3A9F61C5" w14:textId="4C5018B5" w:rsidR="007E13A8" w:rsidRDefault="007D0391" w:rsidP="00DA37C0">
            <w:pPr>
              <w:spacing w:before="0"/>
              <w:jc w:val="center"/>
              <w:rPr>
                <w:rFonts w:ascii="Times New Roman" w:hAnsi="Times New Roman" w:cs="Times New Roman"/>
                <w:sz w:val="22"/>
                <w:szCs w:val="22"/>
              </w:rPr>
            </w:pPr>
            <w:r>
              <w:rPr>
                <w:rFonts w:ascii="Times New Roman" w:hAnsi="Times New Roman" w:cs="Times New Roman"/>
                <w:sz w:val="22"/>
                <w:szCs w:val="22"/>
              </w:rPr>
              <w:t>1.05</w:t>
            </w:r>
            <w:r w:rsidR="000B09F9">
              <w:rPr>
                <w:rFonts w:ascii="Times New Roman" w:hAnsi="Times New Roman" w:cs="Times New Roman"/>
                <w:sz w:val="22"/>
                <w:szCs w:val="22"/>
              </w:rPr>
              <w:t xml:space="preserve"> (1.04-1.06)</w:t>
            </w:r>
          </w:p>
        </w:tc>
        <w:tc>
          <w:tcPr>
            <w:tcW w:w="2268" w:type="dxa"/>
          </w:tcPr>
          <w:p w14:paraId="0F7689D4" w14:textId="2965771A" w:rsidR="007E13A8" w:rsidRDefault="00912B6F" w:rsidP="00DA37C0">
            <w:pPr>
              <w:spacing w:before="0"/>
              <w:jc w:val="center"/>
              <w:rPr>
                <w:rFonts w:ascii="Times New Roman" w:hAnsi="Times New Roman" w:cs="Times New Roman"/>
                <w:sz w:val="22"/>
                <w:szCs w:val="22"/>
              </w:rPr>
            </w:pPr>
            <w:r>
              <w:rPr>
                <w:rFonts w:ascii="Times New Roman" w:hAnsi="Times New Roman" w:cs="Times New Roman"/>
                <w:sz w:val="22"/>
                <w:szCs w:val="22"/>
              </w:rPr>
              <w:t>1.04 (1.03-1.05)</w:t>
            </w:r>
          </w:p>
        </w:tc>
      </w:tr>
      <w:tr w:rsidR="00AE4096" w:rsidRPr="00921843" w14:paraId="7C95CFD3" w14:textId="77777777" w:rsidTr="00FC1B9B">
        <w:tc>
          <w:tcPr>
            <w:tcW w:w="4106" w:type="dxa"/>
            <w:vAlign w:val="center"/>
          </w:tcPr>
          <w:p w14:paraId="5690A013" w14:textId="43B2E4E3" w:rsidR="00AE4096" w:rsidRDefault="00AE4096" w:rsidP="005A7611">
            <w:pPr>
              <w:spacing w:before="0"/>
              <w:rPr>
                <w:rFonts w:ascii="Times New Roman" w:hAnsi="Times New Roman" w:cs="Times New Roman"/>
                <w:b/>
                <w:sz w:val="22"/>
                <w:szCs w:val="22"/>
              </w:rPr>
            </w:pPr>
            <w:r>
              <w:rPr>
                <w:rFonts w:ascii="Times New Roman" w:hAnsi="Times New Roman" w:cs="Times New Roman"/>
                <w:b/>
                <w:sz w:val="22"/>
                <w:szCs w:val="22"/>
              </w:rPr>
              <w:t>Sex</w:t>
            </w:r>
            <w:r w:rsidR="00896FA2">
              <w:rPr>
                <w:rFonts w:ascii="Times New Roman" w:hAnsi="Times New Roman" w:cs="Times New Roman"/>
                <w:b/>
                <w:sz w:val="22"/>
                <w:szCs w:val="22"/>
              </w:rPr>
              <w:t xml:space="preserve"> - Male</w:t>
            </w:r>
          </w:p>
        </w:tc>
        <w:tc>
          <w:tcPr>
            <w:tcW w:w="2268" w:type="dxa"/>
          </w:tcPr>
          <w:p w14:paraId="0559E09B" w14:textId="6D17A6E0" w:rsidR="00AE4096" w:rsidRDefault="000B09F9" w:rsidP="00DA37C0">
            <w:pPr>
              <w:spacing w:before="0"/>
              <w:jc w:val="center"/>
              <w:rPr>
                <w:rFonts w:ascii="Times New Roman" w:hAnsi="Times New Roman" w:cs="Times New Roman"/>
                <w:sz w:val="22"/>
                <w:szCs w:val="22"/>
              </w:rPr>
            </w:pPr>
            <w:r>
              <w:rPr>
                <w:rFonts w:ascii="Times New Roman" w:hAnsi="Times New Roman" w:cs="Times New Roman"/>
                <w:sz w:val="22"/>
                <w:szCs w:val="22"/>
              </w:rPr>
              <w:t>0.88 (0.67-1.15)</w:t>
            </w:r>
          </w:p>
        </w:tc>
        <w:tc>
          <w:tcPr>
            <w:tcW w:w="2268" w:type="dxa"/>
          </w:tcPr>
          <w:p w14:paraId="640A5CC5" w14:textId="503E8067" w:rsidR="00AE4096" w:rsidRDefault="00A5646B" w:rsidP="00DA37C0">
            <w:pPr>
              <w:spacing w:before="0"/>
              <w:jc w:val="center"/>
              <w:rPr>
                <w:rFonts w:ascii="Times New Roman" w:hAnsi="Times New Roman" w:cs="Times New Roman"/>
                <w:sz w:val="22"/>
                <w:szCs w:val="22"/>
              </w:rPr>
            </w:pPr>
            <w:r>
              <w:rPr>
                <w:rFonts w:ascii="Times New Roman" w:hAnsi="Times New Roman" w:cs="Times New Roman"/>
                <w:sz w:val="22"/>
                <w:szCs w:val="22"/>
              </w:rPr>
              <w:t>1.05 (0.81-1.36)</w:t>
            </w:r>
          </w:p>
        </w:tc>
      </w:tr>
      <w:tr w:rsidR="00AE4096" w:rsidRPr="00921843" w14:paraId="4EE85C52" w14:textId="77777777" w:rsidTr="00FC1B9B">
        <w:tc>
          <w:tcPr>
            <w:tcW w:w="4106" w:type="dxa"/>
            <w:vAlign w:val="center"/>
          </w:tcPr>
          <w:p w14:paraId="3D07D20C" w14:textId="382EA8CE" w:rsidR="00AE4096" w:rsidRPr="00643FEF" w:rsidRDefault="00643FEF" w:rsidP="005A7611">
            <w:pPr>
              <w:spacing w:before="0"/>
              <w:rPr>
                <w:rFonts w:ascii="Times New Roman" w:hAnsi="Times New Roman" w:cs="Times New Roman"/>
                <w:b/>
                <w:sz w:val="22"/>
                <w:szCs w:val="22"/>
              </w:rPr>
            </w:pPr>
            <w:r w:rsidRPr="00643FEF">
              <w:rPr>
                <w:rFonts w:ascii="Times New Roman" w:hAnsi="Times New Roman" w:cs="Times New Roman"/>
                <w:b/>
                <w:sz w:val="22"/>
                <w:szCs w:val="22"/>
              </w:rPr>
              <w:t>BMI</w:t>
            </w:r>
            <w:r w:rsidR="00B42DFF">
              <w:rPr>
                <w:rFonts w:ascii="Times New Roman" w:hAnsi="Times New Roman" w:cs="Times New Roman"/>
                <w:b/>
                <w:sz w:val="22"/>
                <w:szCs w:val="22"/>
              </w:rPr>
              <w:t xml:space="preserve"> – Morbidly Obese</w:t>
            </w:r>
          </w:p>
        </w:tc>
        <w:tc>
          <w:tcPr>
            <w:tcW w:w="2268" w:type="dxa"/>
          </w:tcPr>
          <w:p w14:paraId="7011FAFC" w14:textId="5733287A" w:rsidR="00AE4096" w:rsidRDefault="000B09F9" w:rsidP="00DA37C0">
            <w:pPr>
              <w:spacing w:before="0"/>
              <w:jc w:val="center"/>
              <w:rPr>
                <w:rFonts w:ascii="Times New Roman" w:hAnsi="Times New Roman" w:cs="Times New Roman"/>
                <w:sz w:val="22"/>
                <w:szCs w:val="22"/>
              </w:rPr>
            </w:pPr>
            <w:r>
              <w:rPr>
                <w:rFonts w:ascii="Times New Roman" w:hAnsi="Times New Roman" w:cs="Times New Roman"/>
                <w:sz w:val="22"/>
                <w:szCs w:val="22"/>
              </w:rPr>
              <w:t>0.98 (0.53-1.81)</w:t>
            </w:r>
          </w:p>
        </w:tc>
        <w:tc>
          <w:tcPr>
            <w:tcW w:w="2268" w:type="dxa"/>
          </w:tcPr>
          <w:p w14:paraId="7CD69393" w14:textId="4E798BFC" w:rsidR="00AE4096" w:rsidRDefault="00A5646B" w:rsidP="00DA37C0">
            <w:pPr>
              <w:spacing w:before="0"/>
              <w:jc w:val="center"/>
              <w:rPr>
                <w:rFonts w:ascii="Times New Roman" w:hAnsi="Times New Roman" w:cs="Times New Roman"/>
                <w:sz w:val="22"/>
                <w:szCs w:val="22"/>
              </w:rPr>
            </w:pPr>
            <w:r>
              <w:rPr>
                <w:rFonts w:ascii="Times New Roman" w:hAnsi="Times New Roman" w:cs="Times New Roman"/>
                <w:sz w:val="22"/>
                <w:szCs w:val="22"/>
              </w:rPr>
              <w:t>0.86 (0.43-1.72)</w:t>
            </w:r>
          </w:p>
        </w:tc>
      </w:tr>
      <w:tr w:rsidR="009838DD" w:rsidRPr="00921843" w14:paraId="324E2EF0" w14:textId="77777777" w:rsidTr="00FC1B9B">
        <w:tc>
          <w:tcPr>
            <w:tcW w:w="4106" w:type="dxa"/>
            <w:vAlign w:val="center"/>
          </w:tcPr>
          <w:p w14:paraId="6C42B593" w14:textId="51BE5AA4" w:rsidR="009838DD" w:rsidRPr="00643FEF" w:rsidRDefault="00B42DFF" w:rsidP="005A7611">
            <w:pPr>
              <w:spacing w:before="0"/>
              <w:rPr>
                <w:rFonts w:ascii="Times New Roman" w:hAnsi="Times New Roman" w:cs="Times New Roman"/>
                <w:b/>
                <w:sz w:val="22"/>
                <w:szCs w:val="22"/>
              </w:rPr>
            </w:pPr>
            <w:r>
              <w:rPr>
                <w:rFonts w:ascii="Times New Roman" w:hAnsi="Times New Roman" w:cs="Times New Roman"/>
                <w:b/>
                <w:sz w:val="22"/>
                <w:szCs w:val="22"/>
              </w:rPr>
              <w:t xml:space="preserve">BMI – Obese </w:t>
            </w:r>
          </w:p>
        </w:tc>
        <w:tc>
          <w:tcPr>
            <w:tcW w:w="2268" w:type="dxa"/>
          </w:tcPr>
          <w:p w14:paraId="563CBC9D" w14:textId="74107CDC" w:rsidR="009838DD" w:rsidRDefault="00E73A10" w:rsidP="00DA37C0">
            <w:pPr>
              <w:spacing w:before="0"/>
              <w:jc w:val="center"/>
              <w:rPr>
                <w:rFonts w:ascii="Times New Roman" w:hAnsi="Times New Roman" w:cs="Times New Roman"/>
                <w:sz w:val="22"/>
                <w:szCs w:val="22"/>
              </w:rPr>
            </w:pPr>
            <w:r>
              <w:rPr>
                <w:rFonts w:ascii="Times New Roman" w:hAnsi="Times New Roman" w:cs="Times New Roman"/>
                <w:sz w:val="22"/>
                <w:szCs w:val="22"/>
              </w:rPr>
              <w:t>0.86 (0.60-1.22)</w:t>
            </w:r>
          </w:p>
        </w:tc>
        <w:tc>
          <w:tcPr>
            <w:tcW w:w="2268" w:type="dxa"/>
          </w:tcPr>
          <w:p w14:paraId="731CC8BF" w14:textId="2607337B" w:rsidR="009838DD" w:rsidRDefault="00A5646B" w:rsidP="00DA37C0">
            <w:pPr>
              <w:spacing w:before="0"/>
              <w:jc w:val="center"/>
              <w:rPr>
                <w:rFonts w:ascii="Times New Roman" w:hAnsi="Times New Roman" w:cs="Times New Roman"/>
                <w:sz w:val="22"/>
                <w:szCs w:val="22"/>
              </w:rPr>
            </w:pPr>
            <w:r>
              <w:rPr>
                <w:rFonts w:ascii="Times New Roman" w:hAnsi="Times New Roman" w:cs="Times New Roman"/>
                <w:sz w:val="22"/>
                <w:szCs w:val="22"/>
              </w:rPr>
              <w:t>1.03 (0.74-1.42)</w:t>
            </w:r>
          </w:p>
        </w:tc>
      </w:tr>
      <w:tr w:rsidR="00B42DFF" w:rsidRPr="00921843" w14:paraId="28C96AFB" w14:textId="77777777" w:rsidTr="00FC1B9B">
        <w:tc>
          <w:tcPr>
            <w:tcW w:w="4106" w:type="dxa"/>
            <w:vAlign w:val="center"/>
          </w:tcPr>
          <w:p w14:paraId="2649CC49" w14:textId="415E93D0" w:rsidR="00B42DFF" w:rsidRDefault="00B42DFF" w:rsidP="005A7611">
            <w:pPr>
              <w:spacing w:before="0"/>
              <w:rPr>
                <w:rFonts w:ascii="Times New Roman" w:hAnsi="Times New Roman" w:cs="Times New Roman"/>
                <w:b/>
                <w:sz w:val="22"/>
                <w:szCs w:val="22"/>
              </w:rPr>
            </w:pPr>
            <w:r>
              <w:rPr>
                <w:rFonts w:ascii="Times New Roman" w:hAnsi="Times New Roman" w:cs="Times New Roman"/>
                <w:b/>
                <w:sz w:val="22"/>
                <w:szCs w:val="22"/>
              </w:rPr>
              <w:t xml:space="preserve">BMI – Overweight </w:t>
            </w:r>
          </w:p>
        </w:tc>
        <w:tc>
          <w:tcPr>
            <w:tcW w:w="2268" w:type="dxa"/>
          </w:tcPr>
          <w:p w14:paraId="782EE262" w14:textId="74A4E03D" w:rsidR="00B42DFF" w:rsidRDefault="00E73A10" w:rsidP="00DA37C0">
            <w:pPr>
              <w:spacing w:before="0"/>
              <w:jc w:val="center"/>
              <w:rPr>
                <w:rFonts w:ascii="Times New Roman" w:hAnsi="Times New Roman" w:cs="Times New Roman"/>
                <w:sz w:val="22"/>
                <w:szCs w:val="22"/>
              </w:rPr>
            </w:pPr>
            <w:r>
              <w:rPr>
                <w:rFonts w:ascii="Times New Roman" w:hAnsi="Times New Roman" w:cs="Times New Roman"/>
                <w:sz w:val="22"/>
                <w:szCs w:val="22"/>
              </w:rPr>
              <w:t>0.83 (0.60-1.15)</w:t>
            </w:r>
          </w:p>
        </w:tc>
        <w:tc>
          <w:tcPr>
            <w:tcW w:w="2268" w:type="dxa"/>
          </w:tcPr>
          <w:p w14:paraId="39AFCFF3" w14:textId="750BF6E3" w:rsidR="00B42DFF" w:rsidRDefault="00FD7935" w:rsidP="00DA37C0">
            <w:pPr>
              <w:spacing w:before="0"/>
              <w:jc w:val="center"/>
              <w:rPr>
                <w:rFonts w:ascii="Times New Roman" w:hAnsi="Times New Roman" w:cs="Times New Roman"/>
                <w:sz w:val="22"/>
                <w:szCs w:val="22"/>
              </w:rPr>
            </w:pPr>
            <w:r>
              <w:rPr>
                <w:rFonts w:ascii="Times New Roman" w:hAnsi="Times New Roman" w:cs="Times New Roman"/>
                <w:sz w:val="22"/>
                <w:szCs w:val="22"/>
              </w:rPr>
              <w:t>0.79 (0.78-1.08)</w:t>
            </w:r>
          </w:p>
        </w:tc>
      </w:tr>
      <w:tr w:rsidR="00B42DFF" w:rsidRPr="00921843" w14:paraId="2D9AD116" w14:textId="77777777" w:rsidTr="00FC1B9B">
        <w:tc>
          <w:tcPr>
            <w:tcW w:w="4106" w:type="dxa"/>
            <w:vAlign w:val="center"/>
          </w:tcPr>
          <w:p w14:paraId="10DF7544" w14:textId="2A235B49" w:rsidR="00B42DFF" w:rsidRDefault="00B42DFF" w:rsidP="005A7611">
            <w:pPr>
              <w:spacing w:before="0"/>
              <w:rPr>
                <w:rFonts w:ascii="Times New Roman" w:hAnsi="Times New Roman" w:cs="Times New Roman"/>
                <w:b/>
                <w:sz w:val="22"/>
                <w:szCs w:val="22"/>
              </w:rPr>
            </w:pPr>
            <w:r>
              <w:rPr>
                <w:rFonts w:ascii="Times New Roman" w:hAnsi="Times New Roman" w:cs="Times New Roman"/>
                <w:b/>
                <w:sz w:val="22"/>
                <w:szCs w:val="22"/>
              </w:rPr>
              <w:t xml:space="preserve">BMI – Underweight </w:t>
            </w:r>
          </w:p>
        </w:tc>
        <w:tc>
          <w:tcPr>
            <w:tcW w:w="2268" w:type="dxa"/>
          </w:tcPr>
          <w:p w14:paraId="67A2646D" w14:textId="7B4E11D9" w:rsidR="00B42DFF" w:rsidRDefault="00461353" w:rsidP="00DA37C0">
            <w:pPr>
              <w:spacing w:before="0"/>
              <w:jc w:val="center"/>
              <w:rPr>
                <w:rFonts w:ascii="Times New Roman" w:hAnsi="Times New Roman" w:cs="Times New Roman"/>
                <w:sz w:val="22"/>
                <w:szCs w:val="22"/>
              </w:rPr>
            </w:pPr>
            <w:r>
              <w:rPr>
                <w:rFonts w:ascii="Times New Roman" w:hAnsi="Times New Roman" w:cs="Times New Roman"/>
                <w:sz w:val="22"/>
                <w:szCs w:val="22"/>
              </w:rPr>
              <w:t>1.38 (0.58-3.26)</w:t>
            </w:r>
          </w:p>
        </w:tc>
        <w:tc>
          <w:tcPr>
            <w:tcW w:w="2268" w:type="dxa"/>
          </w:tcPr>
          <w:p w14:paraId="5BF3A8AD" w14:textId="6E35DE6C" w:rsidR="00B42DFF" w:rsidRDefault="00FD7935" w:rsidP="00DA37C0">
            <w:pPr>
              <w:spacing w:before="0"/>
              <w:jc w:val="center"/>
              <w:rPr>
                <w:rFonts w:ascii="Times New Roman" w:hAnsi="Times New Roman" w:cs="Times New Roman"/>
                <w:sz w:val="22"/>
                <w:szCs w:val="22"/>
              </w:rPr>
            </w:pPr>
            <w:r>
              <w:rPr>
                <w:rFonts w:ascii="Times New Roman" w:hAnsi="Times New Roman" w:cs="Times New Roman"/>
                <w:sz w:val="22"/>
                <w:szCs w:val="22"/>
              </w:rPr>
              <w:t>0.27 (0.09-0.87)</w:t>
            </w:r>
          </w:p>
        </w:tc>
      </w:tr>
      <w:tr w:rsidR="00B42DFF" w:rsidRPr="00921843" w14:paraId="4DC9DB4E" w14:textId="77777777" w:rsidTr="00FC1B9B">
        <w:tc>
          <w:tcPr>
            <w:tcW w:w="4106" w:type="dxa"/>
            <w:vAlign w:val="center"/>
          </w:tcPr>
          <w:p w14:paraId="7CEC9179" w14:textId="190F6114" w:rsidR="00B42DFF" w:rsidRDefault="00B42DFF" w:rsidP="005A7611">
            <w:pPr>
              <w:spacing w:before="0"/>
              <w:rPr>
                <w:rFonts w:ascii="Times New Roman" w:hAnsi="Times New Roman" w:cs="Times New Roman"/>
                <w:b/>
                <w:sz w:val="22"/>
                <w:szCs w:val="22"/>
              </w:rPr>
            </w:pPr>
            <w:r>
              <w:rPr>
                <w:rFonts w:ascii="Times New Roman" w:hAnsi="Times New Roman" w:cs="Times New Roman"/>
                <w:b/>
                <w:sz w:val="22"/>
                <w:szCs w:val="22"/>
              </w:rPr>
              <w:t xml:space="preserve">BMI – Missing </w:t>
            </w:r>
          </w:p>
        </w:tc>
        <w:tc>
          <w:tcPr>
            <w:tcW w:w="2268" w:type="dxa"/>
          </w:tcPr>
          <w:p w14:paraId="1A95C293" w14:textId="30246495" w:rsidR="00B42DFF" w:rsidRDefault="00461353" w:rsidP="00DA37C0">
            <w:pPr>
              <w:spacing w:before="0"/>
              <w:jc w:val="center"/>
              <w:rPr>
                <w:rFonts w:ascii="Times New Roman" w:hAnsi="Times New Roman" w:cs="Times New Roman"/>
                <w:sz w:val="22"/>
                <w:szCs w:val="22"/>
              </w:rPr>
            </w:pPr>
            <w:r>
              <w:rPr>
                <w:rFonts w:ascii="Times New Roman" w:hAnsi="Times New Roman" w:cs="Times New Roman"/>
                <w:sz w:val="22"/>
                <w:szCs w:val="22"/>
              </w:rPr>
              <w:t>1.58 (1.10-2.26)</w:t>
            </w:r>
          </w:p>
        </w:tc>
        <w:tc>
          <w:tcPr>
            <w:tcW w:w="2268" w:type="dxa"/>
          </w:tcPr>
          <w:p w14:paraId="7E563F5D" w14:textId="74D3EBE1" w:rsidR="00B42DFF" w:rsidRDefault="002D6D54" w:rsidP="00DA37C0">
            <w:pPr>
              <w:spacing w:before="0"/>
              <w:jc w:val="center"/>
              <w:rPr>
                <w:rFonts w:ascii="Times New Roman" w:hAnsi="Times New Roman" w:cs="Times New Roman"/>
                <w:sz w:val="22"/>
                <w:szCs w:val="22"/>
              </w:rPr>
            </w:pPr>
            <w:r>
              <w:rPr>
                <w:rFonts w:ascii="Times New Roman" w:hAnsi="Times New Roman" w:cs="Times New Roman"/>
                <w:sz w:val="22"/>
                <w:szCs w:val="22"/>
              </w:rPr>
              <w:t>1.50 (0.90-2.51)</w:t>
            </w:r>
          </w:p>
        </w:tc>
      </w:tr>
      <w:tr w:rsidR="00971100" w:rsidRPr="00921843" w14:paraId="4B713FDF" w14:textId="77777777" w:rsidTr="00FC1B9B">
        <w:tc>
          <w:tcPr>
            <w:tcW w:w="4106" w:type="dxa"/>
            <w:vAlign w:val="center"/>
          </w:tcPr>
          <w:p w14:paraId="0FC5A815" w14:textId="2087BC74" w:rsidR="00971100" w:rsidRPr="00643FEF" w:rsidRDefault="00971100" w:rsidP="005A7611">
            <w:pPr>
              <w:spacing w:before="0"/>
              <w:rPr>
                <w:rFonts w:ascii="Times New Roman" w:hAnsi="Times New Roman" w:cs="Times New Roman"/>
                <w:b/>
                <w:sz w:val="22"/>
                <w:szCs w:val="22"/>
              </w:rPr>
            </w:pPr>
            <w:r>
              <w:rPr>
                <w:rFonts w:ascii="Times New Roman" w:hAnsi="Times New Roman" w:cs="Times New Roman"/>
                <w:b/>
                <w:sz w:val="22"/>
                <w:szCs w:val="22"/>
              </w:rPr>
              <w:t>Smoking</w:t>
            </w:r>
            <w:r w:rsidR="00B42DFF">
              <w:rPr>
                <w:rFonts w:ascii="Times New Roman" w:hAnsi="Times New Roman" w:cs="Times New Roman"/>
                <w:b/>
                <w:sz w:val="22"/>
                <w:szCs w:val="22"/>
              </w:rPr>
              <w:t xml:space="preserve"> – Current </w:t>
            </w:r>
          </w:p>
        </w:tc>
        <w:tc>
          <w:tcPr>
            <w:tcW w:w="2268" w:type="dxa"/>
          </w:tcPr>
          <w:p w14:paraId="2CCDE6BA" w14:textId="4AAAA2C0" w:rsidR="00971100" w:rsidRDefault="00E50F26" w:rsidP="00DA37C0">
            <w:pPr>
              <w:spacing w:before="0"/>
              <w:jc w:val="center"/>
              <w:rPr>
                <w:rFonts w:ascii="Times New Roman" w:hAnsi="Times New Roman" w:cs="Times New Roman"/>
                <w:sz w:val="22"/>
                <w:szCs w:val="22"/>
              </w:rPr>
            </w:pPr>
            <w:r>
              <w:rPr>
                <w:rFonts w:ascii="Times New Roman" w:hAnsi="Times New Roman" w:cs="Times New Roman"/>
                <w:sz w:val="22"/>
                <w:szCs w:val="22"/>
              </w:rPr>
              <w:t>2.20 (1.58-3.06)</w:t>
            </w:r>
          </w:p>
        </w:tc>
        <w:tc>
          <w:tcPr>
            <w:tcW w:w="2268" w:type="dxa"/>
          </w:tcPr>
          <w:p w14:paraId="721930C7" w14:textId="2A536EEF" w:rsidR="00971100" w:rsidRDefault="009133DA" w:rsidP="00DA37C0">
            <w:pPr>
              <w:spacing w:before="0"/>
              <w:jc w:val="center"/>
              <w:rPr>
                <w:rFonts w:ascii="Times New Roman" w:hAnsi="Times New Roman" w:cs="Times New Roman"/>
                <w:sz w:val="22"/>
                <w:szCs w:val="22"/>
              </w:rPr>
            </w:pPr>
            <w:r>
              <w:rPr>
                <w:rFonts w:ascii="Times New Roman" w:hAnsi="Times New Roman" w:cs="Times New Roman"/>
                <w:sz w:val="22"/>
                <w:szCs w:val="22"/>
              </w:rPr>
              <w:t>1.21 (</w:t>
            </w:r>
            <w:r w:rsidR="00C83C06">
              <w:rPr>
                <w:rFonts w:ascii="Times New Roman" w:hAnsi="Times New Roman" w:cs="Times New Roman"/>
                <w:sz w:val="22"/>
                <w:szCs w:val="22"/>
              </w:rPr>
              <w:t>0.91-1.60)</w:t>
            </w:r>
          </w:p>
        </w:tc>
      </w:tr>
      <w:tr w:rsidR="00B42DFF" w:rsidRPr="00921843" w14:paraId="24036A0A" w14:textId="77777777" w:rsidTr="00FC1B9B">
        <w:tc>
          <w:tcPr>
            <w:tcW w:w="4106" w:type="dxa"/>
            <w:vAlign w:val="center"/>
          </w:tcPr>
          <w:p w14:paraId="5AD4F8DB" w14:textId="32BA7883" w:rsidR="00B42DFF" w:rsidRDefault="00B42DFF" w:rsidP="005A7611">
            <w:pPr>
              <w:spacing w:before="0"/>
              <w:rPr>
                <w:rFonts w:ascii="Times New Roman" w:hAnsi="Times New Roman" w:cs="Times New Roman"/>
                <w:b/>
                <w:sz w:val="22"/>
                <w:szCs w:val="22"/>
              </w:rPr>
            </w:pPr>
            <w:r>
              <w:rPr>
                <w:rFonts w:ascii="Times New Roman" w:hAnsi="Times New Roman" w:cs="Times New Roman"/>
                <w:b/>
                <w:sz w:val="22"/>
                <w:szCs w:val="22"/>
              </w:rPr>
              <w:t xml:space="preserve">Smoking – Ex </w:t>
            </w:r>
          </w:p>
        </w:tc>
        <w:tc>
          <w:tcPr>
            <w:tcW w:w="2268" w:type="dxa"/>
          </w:tcPr>
          <w:p w14:paraId="375BC1FA" w14:textId="15318FB5" w:rsidR="00B42DFF" w:rsidRDefault="00E50F26" w:rsidP="00DA37C0">
            <w:pPr>
              <w:spacing w:before="0"/>
              <w:jc w:val="center"/>
              <w:rPr>
                <w:rFonts w:ascii="Times New Roman" w:hAnsi="Times New Roman" w:cs="Times New Roman"/>
                <w:sz w:val="22"/>
                <w:szCs w:val="22"/>
              </w:rPr>
            </w:pPr>
            <w:r>
              <w:rPr>
                <w:rFonts w:ascii="Times New Roman" w:hAnsi="Times New Roman" w:cs="Times New Roman"/>
                <w:sz w:val="22"/>
                <w:szCs w:val="22"/>
              </w:rPr>
              <w:t>1.16 (1.20-2.22)</w:t>
            </w:r>
          </w:p>
        </w:tc>
        <w:tc>
          <w:tcPr>
            <w:tcW w:w="2268" w:type="dxa"/>
          </w:tcPr>
          <w:p w14:paraId="562D542F" w14:textId="5E6AF5B5" w:rsidR="00B42DFF" w:rsidRDefault="00C83C06" w:rsidP="00DA37C0">
            <w:pPr>
              <w:spacing w:before="0"/>
              <w:jc w:val="center"/>
              <w:rPr>
                <w:rFonts w:ascii="Times New Roman" w:hAnsi="Times New Roman" w:cs="Times New Roman"/>
                <w:sz w:val="22"/>
                <w:szCs w:val="22"/>
              </w:rPr>
            </w:pPr>
            <w:r>
              <w:rPr>
                <w:rFonts w:ascii="Times New Roman" w:hAnsi="Times New Roman" w:cs="Times New Roman"/>
                <w:sz w:val="22"/>
                <w:szCs w:val="22"/>
              </w:rPr>
              <w:t>1.40 (0.88-2.22)</w:t>
            </w:r>
          </w:p>
        </w:tc>
      </w:tr>
      <w:tr w:rsidR="008949F3" w:rsidRPr="00921843" w14:paraId="16DC3F2B" w14:textId="77777777" w:rsidTr="00FC1B9B">
        <w:tc>
          <w:tcPr>
            <w:tcW w:w="4106" w:type="dxa"/>
            <w:vAlign w:val="center"/>
          </w:tcPr>
          <w:p w14:paraId="55E397F7" w14:textId="17D36C97" w:rsidR="008949F3" w:rsidRPr="00643FEF" w:rsidRDefault="008949F3" w:rsidP="005A7611">
            <w:pPr>
              <w:spacing w:before="0"/>
              <w:rPr>
                <w:rFonts w:ascii="Times New Roman" w:hAnsi="Times New Roman" w:cs="Times New Roman"/>
                <w:b/>
                <w:sz w:val="22"/>
                <w:szCs w:val="22"/>
              </w:rPr>
            </w:pPr>
            <w:r>
              <w:rPr>
                <w:rFonts w:ascii="Times New Roman" w:hAnsi="Times New Roman" w:cs="Times New Roman"/>
                <w:b/>
                <w:sz w:val="22"/>
                <w:szCs w:val="22"/>
              </w:rPr>
              <w:t>Angina</w:t>
            </w:r>
          </w:p>
        </w:tc>
        <w:tc>
          <w:tcPr>
            <w:tcW w:w="2268" w:type="dxa"/>
          </w:tcPr>
          <w:p w14:paraId="1749BCEB" w14:textId="773AF98B" w:rsidR="008949F3" w:rsidRDefault="00F50FDB" w:rsidP="00DA37C0">
            <w:pPr>
              <w:spacing w:before="0"/>
              <w:jc w:val="center"/>
              <w:rPr>
                <w:rFonts w:ascii="Times New Roman" w:hAnsi="Times New Roman" w:cs="Times New Roman"/>
                <w:sz w:val="22"/>
                <w:szCs w:val="22"/>
              </w:rPr>
            </w:pPr>
            <w:r>
              <w:rPr>
                <w:rFonts w:ascii="Times New Roman" w:hAnsi="Times New Roman" w:cs="Times New Roman"/>
                <w:sz w:val="22"/>
                <w:szCs w:val="22"/>
              </w:rPr>
              <w:t>0.54 (0.32-0.88)</w:t>
            </w:r>
          </w:p>
        </w:tc>
        <w:tc>
          <w:tcPr>
            <w:tcW w:w="2268" w:type="dxa"/>
          </w:tcPr>
          <w:p w14:paraId="02E14337" w14:textId="04B0357C" w:rsidR="008949F3" w:rsidRDefault="00C83C06" w:rsidP="00DA37C0">
            <w:pPr>
              <w:spacing w:before="0"/>
              <w:jc w:val="center"/>
              <w:rPr>
                <w:rFonts w:ascii="Times New Roman" w:hAnsi="Times New Roman" w:cs="Times New Roman"/>
                <w:sz w:val="22"/>
                <w:szCs w:val="22"/>
              </w:rPr>
            </w:pPr>
            <w:r>
              <w:rPr>
                <w:rFonts w:ascii="Times New Roman" w:hAnsi="Times New Roman" w:cs="Times New Roman"/>
                <w:sz w:val="22"/>
                <w:szCs w:val="22"/>
              </w:rPr>
              <w:t>0.67 (0.44-2.56)</w:t>
            </w:r>
          </w:p>
        </w:tc>
      </w:tr>
      <w:tr w:rsidR="00971100" w:rsidRPr="00921843" w14:paraId="10B92221" w14:textId="77777777" w:rsidTr="00FC1B9B">
        <w:tc>
          <w:tcPr>
            <w:tcW w:w="4106" w:type="dxa"/>
            <w:vAlign w:val="center"/>
          </w:tcPr>
          <w:p w14:paraId="37956835" w14:textId="55C43A07" w:rsidR="00971100" w:rsidRDefault="00971100" w:rsidP="00DA37C0">
            <w:pPr>
              <w:spacing w:before="0"/>
              <w:rPr>
                <w:rFonts w:ascii="Times New Roman" w:hAnsi="Times New Roman" w:cs="Times New Roman"/>
                <w:b/>
                <w:sz w:val="22"/>
                <w:szCs w:val="22"/>
              </w:rPr>
            </w:pPr>
            <w:r>
              <w:rPr>
                <w:rFonts w:ascii="Times New Roman" w:hAnsi="Times New Roman" w:cs="Times New Roman"/>
                <w:b/>
                <w:sz w:val="22"/>
                <w:szCs w:val="22"/>
              </w:rPr>
              <w:t>Cancer</w:t>
            </w:r>
          </w:p>
        </w:tc>
        <w:tc>
          <w:tcPr>
            <w:tcW w:w="2268" w:type="dxa"/>
          </w:tcPr>
          <w:p w14:paraId="79CB963D" w14:textId="45FC4A70" w:rsidR="00971100" w:rsidRDefault="00F50FDB" w:rsidP="00DA37C0">
            <w:pPr>
              <w:spacing w:before="0"/>
              <w:jc w:val="center"/>
              <w:rPr>
                <w:rFonts w:ascii="Times New Roman" w:hAnsi="Times New Roman" w:cs="Times New Roman"/>
                <w:sz w:val="22"/>
                <w:szCs w:val="22"/>
              </w:rPr>
            </w:pPr>
            <w:r>
              <w:rPr>
                <w:rFonts w:ascii="Times New Roman" w:hAnsi="Times New Roman" w:cs="Times New Roman"/>
                <w:sz w:val="22"/>
                <w:szCs w:val="22"/>
              </w:rPr>
              <w:t>1.37 (0.97-1.93)</w:t>
            </w:r>
          </w:p>
        </w:tc>
        <w:tc>
          <w:tcPr>
            <w:tcW w:w="2268" w:type="dxa"/>
          </w:tcPr>
          <w:p w14:paraId="124F8BF6" w14:textId="14860B38" w:rsidR="00971100" w:rsidRDefault="00D34990" w:rsidP="00DA37C0">
            <w:pPr>
              <w:spacing w:before="0"/>
              <w:jc w:val="center"/>
              <w:rPr>
                <w:rFonts w:ascii="Times New Roman" w:hAnsi="Times New Roman" w:cs="Times New Roman"/>
                <w:sz w:val="22"/>
                <w:szCs w:val="22"/>
              </w:rPr>
            </w:pPr>
            <w:r>
              <w:rPr>
                <w:rFonts w:ascii="Times New Roman" w:hAnsi="Times New Roman" w:cs="Times New Roman"/>
                <w:sz w:val="22"/>
                <w:szCs w:val="22"/>
              </w:rPr>
              <w:t>1.35 (0.92-1.97)</w:t>
            </w:r>
          </w:p>
        </w:tc>
      </w:tr>
      <w:tr w:rsidR="00AE4096" w:rsidRPr="00921843" w14:paraId="71812277" w14:textId="77777777" w:rsidTr="00FC1B9B">
        <w:tc>
          <w:tcPr>
            <w:tcW w:w="4106" w:type="dxa"/>
            <w:vAlign w:val="center"/>
          </w:tcPr>
          <w:p w14:paraId="499D9A97" w14:textId="24A2440C" w:rsidR="00AE4096" w:rsidRDefault="00AE4096" w:rsidP="00DA37C0">
            <w:pPr>
              <w:spacing w:before="0"/>
              <w:rPr>
                <w:rFonts w:ascii="Times New Roman" w:hAnsi="Times New Roman" w:cs="Times New Roman"/>
                <w:b/>
                <w:sz w:val="22"/>
                <w:szCs w:val="22"/>
              </w:rPr>
            </w:pPr>
            <w:r>
              <w:rPr>
                <w:rFonts w:ascii="Times New Roman" w:hAnsi="Times New Roman" w:cs="Times New Roman"/>
                <w:b/>
                <w:sz w:val="22"/>
                <w:szCs w:val="22"/>
              </w:rPr>
              <w:t>Chronic Vascular Disease</w:t>
            </w:r>
          </w:p>
        </w:tc>
        <w:tc>
          <w:tcPr>
            <w:tcW w:w="2268" w:type="dxa"/>
          </w:tcPr>
          <w:p w14:paraId="3E405C5C" w14:textId="2A7B6DA6" w:rsidR="00AE4096" w:rsidRDefault="00C00AB5" w:rsidP="00DA37C0">
            <w:pPr>
              <w:spacing w:before="0"/>
              <w:jc w:val="center"/>
              <w:rPr>
                <w:rFonts w:ascii="Times New Roman" w:hAnsi="Times New Roman" w:cs="Times New Roman"/>
                <w:sz w:val="22"/>
                <w:szCs w:val="22"/>
              </w:rPr>
            </w:pPr>
            <w:r>
              <w:rPr>
                <w:rFonts w:ascii="Times New Roman" w:hAnsi="Times New Roman" w:cs="Times New Roman"/>
                <w:sz w:val="22"/>
                <w:szCs w:val="22"/>
              </w:rPr>
              <w:t>1.76 (1.09-2.83)</w:t>
            </w:r>
          </w:p>
        </w:tc>
        <w:tc>
          <w:tcPr>
            <w:tcW w:w="2268" w:type="dxa"/>
          </w:tcPr>
          <w:p w14:paraId="46241687" w14:textId="0AFCE8B0" w:rsidR="00AE4096" w:rsidRDefault="00D34990" w:rsidP="00DA37C0">
            <w:pPr>
              <w:spacing w:before="0"/>
              <w:jc w:val="center"/>
              <w:rPr>
                <w:rFonts w:ascii="Times New Roman" w:hAnsi="Times New Roman" w:cs="Times New Roman"/>
                <w:sz w:val="22"/>
                <w:szCs w:val="22"/>
              </w:rPr>
            </w:pPr>
            <w:r>
              <w:rPr>
                <w:rFonts w:ascii="Times New Roman" w:hAnsi="Times New Roman" w:cs="Times New Roman"/>
                <w:sz w:val="22"/>
                <w:szCs w:val="22"/>
              </w:rPr>
              <w:t>1.17 (0.76-1.79)</w:t>
            </w:r>
          </w:p>
        </w:tc>
      </w:tr>
      <w:tr w:rsidR="007E13A8" w:rsidRPr="00921843" w14:paraId="6570B09C" w14:textId="77777777" w:rsidTr="00FC1B9B">
        <w:tc>
          <w:tcPr>
            <w:tcW w:w="4106" w:type="dxa"/>
            <w:vAlign w:val="center"/>
          </w:tcPr>
          <w:p w14:paraId="0BB7D4F4" w14:textId="0F3195D1" w:rsidR="007E13A8" w:rsidRPr="00E65588" w:rsidRDefault="00643FEF" w:rsidP="00DA37C0">
            <w:pPr>
              <w:spacing w:before="0"/>
              <w:rPr>
                <w:rFonts w:ascii="Times New Roman" w:hAnsi="Times New Roman" w:cs="Times New Roman"/>
                <w:b/>
                <w:sz w:val="22"/>
                <w:szCs w:val="22"/>
              </w:rPr>
            </w:pPr>
            <w:r>
              <w:rPr>
                <w:rFonts w:ascii="Times New Roman" w:hAnsi="Times New Roman" w:cs="Times New Roman"/>
                <w:b/>
                <w:sz w:val="22"/>
                <w:szCs w:val="22"/>
              </w:rPr>
              <w:t xml:space="preserve">Chronic Obstructive Pulmonary Disease </w:t>
            </w:r>
          </w:p>
        </w:tc>
        <w:tc>
          <w:tcPr>
            <w:tcW w:w="2268" w:type="dxa"/>
          </w:tcPr>
          <w:p w14:paraId="26715DEC" w14:textId="75324F42" w:rsidR="007E13A8" w:rsidRDefault="00C00AB5" w:rsidP="00DA37C0">
            <w:pPr>
              <w:spacing w:before="0"/>
              <w:jc w:val="center"/>
              <w:rPr>
                <w:rFonts w:ascii="Times New Roman" w:hAnsi="Times New Roman" w:cs="Times New Roman"/>
                <w:sz w:val="22"/>
                <w:szCs w:val="22"/>
              </w:rPr>
            </w:pPr>
            <w:r>
              <w:rPr>
                <w:rFonts w:ascii="Times New Roman" w:hAnsi="Times New Roman" w:cs="Times New Roman"/>
                <w:sz w:val="22"/>
                <w:szCs w:val="22"/>
              </w:rPr>
              <w:t>1.09 (0.73-1.63)</w:t>
            </w:r>
          </w:p>
        </w:tc>
        <w:tc>
          <w:tcPr>
            <w:tcW w:w="2268" w:type="dxa"/>
          </w:tcPr>
          <w:p w14:paraId="662CF2EF" w14:textId="19D190E6" w:rsidR="007E13A8" w:rsidRDefault="00D34990" w:rsidP="00DA37C0">
            <w:pPr>
              <w:spacing w:before="0"/>
              <w:jc w:val="center"/>
              <w:rPr>
                <w:rFonts w:ascii="Times New Roman" w:hAnsi="Times New Roman" w:cs="Times New Roman"/>
                <w:sz w:val="22"/>
                <w:szCs w:val="22"/>
              </w:rPr>
            </w:pPr>
            <w:r>
              <w:rPr>
                <w:rFonts w:ascii="Times New Roman" w:hAnsi="Times New Roman" w:cs="Times New Roman"/>
                <w:sz w:val="22"/>
                <w:szCs w:val="22"/>
              </w:rPr>
              <w:t>1.34 (0.88-2.04)</w:t>
            </w:r>
          </w:p>
        </w:tc>
      </w:tr>
      <w:tr w:rsidR="007E13A8" w:rsidRPr="00921843" w14:paraId="3FA7E020" w14:textId="77777777" w:rsidTr="00FC1B9B">
        <w:tc>
          <w:tcPr>
            <w:tcW w:w="4106" w:type="dxa"/>
            <w:vAlign w:val="center"/>
          </w:tcPr>
          <w:p w14:paraId="2F343F31" w14:textId="5949E925" w:rsidR="007E13A8" w:rsidRDefault="008949F3" w:rsidP="00DA37C0">
            <w:pPr>
              <w:spacing w:before="0"/>
              <w:rPr>
                <w:rFonts w:ascii="Times New Roman" w:hAnsi="Times New Roman" w:cs="Times New Roman"/>
                <w:b/>
                <w:sz w:val="22"/>
                <w:szCs w:val="22"/>
              </w:rPr>
            </w:pPr>
            <w:r>
              <w:rPr>
                <w:rFonts w:ascii="Times New Roman" w:hAnsi="Times New Roman" w:cs="Times New Roman"/>
                <w:b/>
                <w:sz w:val="22"/>
                <w:szCs w:val="22"/>
              </w:rPr>
              <w:t xml:space="preserve">Diabetes </w:t>
            </w:r>
          </w:p>
        </w:tc>
        <w:tc>
          <w:tcPr>
            <w:tcW w:w="2268" w:type="dxa"/>
          </w:tcPr>
          <w:p w14:paraId="02691192" w14:textId="207376CF" w:rsidR="007E13A8" w:rsidRDefault="00C00AB5" w:rsidP="00DA37C0">
            <w:pPr>
              <w:spacing w:before="0"/>
              <w:jc w:val="center"/>
              <w:rPr>
                <w:rFonts w:ascii="Times New Roman" w:hAnsi="Times New Roman" w:cs="Times New Roman"/>
                <w:sz w:val="22"/>
                <w:szCs w:val="22"/>
              </w:rPr>
            </w:pPr>
            <w:r>
              <w:rPr>
                <w:rFonts w:ascii="Times New Roman" w:hAnsi="Times New Roman" w:cs="Times New Roman"/>
                <w:sz w:val="22"/>
                <w:szCs w:val="22"/>
              </w:rPr>
              <w:t>2.05 (</w:t>
            </w:r>
            <w:r w:rsidR="00181A6B">
              <w:rPr>
                <w:rFonts w:ascii="Times New Roman" w:hAnsi="Times New Roman" w:cs="Times New Roman"/>
                <w:sz w:val="22"/>
                <w:szCs w:val="22"/>
              </w:rPr>
              <w:t>1.56-2.68)</w:t>
            </w:r>
          </w:p>
        </w:tc>
        <w:tc>
          <w:tcPr>
            <w:tcW w:w="2268" w:type="dxa"/>
          </w:tcPr>
          <w:p w14:paraId="13D3CE8E" w14:textId="1347102C" w:rsidR="007E13A8" w:rsidRDefault="00497596" w:rsidP="00DA37C0">
            <w:pPr>
              <w:spacing w:before="0"/>
              <w:jc w:val="center"/>
              <w:rPr>
                <w:rFonts w:ascii="Times New Roman" w:hAnsi="Times New Roman" w:cs="Times New Roman"/>
                <w:sz w:val="22"/>
                <w:szCs w:val="22"/>
              </w:rPr>
            </w:pPr>
            <w:r>
              <w:rPr>
                <w:rFonts w:ascii="Times New Roman" w:hAnsi="Times New Roman" w:cs="Times New Roman"/>
                <w:sz w:val="22"/>
                <w:szCs w:val="22"/>
              </w:rPr>
              <w:t>1.92 (1.44-2.56)</w:t>
            </w:r>
          </w:p>
        </w:tc>
      </w:tr>
      <w:tr w:rsidR="007E13A8" w:rsidRPr="00921843" w14:paraId="7040B42D" w14:textId="77777777" w:rsidTr="00FC1B9B">
        <w:tc>
          <w:tcPr>
            <w:tcW w:w="4106" w:type="dxa"/>
            <w:vAlign w:val="center"/>
          </w:tcPr>
          <w:p w14:paraId="264E017F" w14:textId="78097532" w:rsidR="007E13A8" w:rsidRDefault="008949F3" w:rsidP="00DA37C0">
            <w:pPr>
              <w:spacing w:before="0"/>
              <w:rPr>
                <w:rFonts w:ascii="Times New Roman" w:hAnsi="Times New Roman" w:cs="Times New Roman"/>
                <w:b/>
                <w:sz w:val="22"/>
                <w:szCs w:val="22"/>
              </w:rPr>
            </w:pPr>
            <w:r>
              <w:rPr>
                <w:rFonts w:ascii="Times New Roman" w:hAnsi="Times New Roman" w:cs="Times New Roman"/>
                <w:b/>
                <w:sz w:val="22"/>
                <w:szCs w:val="22"/>
              </w:rPr>
              <w:t>Ischaemic Heart Disease</w:t>
            </w:r>
          </w:p>
        </w:tc>
        <w:tc>
          <w:tcPr>
            <w:tcW w:w="2268" w:type="dxa"/>
          </w:tcPr>
          <w:p w14:paraId="199C1EC2" w14:textId="5A257996" w:rsidR="007E13A8" w:rsidRDefault="00181A6B" w:rsidP="00DA37C0">
            <w:pPr>
              <w:spacing w:before="0"/>
              <w:jc w:val="center"/>
              <w:rPr>
                <w:rFonts w:ascii="Times New Roman" w:hAnsi="Times New Roman" w:cs="Times New Roman"/>
                <w:sz w:val="22"/>
                <w:szCs w:val="22"/>
              </w:rPr>
            </w:pPr>
            <w:r>
              <w:rPr>
                <w:rFonts w:ascii="Times New Roman" w:hAnsi="Times New Roman" w:cs="Times New Roman"/>
                <w:sz w:val="22"/>
                <w:szCs w:val="22"/>
              </w:rPr>
              <w:t>0.95 (0.66-1.37)</w:t>
            </w:r>
          </w:p>
        </w:tc>
        <w:tc>
          <w:tcPr>
            <w:tcW w:w="2268" w:type="dxa"/>
          </w:tcPr>
          <w:p w14:paraId="1554C61B" w14:textId="5EF859DA" w:rsidR="007E13A8" w:rsidRDefault="00497596" w:rsidP="00DA37C0">
            <w:pPr>
              <w:spacing w:before="0"/>
              <w:jc w:val="center"/>
              <w:rPr>
                <w:rFonts w:ascii="Times New Roman" w:hAnsi="Times New Roman" w:cs="Times New Roman"/>
                <w:sz w:val="22"/>
                <w:szCs w:val="22"/>
              </w:rPr>
            </w:pPr>
            <w:r>
              <w:rPr>
                <w:rFonts w:ascii="Times New Roman" w:hAnsi="Times New Roman" w:cs="Times New Roman"/>
                <w:sz w:val="22"/>
                <w:szCs w:val="22"/>
              </w:rPr>
              <w:t>1.09 (0.81-1.46)</w:t>
            </w:r>
          </w:p>
        </w:tc>
      </w:tr>
      <w:tr w:rsidR="007E13A8" w:rsidRPr="00921843" w14:paraId="2ED73FE5" w14:textId="77777777" w:rsidTr="00FC1B9B">
        <w:tc>
          <w:tcPr>
            <w:tcW w:w="4106" w:type="dxa"/>
            <w:vAlign w:val="center"/>
          </w:tcPr>
          <w:p w14:paraId="7D4D0F4A" w14:textId="12F88206" w:rsidR="007E13A8" w:rsidRDefault="008949F3" w:rsidP="00DA37C0">
            <w:pPr>
              <w:spacing w:before="0"/>
              <w:rPr>
                <w:rFonts w:ascii="Times New Roman" w:hAnsi="Times New Roman" w:cs="Times New Roman"/>
                <w:b/>
                <w:sz w:val="22"/>
                <w:szCs w:val="22"/>
              </w:rPr>
            </w:pPr>
            <w:r>
              <w:rPr>
                <w:rFonts w:ascii="Times New Roman" w:hAnsi="Times New Roman" w:cs="Times New Roman"/>
                <w:b/>
                <w:sz w:val="22"/>
                <w:szCs w:val="22"/>
              </w:rPr>
              <w:t>Ischaemic Neuropathic Ulcer</w:t>
            </w:r>
          </w:p>
        </w:tc>
        <w:tc>
          <w:tcPr>
            <w:tcW w:w="2268" w:type="dxa"/>
          </w:tcPr>
          <w:p w14:paraId="10508E49" w14:textId="2CB0A687" w:rsidR="007E13A8" w:rsidRPr="004523B3" w:rsidRDefault="00181A6B" w:rsidP="00DA37C0">
            <w:pPr>
              <w:spacing w:before="0"/>
              <w:jc w:val="center"/>
              <w:rPr>
                <w:rFonts w:ascii="Times New Roman" w:hAnsi="Times New Roman" w:cs="Times New Roman"/>
                <w:iCs/>
                <w:sz w:val="22"/>
                <w:szCs w:val="22"/>
              </w:rPr>
            </w:pPr>
            <w:r>
              <w:rPr>
                <w:rFonts w:ascii="Times New Roman" w:hAnsi="Times New Roman" w:cs="Times New Roman"/>
                <w:iCs/>
                <w:sz w:val="22"/>
                <w:szCs w:val="22"/>
              </w:rPr>
              <w:t>7.11 (2.13-23.71)</w:t>
            </w:r>
          </w:p>
        </w:tc>
        <w:tc>
          <w:tcPr>
            <w:tcW w:w="2268" w:type="dxa"/>
          </w:tcPr>
          <w:p w14:paraId="7D6F387E" w14:textId="1AE9FB42" w:rsidR="007E13A8" w:rsidRDefault="00497596" w:rsidP="00DA37C0">
            <w:pPr>
              <w:spacing w:before="0"/>
              <w:jc w:val="center"/>
              <w:rPr>
                <w:rFonts w:ascii="Times New Roman" w:hAnsi="Times New Roman" w:cs="Times New Roman"/>
                <w:sz w:val="22"/>
                <w:szCs w:val="22"/>
              </w:rPr>
            </w:pPr>
            <w:r>
              <w:rPr>
                <w:rFonts w:ascii="Times New Roman" w:hAnsi="Times New Roman" w:cs="Times New Roman"/>
                <w:sz w:val="22"/>
                <w:szCs w:val="22"/>
              </w:rPr>
              <w:t>2.94 (1.04-8.31)</w:t>
            </w:r>
          </w:p>
        </w:tc>
      </w:tr>
      <w:tr w:rsidR="003F7448" w:rsidRPr="00921843" w14:paraId="661B5990" w14:textId="77777777" w:rsidTr="00FC1B9B">
        <w:tc>
          <w:tcPr>
            <w:tcW w:w="4106" w:type="dxa"/>
            <w:vAlign w:val="center"/>
          </w:tcPr>
          <w:p w14:paraId="22030592" w14:textId="18ED3714" w:rsidR="003F7448" w:rsidRDefault="003F7448" w:rsidP="00DA37C0">
            <w:pPr>
              <w:spacing w:before="0"/>
              <w:rPr>
                <w:rFonts w:ascii="Times New Roman" w:hAnsi="Times New Roman" w:cs="Times New Roman"/>
                <w:b/>
                <w:sz w:val="22"/>
                <w:szCs w:val="22"/>
              </w:rPr>
            </w:pPr>
            <w:r>
              <w:rPr>
                <w:rFonts w:ascii="Times New Roman" w:hAnsi="Times New Roman" w:cs="Times New Roman"/>
                <w:b/>
                <w:sz w:val="22"/>
                <w:szCs w:val="22"/>
              </w:rPr>
              <w:t>Myocardial Infarction</w:t>
            </w:r>
          </w:p>
        </w:tc>
        <w:tc>
          <w:tcPr>
            <w:tcW w:w="2268" w:type="dxa"/>
          </w:tcPr>
          <w:p w14:paraId="68F96C55" w14:textId="50DDF174" w:rsidR="003F7448" w:rsidRDefault="0099797D" w:rsidP="00DA37C0">
            <w:pPr>
              <w:spacing w:before="0"/>
              <w:jc w:val="center"/>
              <w:rPr>
                <w:rFonts w:ascii="Times New Roman" w:hAnsi="Times New Roman" w:cs="Times New Roman"/>
                <w:sz w:val="22"/>
                <w:szCs w:val="22"/>
              </w:rPr>
            </w:pPr>
            <w:r>
              <w:rPr>
                <w:rFonts w:ascii="Times New Roman" w:hAnsi="Times New Roman" w:cs="Times New Roman"/>
                <w:sz w:val="22"/>
                <w:szCs w:val="22"/>
              </w:rPr>
              <w:t>1.15 (0.66-2.00)</w:t>
            </w:r>
          </w:p>
        </w:tc>
        <w:tc>
          <w:tcPr>
            <w:tcW w:w="2268" w:type="dxa"/>
          </w:tcPr>
          <w:p w14:paraId="43BDDEDB" w14:textId="512642D6" w:rsidR="003F7448" w:rsidRDefault="00533517" w:rsidP="00DA37C0">
            <w:pPr>
              <w:spacing w:before="0"/>
              <w:jc w:val="center"/>
              <w:rPr>
                <w:rFonts w:ascii="Times New Roman" w:hAnsi="Times New Roman" w:cs="Times New Roman"/>
                <w:sz w:val="22"/>
                <w:szCs w:val="22"/>
              </w:rPr>
            </w:pPr>
            <w:r>
              <w:rPr>
                <w:rFonts w:ascii="Times New Roman" w:hAnsi="Times New Roman" w:cs="Times New Roman"/>
                <w:sz w:val="22"/>
                <w:szCs w:val="22"/>
              </w:rPr>
              <w:t>1.13 (0.70-1.83)</w:t>
            </w:r>
          </w:p>
        </w:tc>
      </w:tr>
    </w:tbl>
    <w:p w14:paraId="789C96AE" w14:textId="77777777" w:rsidR="007E13A8" w:rsidRDefault="007E13A8" w:rsidP="007E13A8">
      <w:pPr>
        <w:rPr>
          <w:rFonts w:ascii="Times New Roman" w:hAnsi="Times New Roman" w:cs="Times New Roman"/>
          <w:b/>
          <w:sz w:val="22"/>
          <w:szCs w:val="22"/>
        </w:rPr>
      </w:pPr>
    </w:p>
    <w:p w14:paraId="7C94040B" w14:textId="77777777" w:rsidR="007E13A8" w:rsidRDefault="007E13A8" w:rsidP="007E13A8">
      <w:pPr>
        <w:rPr>
          <w:rFonts w:ascii="Times New Roman" w:hAnsi="Times New Roman" w:cs="Times New Roman"/>
          <w:b/>
          <w:sz w:val="22"/>
          <w:szCs w:val="22"/>
        </w:rPr>
      </w:pPr>
    </w:p>
    <w:p w14:paraId="2CF42258" w14:textId="77777777" w:rsidR="007E13A8" w:rsidRDefault="007E13A8" w:rsidP="007E13A8">
      <w:pPr>
        <w:rPr>
          <w:rFonts w:ascii="Times New Roman" w:hAnsi="Times New Roman" w:cs="Times New Roman"/>
          <w:b/>
          <w:sz w:val="22"/>
          <w:szCs w:val="22"/>
        </w:rPr>
      </w:pPr>
    </w:p>
    <w:p w14:paraId="373D0020" w14:textId="67926C67" w:rsidR="00A41759" w:rsidRDefault="003B042E">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17134E7E" w14:textId="7573D609" w:rsidR="00A41759" w:rsidRDefault="00A41759" w:rsidP="00A41759">
      <w:pPr>
        <w:rPr>
          <w:rFonts w:ascii="Times New Roman" w:hAnsi="Times New Roman" w:cs="Times New Roman"/>
          <w:b/>
          <w:sz w:val="22"/>
          <w:szCs w:val="22"/>
        </w:rPr>
      </w:pPr>
      <w:r>
        <w:rPr>
          <w:rFonts w:ascii="Times New Roman" w:hAnsi="Times New Roman" w:cs="Times New Roman"/>
          <w:b/>
          <w:sz w:val="22"/>
          <w:szCs w:val="22"/>
        </w:rPr>
        <w:lastRenderedPageBreak/>
        <w:t xml:space="preserve">Table 5. Hazard ratios for the survival model using the </w:t>
      </w:r>
      <w:proofErr w:type="spellStart"/>
      <w:r>
        <w:rPr>
          <w:rFonts w:ascii="Times New Roman" w:hAnsi="Times New Roman" w:cs="Times New Roman"/>
          <w:b/>
          <w:sz w:val="22"/>
          <w:szCs w:val="22"/>
        </w:rPr>
        <w:t>eFI</w:t>
      </w:r>
      <w:proofErr w:type="spellEnd"/>
      <w:r>
        <w:rPr>
          <w:rFonts w:ascii="Times New Roman" w:hAnsi="Times New Roman" w:cs="Times New Roman"/>
          <w:b/>
          <w:sz w:val="22"/>
          <w:szCs w:val="22"/>
        </w:rPr>
        <w:t xml:space="preserve"> and UKRR variables with 95% confidence intervals across both datasets.</w:t>
      </w:r>
    </w:p>
    <w:p w14:paraId="398BFD02" w14:textId="5AB6F3F1" w:rsidR="003B042E" w:rsidRPr="00A41759" w:rsidRDefault="003B042E">
      <w:pPr>
        <w:spacing w:before="0" w:after="200"/>
        <w:rPr>
          <w:rFonts w:ascii="Times New Roman" w:hAnsi="Times New Roman" w:cs="Times New Roman"/>
          <w:b/>
          <w:sz w:val="22"/>
          <w:szCs w:val="22"/>
        </w:rPr>
      </w:pPr>
    </w:p>
    <w:p w14:paraId="29EA0889" w14:textId="77777777" w:rsidR="007C543E" w:rsidRDefault="007C543E">
      <w:pPr>
        <w:spacing w:before="0" w:after="200"/>
        <w:rPr>
          <w:rFonts w:ascii="Times New Roman" w:hAnsi="Times New Roman" w:cs="Times New Roman"/>
          <w:b/>
          <w:sz w:val="22"/>
          <w:szCs w:val="22"/>
        </w:rPr>
      </w:pPr>
    </w:p>
    <w:tbl>
      <w:tblPr>
        <w:tblStyle w:val="TableGrid"/>
        <w:tblW w:w="8642" w:type="dxa"/>
        <w:tblLook w:val="04A0" w:firstRow="1" w:lastRow="0" w:firstColumn="1" w:lastColumn="0" w:noHBand="0" w:noVBand="1"/>
      </w:tblPr>
      <w:tblGrid>
        <w:gridCol w:w="4106"/>
        <w:gridCol w:w="2268"/>
        <w:gridCol w:w="2268"/>
      </w:tblGrid>
      <w:tr w:rsidR="00DD7326" w:rsidRPr="00921843" w14:paraId="0F6A209D" w14:textId="77777777" w:rsidTr="00AF26D9">
        <w:tc>
          <w:tcPr>
            <w:tcW w:w="4106" w:type="dxa"/>
            <w:tcBorders>
              <w:top w:val="single" w:sz="12" w:space="0" w:color="auto"/>
              <w:bottom w:val="single" w:sz="12" w:space="0" w:color="auto"/>
            </w:tcBorders>
          </w:tcPr>
          <w:p w14:paraId="60DDA358" w14:textId="77777777" w:rsidR="00DD7326" w:rsidRPr="00921843" w:rsidRDefault="00DD7326" w:rsidP="00AF26D9">
            <w:pPr>
              <w:spacing w:before="0"/>
              <w:rPr>
                <w:rFonts w:ascii="Times New Roman" w:hAnsi="Times New Roman" w:cs="Times New Roman"/>
                <w:sz w:val="22"/>
                <w:szCs w:val="22"/>
              </w:rPr>
            </w:pPr>
          </w:p>
        </w:tc>
        <w:tc>
          <w:tcPr>
            <w:tcW w:w="2268" w:type="dxa"/>
            <w:tcBorders>
              <w:top w:val="single" w:sz="12" w:space="0" w:color="auto"/>
              <w:bottom w:val="single" w:sz="12" w:space="0" w:color="auto"/>
            </w:tcBorders>
          </w:tcPr>
          <w:p w14:paraId="31D04E5F" w14:textId="77777777" w:rsidR="00DD7326" w:rsidRPr="00921843" w:rsidRDefault="00DD7326" w:rsidP="00AF26D9">
            <w:pPr>
              <w:spacing w:before="0"/>
              <w:jc w:val="center"/>
              <w:rPr>
                <w:rFonts w:ascii="Times New Roman" w:hAnsi="Times New Roman" w:cs="Times New Roman"/>
                <w:b/>
                <w:sz w:val="22"/>
                <w:szCs w:val="22"/>
              </w:rPr>
            </w:pPr>
            <w:r>
              <w:rPr>
                <w:rFonts w:ascii="Times New Roman" w:hAnsi="Times New Roman" w:cs="Times New Roman"/>
                <w:b/>
                <w:sz w:val="22"/>
                <w:szCs w:val="22"/>
              </w:rPr>
              <w:t>CTV3 cohort</w:t>
            </w:r>
          </w:p>
        </w:tc>
        <w:tc>
          <w:tcPr>
            <w:tcW w:w="2268" w:type="dxa"/>
            <w:tcBorders>
              <w:top w:val="single" w:sz="12" w:space="0" w:color="auto"/>
              <w:bottom w:val="single" w:sz="12" w:space="0" w:color="auto"/>
            </w:tcBorders>
          </w:tcPr>
          <w:p w14:paraId="1F5B5F77" w14:textId="77777777" w:rsidR="00DD7326" w:rsidRDefault="00DD7326" w:rsidP="00AF26D9">
            <w:pPr>
              <w:spacing w:before="0"/>
              <w:jc w:val="center"/>
              <w:rPr>
                <w:rFonts w:ascii="Times New Roman" w:hAnsi="Times New Roman" w:cs="Times New Roman"/>
                <w:b/>
                <w:sz w:val="22"/>
                <w:szCs w:val="22"/>
              </w:rPr>
            </w:pPr>
            <w:r>
              <w:rPr>
                <w:rFonts w:ascii="Times New Roman" w:hAnsi="Times New Roman" w:cs="Times New Roman"/>
                <w:b/>
                <w:sz w:val="22"/>
                <w:szCs w:val="22"/>
              </w:rPr>
              <w:t>UKRR cohort</w:t>
            </w:r>
          </w:p>
        </w:tc>
      </w:tr>
      <w:tr w:rsidR="00DD7326" w:rsidRPr="00921843" w14:paraId="6308686A" w14:textId="77777777" w:rsidTr="00AF26D9">
        <w:tc>
          <w:tcPr>
            <w:tcW w:w="4106" w:type="dxa"/>
            <w:vAlign w:val="center"/>
          </w:tcPr>
          <w:p w14:paraId="7571EC57" w14:textId="77777777" w:rsidR="00DD7326" w:rsidRPr="00226C6A"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Age</w:t>
            </w:r>
          </w:p>
        </w:tc>
        <w:tc>
          <w:tcPr>
            <w:tcW w:w="2268" w:type="dxa"/>
          </w:tcPr>
          <w:p w14:paraId="2E84C67C" w14:textId="2AA71ED4" w:rsidR="00DD7326" w:rsidRDefault="00EB57D0" w:rsidP="00AF26D9">
            <w:pPr>
              <w:spacing w:before="0"/>
              <w:jc w:val="center"/>
              <w:rPr>
                <w:rFonts w:ascii="Times New Roman" w:hAnsi="Times New Roman" w:cs="Times New Roman"/>
                <w:sz w:val="22"/>
                <w:szCs w:val="22"/>
              </w:rPr>
            </w:pPr>
            <w:r>
              <w:rPr>
                <w:rFonts w:ascii="Times New Roman" w:hAnsi="Times New Roman" w:cs="Times New Roman"/>
                <w:sz w:val="22"/>
                <w:szCs w:val="22"/>
              </w:rPr>
              <w:t>1.04 (1.03-1.05)</w:t>
            </w:r>
          </w:p>
        </w:tc>
        <w:tc>
          <w:tcPr>
            <w:tcW w:w="2268" w:type="dxa"/>
          </w:tcPr>
          <w:p w14:paraId="36BF46B5" w14:textId="5525120F" w:rsidR="00DD7326" w:rsidRDefault="00BC0FB9" w:rsidP="00AF26D9">
            <w:pPr>
              <w:spacing w:before="0"/>
              <w:jc w:val="center"/>
              <w:rPr>
                <w:rFonts w:ascii="Times New Roman" w:hAnsi="Times New Roman" w:cs="Times New Roman"/>
                <w:sz w:val="22"/>
                <w:szCs w:val="22"/>
              </w:rPr>
            </w:pPr>
            <w:r>
              <w:rPr>
                <w:rFonts w:ascii="Times New Roman" w:hAnsi="Times New Roman" w:cs="Times New Roman"/>
                <w:sz w:val="22"/>
                <w:szCs w:val="22"/>
              </w:rPr>
              <w:t>1.04 (1.03-1.05)</w:t>
            </w:r>
          </w:p>
        </w:tc>
      </w:tr>
      <w:tr w:rsidR="00DD7326" w:rsidRPr="00921843" w14:paraId="23C84ADA" w14:textId="77777777" w:rsidTr="00AF26D9">
        <w:tc>
          <w:tcPr>
            <w:tcW w:w="4106" w:type="dxa"/>
            <w:vAlign w:val="center"/>
          </w:tcPr>
          <w:p w14:paraId="549AA278"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Sex - Male</w:t>
            </w:r>
          </w:p>
        </w:tc>
        <w:tc>
          <w:tcPr>
            <w:tcW w:w="2268" w:type="dxa"/>
          </w:tcPr>
          <w:p w14:paraId="4B57A804" w14:textId="6E455679" w:rsidR="00DD7326" w:rsidRDefault="007231C9" w:rsidP="00AF26D9">
            <w:pPr>
              <w:spacing w:before="0"/>
              <w:jc w:val="center"/>
              <w:rPr>
                <w:rFonts w:ascii="Times New Roman" w:hAnsi="Times New Roman" w:cs="Times New Roman"/>
                <w:sz w:val="22"/>
                <w:szCs w:val="22"/>
              </w:rPr>
            </w:pPr>
            <w:r>
              <w:rPr>
                <w:rFonts w:ascii="Times New Roman" w:hAnsi="Times New Roman" w:cs="Times New Roman"/>
                <w:sz w:val="22"/>
                <w:szCs w:val="22"/>
              </w:rPr>
              <w:t>1.0</w:t>
            </w:r>
            <w:r w:rsidR="004C7042">
              <w:rPr>
                <w:rFonts w:ascii="Times New Roman" w:hAnsi="Times New Roman" w:cs="Times New Roman"/>
                <w:sz w:val="22"/>
                <w:szCs w:val="22"/>
              </w:rPr>
              <w:t>0</w:t>
            </w:r>
            <w:r>
              <w:rPr>
                <w:rFonts w:ascii="Times New Roman" w:hAnsi="Times New Roman" w:cs="Times New Roman"/>
                <w:sz w:val="22"/>
                <w:szCs w:val="22"/>
              </w:rPr>
              <w:t xml:space="preserve"> (0.76-1.31)</w:t>
            </w:r>
          </w:p>
        </w:tc>
        <w:tc>
          <w:tcPr>
            <w:tcW w:w="2268" w:type="dxa"/>
          </w:tcPr>
          <w:p w14:paraId="7CD573CC" w14:textId="3E7BD146" w:rsidR="00DD7326" w:rsidRDefault="0017163C" w:rsidP="00AF26D9">
            <w:pPr>
              <w:spacing w:before="0"/>
              <w:jc w:val="center"/>
              <w:rPr>
                <w:rFonts w:ascii="Times New Roman" w:hAnsi="Times New Roman" w:cs="Times New Roman"/>
                <w:sz w:val="22"/>
                <w:szCs w:val="22"/>
              </w:rPr>
            </w:pPr>
            <w:r>
              <w:rPr>
                <w:rFonts w:ascii="Times New Roman" w:hAnsi="Times New Roman" w:cs="Times New Roman"/>
                <w:sz w:val="22"/>
                <w:szCs w:val="22"/>
              </w:rPr>
              <w:t>1.10 (0.84-1.43)</w:t>
            </w:r>
          </w:p>
        </w:tc>
      </w:tr>
      <w:tr w:rsidR="00DD7326" w:rsidRPr="00921843" w14:paraId="4C2AAB33" w14:textId="77777777" w:rsidTr="00AF26D9">
        <w:tc>
          <w:tcPr>
            <w:tcW w:w="4106" w:type="dxa"/>
            <w:vAlign w:val="center"/>
          </w:tcPr>
          <w:p w14:paraId="55EC5CD8" w14:textId="77777777" w:rsidR="00DD7326" w:rsidRPr="00643FEF" w:rsidRDefault="00DD7326" w:rsidP="00AF26D9">
            <w:pPr>
              <w:spacing w:before="0"/>
              <w:rPr>
                <w:rFonts w:ascii="Times New Roman" w:hAnsi="Times New Roman" w:cs="Times New Roman"/>
                <w:b/>
                <w:sz w:val="22"/>
                <w:szCs w:val="22"/>
              </w:rPr>
            </w:pPr>
            <w:r w:rsidRPr="00643FEF">
              <w:rPr>
                <w:rFonts w:ascii="Times New Roman" w:hAnsi="Times New Roman" w:cs="Times New Roman"/>
                <w:b/>
                <w:sz w:val="22"/>
                <w:szCs w:val="22"/>
              </w:rPr>
              <w:t>BMI</w:t>
            </w:r>
            <w:r>
              <w:rPr>
                <w:rFonts w:ascii="Times New Roman" w:hAnsi="Times New Roman" w:cs="Times New Roman"/>
                <w:b/>
                <w:sz w:val="22"/>
                <w:szCs w:val="22"/>
              </w:rPr>
              <w:t xml:space="preserve"> – Morbidly Obese</w:t>
            </w:r>
          </w:p>
        </w:tc>
        <w:tc>
          <w:tcPr>
            <w:tcW w:w="2268" w:type="dxa"/>
          </w:tcPr>
          <w:p w14:paraId="67B2A787" w14:textId="130E6CC9" w:rsidR="00DD7326" w:rsidRDefault="007231C9" w:rsidP="00AF26D9">
            <w:pPr>
              <w:spacing w:before="0"/>
              <w:jc w:val="center"/>
              <w:rPr>
                <w:rFonts w:ascii="Times New Roman" w:hAnsi="Times New Roman" w:cs="Times New Roman"/>
                <w:sz w:val="22"/>
                <w:szCs w:val="22"/>
              </w:rPr>
            </w:pPr>
            <w:r>
              <w:rPr>
                <w:rFonts w:ascii="Times New Roman" w:hAnsi="Times New Roman" w:cs="Times New Roman"/>
                <w:sz w:val="22"/>
                <w:szCs w:val="22"/>
              </w:rPr>
              <w:t>0.84 (0.45-1.55)</w:t>
            </w:r>
          </w:p>
        </w:tc>
        <w:tc>
          <w:tcPr>
            <w:tcW w:w="2268" w:type="dxa"/>
          </w:tcPr>
          <w:p w14:paraId="4BD1D6CF" w14:textId="307B4DBE" w:rsidR="00DD7326" w:rsidRDefault="0017163C" w:rsidP="00AF26D9">
            <w:pPr>
              <w:spacing w:before="0"/>
              <w:jc w:val="center"/>
              <w:rPr>
                <w:rFonts w:ascii="Times New Roman" w:hAnsi="Times New Roman" w:cs="Times New Roman"/>
                <w:sz w:val="22"/>
                <w:szCs w:val="22"/>
              </w:rPr>
            </w:pPr>
            <w:r>
              <w:rPr>
                <w:rFonts w:ascii="Times New Roman" w:hAnsi="Times New Roman" w:cs="Times New Roman"/>
                <w:sz w:val="22"/>
                <w:szCs w:val="22"/>
              </w:rPr>
              <w:t>0.82 (0.41-1.65)</w:t>
            </w:r>
          </w:p>
        </w:tc>
      </w:tr>
      <w:tr w:rsidR="00DD7326" w:rsidRPr="00921843" w14:paraId="6F4C8A99" w14:textId="77777777" w:rsidTr="00AF26D9">
        <w:tc>
          <w:tcPr>
            <w:tcW w:w="4106" w:type="dxa"/>
            <w:vAlign w:val="center"/>
          </w:tcPr>
          <w:p w14:paraId="1BF6A1DD" w14:textId="77777777" w:rsidR="00DD7326" w:rsidRPr="00643FEF"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BMI – Obese </w:t>
            </w:r>
          </w:p>
        </w:tc>
        <w:tc>
          <w:tcPr>
            <w:tcW w:w="2268" w:type="dxa"/>
          </w:tcPr>
          <w:p w14:paraId="5FAC690F" w14:textId="00362FA7" w:rsidR="00DD7326" w:rsidRDefault="00A87068" w:rsidP="00AF26D9">
            <w:pPr>
              <w:spacing w:before="0"/>
              <w:jc w:val="center"/>
              <w:rPr>
                <w:rFonts w:ascii="Times New Roman" w:hAnsi="Times New Roman" w:cs="Times New Roman"/>
                <w:sz w:val="22"/>
                <w:szCs w:val="22"/>
              </w:rPr>
            </w:pPr>
            <w:r>
              <w:rPr>
                <w:rFonts w:ascii="Times New Roman" w:hAnsi="Times New Roman" w:cs="Times New Roman"/>
                <w:sz w:val="22"/>
                <w:szCs w:val="22"/>
              </w:rPr>
              <w:t>0.81 (0.57-1.15)</w:t>
            </w:r>
          </w:p>
        </w:tc>
        <w:tc>
          <w:tcPr>
            <w:tcW w:w="2268" w:type="dxa"/>
          </w:tcPr>
          <w:p w14:paraId="7447531E" w14:textId="6DCF58D8" w:rsidR="00DD7326" w:rsidRDefault="00A40AB6" w:rsidP="00AF26D9">
            <w:pPr>
              <w:spacing w:before="0"/>
              <w:jc w:val="center"/>
              <w:rPr>
                <w:rFonts w:ascii="Times New Roman" w:hAnsi="Times New Roman" w:cs="Times New Roman"/>
                <w:sz w:val="22"/>
                <w:szCs w:val="22"/>
              </w:rPr>
            </w:pPr>
            <w:r>
              <w:rPr>
                <w:rFonts w:ascii="Times New Roman" w:hAnsi="Times New Roman" w:cs="Times New Roman"/>
                <w:sz w:val="22"/>
                <w:szCs w:val="22"/>
              </w:rPr>
              <w:t>1.00 (</w:t>
            </w:r>
            <w:r w:rsidR="006707E7">
              <w:rPr>
                <w:rFonts w:ascii="Times New Roman" w:hAnsi="Times New Roman" w:cs="Times New Roman"/>
                <w:sz w:val="22"/>
                <w:szCs w:val="22"/>
              </w:rPr>
              <w:t>0.71-1.38)</w:t>
            </w:r>
          </w:p>
        </w:tc>
      </w:tr>
      <w:tr w:rsidR="00DD7326" w:rsidRPr="00921843" w14:paraId="02AE0966" w14:textId="77777777" w:rsidTr="00AF26D9">
        <w:tc>
          <w:tcPr>
            <w:tcW w:w="4106" w:type="dxa"/>
            <w:vAlign w:val="center"/>
          </w:tcPr>
          <w:p w14:paraId="666E1494"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BMI – Overweight </w:t>
            </w:r>
          </w:p>
        </w:tc>
        <w:tc>
          <w:tcPr>
            <w:tcW w:w="2268" w:type="dxa"/>
          </w:tcPr>
          <w:p w14:paraId="28185B7E" w14:textId="40172A7C" w:rsidR="00DD7326" w:rsidRDefault="00A87068" w:rsidP="00AF26D9">
            <w:pPr>
              <w:spacing w:before="0"/>
              <w:jc w:val="center"/>
              <w:rPr>
                <w:rFonts w:ascii="Times New Roman" w:hAnsi="Times New Roman" w:cs="Times New Roman"/>
                <w:sz w:val="22"/>
                <w:szCs w:val="22"/>
              </w:rPr>
            </w:pPr>
            <w:r>
              <w:rPr>
                <w:rFonts w:ascii="Times New Roman" w:hAnsi="Times New Roman" w:cs="Times New Roman"/>
                <w:sz w:val="22"/>
                <w:szCs w:val="22"/>
              </w:rPr>
              <w:t>0.83</w:t>
            </w:r>
            <w:r w:rsidR="00511AE3">
              <w:rPr>
                <w:rFonts w:ascii="Times New Roman" w:hAnsi="Times New Roman" w:cs="Times New Roman"/>
                <w:sz w:val="22"/>
                <w:szCs w:val="22"/>
              </w:rPr>
              <w:t xml:space="preserve"> </w:t>
            </w:r>
            <w:r w:rsidR="005B2840">
              <w:rPr>
                <w:rFonts w:ascii="Times New Roman" w:hAnsi="Times New Roman" w:cs="Times New Roman"/>
                <w:sz w:val="22"/>
                <w:szCs w:val="22"/>
              </w:rPr>
              <w:t>(0.60-1.16)</w:t>
            </w:r>
          </w:p>
        </w:tc>
        <w:tc>
          <w:tcPr>
            <w:tcW w:w="2268" w:type="dxa"/>
          </w:tcPr>
          <w:p w14:paraId="497AAF90" w14:textId="1809B09D" w:rsidR="00DD7326" w:rsidRDefault="006707E7" w:rsidP="00AF26D9">
            <w:pPr>
              <w:spacing w:before="0"/>
              <w:jc w:val="center"/>
              <w:rPr>
                <w:rFonts w:ascii="Times New Roman" w:hAnsi="Times New Roman" w:cs="Times New Roman"/>
                <w:sz w:val="22"/>
                <w:szCs w:val="22"/>
              </w:rPr>
            </w:pPr>
            <w:r>
              <w:rPr>
                <w:rFonts w:ascii="Times New Roman" w:hAnsi="Times New Roman" w:cs="Times New Roman"/>
                <w:sz w:val="22"/>
                <w:szCs w:val="22"/>
              </w:rPr>
              <w:t>0.78 (0.57-1.06)</w:t>
            </w:r>
          </w:p>
        </w:tc>
      </w:tr>
      <w:tr w:rsidR="00DD7326" w:rsidRPr="00921843" w14:paraId="0FC8F36D" w14:textId="77777777" w:rsidTr="00AF26D9">
        <w:tc>
          <w:tcPr>
            <w:tcW w:w="4106" w:type="dxa"/>
            <w:vAlign w:val="center"/>
          </w:tcPr>
          <w:p w14:paraId="69AB389D"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BMI – Underweight </w:t>
            </w:r>
          </w:p>
        </w:tc>
        <w:tc>
          <w:tcPr>
            <w:tcW w:w="2268" w:type="dxa"/>
          </w:tcPr>
          <w:p w14:paraId="68A7BF78" w14:textId="0BEF4107" w:rsidR="00DD7326" w:rsidRDefault="005B2840" w:rsidP="00AF26D9">
            <w:pPr>
              <w:spacing w:before="0"/>
              <w:jc w:val="center"/>
              <w:rPr>
                <w:rFonts w:ascii="Times New Roman" w:hAnsi="Times New Roman" w:cs="Times New Roman"/>
                <w:sz w:val="22"/>
                <w:szCs w:val="22"/>
              </w:rPr>
            </w:pPr>
            <w:r>
              <w:rPr>
                <w:rFonts w:ascii="Times New Roman" w:hAnsi="Times New Roman" w:cs="Times New Roman"/>
                <w:sz w:val="22"/>
                <w:szCs w:val="22"/>
              </w:rPr>
              <w:t>1.27 (0.54-3.00)</w:t>
            </w:r>
          </w:p>
        </w:tc>
        <w:tc>
          <w:tcPr>
            <w:tcW w:w="2268" w:type="dxa"/>
          </w:tcPr>
          <w:p w14:paraId="066946AC" w14:textId="42BA7EBA" w:rsidR="00DD7326" w:rsidRDefault="006707E7" w:rsidP="00AF26D9">
            <w:pPr>
              <w:spacing w:before="0"/>
              <w:jc w:val="center"/>
              <w:rPr>
                <w:rFonts w:ascii="Times New Roman" w:hAnsi="Times New Roman" w:cs="Times New Roman"/>
                <w:sz w:val="22"/>
                <w:szCs w:val="22"/>
              </w:rPr>
            </w:pPr>
            <w:r>
              <w:rPr>
                <w:rFonts w:ascii="Times New Roman" w:hAnsi="Times New Roman" w:cs="Times New Roman"/>
                <w:sz w:val="22"/>
                <w:szCs w:val="22"/>
              </w:rPr>
              <w:t>0.27 (0.08-0.86)</w:t>
            </w:r>
          </w:p>
        </w:tc>
      </w:tr>
      <w:tr w:rsidR="00DD7326" w:rsidRPr="00921843" w14:paraId="588E5FFD" w14:textId="77777777" w:rsidTr="00AF26D9">
        <w:tc>
          <w:tcPr>
            <w:tcW w:w="4106" w:type="dxa"/>
            <w:vAlign w:val="center"/>
          </w:tcPr>
          <w:p w14:paraId="2B2F6641"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BMI – Missing </w:t>
            </w:r>
          </w:p>
        </w:tc>
        <w:tc>
          <w:tcPr>
            <w:tcW w:w="2268" w:type="dxa"/>
          </w:tcPr>
          <w:p w14:paraId="5472944B" w14:textId="62ED85EF" w:rsidR="00DD7326" w:rsidRDefault="004C7042" w:rsidP="00AF26D9">
            <w:pPr>
              <w:spacing w:before="0"/>
              <w:jc w:val="center"/>
              <w:rPr>
                <w:rFonts w:ascii="Times New Roman" w:hAnsi="Times New Roman" w:cs="Times New Roman"/>
                <w:sz w:val="22"/>
                <w:szCs w:val="22"/>
              </w:rPr>
            </w:pPr>
            <w:r>
              <w:rPr>
                <w:rFonts w:ascii="Times New Roman" w:hAnsi="Times New Roman" w:cs="Times New Roman"/>
                <w:sz w:val="22"/>
                <w:szCs w:val="22"/>
              </w:rPr>
              <w:t>1.57 (1.10-2.26)</w:t>
            </w:r>
          </w:p>
        </w:tc>
        <w:tc>
          <w:tcPr>
            <w:tcW w:w="2268" w:type="dxa"/>
          </w:tcPr>
          <w:p w14:paraId="4AAFE26E" w14:textId="670AB87F" w:rsidR="00DD7326" w:rsidRDefault="006707E7" w:rsidP="00AF26D9">
            <w:pPr>
              <w:spacing w:before="0"/>
              <w:jc w:val="center"/>
              <w:rPr>
                <w:rFonts w:ascii="Times New Roman" w:hAnsi="Times New Roman" w:cs="Times New Roman"/>
                <w:sz w:val="22"/>
                <w:szCs w:val="22"/>
              </w:rPr>
            </w:pPr>
            <w:r>
              <w:rPr>
                <w:rFonts w:ascii="Times New Roman" w:hAnsi="Times New Roman" w:cs="Times New Roman"/>
                <w:sz w:val="22"/>
                <w:szCs w:val="22"/>
              </w:rPr>
              <w:t>1.54 (0.92-2.58)</w:t>
            </w:r>
          </w:p>
        </w:tc>
      </w:tr>
      <w:tr w:rsidR="00DD7326" w:rsidRPr="00921843" w14:paraId="5D278D34" w14:textId="77777777" w:rsidTr="00AF26D9">
        <w:tc>
          <w:tcPr>
            <w:tcW w:w="4106" w:type="dxa"/>
            <w:vAlign w:val="center"/>
          </w:tcPr>
          <w:p w14:paraId="6905586E" w14:textId="77777777" w:rsidR="00DD7326" w:rsidRPr="00643FEF"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Smoking – Current </w:t>
            </w:r>
          </w:p>
        </w:tc>
        <w:tc>
          <w:tcPr>
            <w:tcW w:w="2268" w:type="dxa"/>
          </w:tcPr>
          <w:p w14:paraId="0D1E66E8" w14:textId="2C3640E5" w:rsidR="00DD7326" w:rsidRDefault="004C7042" w:rsidP="00AF26D9">
            <w:pPr>
              <w:spacing w:before="0"/>
              <w:jc w:val="center"/>
              <w:rPr>
                <w:rFonts w:ascii="Times New Roman" w:hAnsi="Times New Roman" w:cs="Times New Roman"/>
                <w:sz w:val="22"/>
                <w:szCs w:val="22"/>
              </w:rPr>
            </w:pPr>
            <w:r>
              <w:rPr>
                <w:rFonts w:ascii="Times New Roman" w:hAnsi="Times New Roman" w:cs="Times New Roman"/>
                <w:sz w:val="22"/>
                <w:szCs w:val="22"/>
              </w:rPr>
              <w:t>2.19 (1.57-3.06)</w:t>
            </w:r>
          </w:p>
        </w:tc>
        <w:tc>
          <w:tcPr>
            <w:tcW w:w="2268" w:type="dxa"/>
          </w:tcPr>
          <w:p w14:paraId="625E77D2" w14:textId="0E1D349D" w:rsidR="00DD7326" w:rsidRDefault="00AA2F17" w:rsidP="00AF26D9">
            <w:pPr>
              <w:spacing w:before="0"/>
              <w:jc w:val="center"/>
              <w:rPr>
                <w:rFonts w:ascii="Times New Roman" w:hAnsi="Times New Roman" w:cs="Times New Roman"/>
                <w:sz w:val="22"/>
                <w:szCs w:val="22"/>
              </w:rPr>
            </w:pPr>
            <w:r>
              <w:rPr>
                <w:rFonts w:ascii="Times New Roman" w:hAnsi="Times New Roman" w:cs="Times New Roman"/>
                <w:sz w:val="22"/>
                <w:szCs w:val="22"/>
              </w:rPr>
              <w:t>1.21 (0.91-1.61)</w:t>
            </w:r>
          </w:p>
        </w:tc>
      </w:tr>
      <w:tr w:rsidR="00DD7326" w:rsidRPr="00921843" w14:paraId="6AA7A502" w14:textId="77777777" w:rsidTr="00AF26D9">
        <w:tc>
          <w:tcPr>
            <w:tcW w:w="4106" w:type="dxa"/>
            <w:vAlign w:val="center"/>
          </w:tcPr>
          <w:p w14:paraId="5160DC88"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Smoking – Ex </w:t>
            </w:r>
          </w:p>
        </w:tc>
        <w:tc>
          <w:tcPr>
            <w:tcW w:w="2268" w:type="dxa"/>
          </w:tcPr>
          <w:p w14:paraId="0BF922AE" w14:textId="43E7DC90" w:rsidR="00DD7326" w:rsidRDefault="004C7042" w:rsidP="00AF26D9">
            <w:pPr>
              <w:spacing w:before="0"/>
              <w:jc w:val="center"/>
              <w:rPr>
                <w:rFonts w:ascii="Times New Roman" w:hAnsi="Times New Roman" w:cs="Times New Roman"/>
                <w:sz w:val="22"/>
                <w:szCs w:val="22"/>
              </w:rPr>
            </w:pPr>
            <w:r>
              <w:rPr>
                <w:rFonts w:ascii="Times New Roman" w:hAnsi="Times New Roman" w:cs="Times New Roman"/>
                <w:sz w:val="22"/>
                <w:szCs w:val="22"/>
              </w:rPr>
              <w:t>1.54 (1.14-2.08)</w:t>
            </w:r>
          </w:p>
        </w:tc>
        <w:tc>
          <w:tcPr>
            <w:tcW w:w="2268" w:type="dxa"/>
          </w:tcPr>
          <w:p w14:paraId="6FB41572" w14:textId="106FE54A" w:rsidR="00DD7326" w:rsidRDefault="00AA2F17" w:rsidP="00AF26D9">
            <w:pPr>
              <w:spacing w:before="0"/>
              <w:jc w:val="center"/>
              <w:rPr>
                <w:rFonts w:ascii="Times New Roman" w:hAnsi="Times New Roman" w:cs="Times New Roman"/>
                <w:sz w:val="22"/>
                <w:szCs w:val="22"/>
              </w:rPr>
            </w:pPr>
            <w:r>
              <w:rPr>
                <w:rFonts w:ascii="Times New Roman" w:hAnsi="Times New Roman" w:cs="Times New Roman"/>
                <w:sz w:val="22"/>
                <w:szCs w:val="22"/>
              </w:rPr>
              <w:t>1.39 (0.88-2.22)</w:t>
            </w:r>
          </w:p>
        </w:tc>
      </w:tr>
      <w:tr w:rsidR="00DD7326" w:rsidRPr="00921843" w14:paraId="0AD443FB" w14:textId="77777777" w:rsidTr="00AF26D9">
        <w:tc>
          <w:tcPr>
            <w:tcW w:w="4106" w:type="dxa"/>
            <w:vAlign w:val="center"/>
          </w:tcPr>
          <w:p w14:paraId="3C721B76" w14:textId="77777777" w:rsidR="00DD7326" w:rsidRPr="00643FEF"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Angina</w:t>
            </w:r>
          </w:p>
        </w:tc>
        <w:tc>
          <w:tcPr>
            <w:tcW w:w="2268" w:type="dxa"/>
          </w:tcPr>
          <w:p w14:paraId="009460A0" w14:textId="1A15EFD9" w:rsidR="00DD7326" w:rsidRDefault="0047555C" w:rsidP="00AF26D9">
            <w:pPr>
              <w:spacing w:before="0"/>
              <w:jc w:val="center"/>
              <w:rPr>
                <w:rFonts w:ascii="Times New Roman" w:hAnsi="Times New Roman" w:cs="Times New Roman"/>
                <w:sz w:val="22"/>
                <w:szCs w:val="22"/>
              </w:rPr>
            </w:pPr>
            <w:r>
              <w:rPr>
                <w:rFonts w:ascii="Times New Roman" w:hAnsi="Times New Roman" w:cs="Times New Roman"/>
                <w:sz w:val="22"/>
                <w:szCs w:val="22"/>
              </w:rPr>
              <w:t>0.48 (0.29-0.79)</w:t>
            </w:r>
          </w:p>
        </w:tc>
        <w:tc>
          <w:tcPr>
            <w:tcW w:w="2268" w:type="dxa"/>
          </w:tcPr>
          <w:p w14:paraId="574B9D09" w14:textId="57B72818" w:rsidR="00DD7326" w:rsidRDefault="00AA2F17" w:rsidP="00AF26D9">
            <w:pPr>
              <w:spacing w:before="0"/>
              <w:jc w:val="center"/>
              <w:rPr>
                <w:rFonts w:ascii="Times New Roman" w:hAnsi="Times New Roman" w:cs="Times New Roman"/>
                <w:sz w:val="22"/>
                <w:szCs w:val="22"/>
              </w:rPr>
            </w:pPr>
            <w:r>
              <w:rPr>
                <w:rFonts w:ascii="Times New Roman" w:hAnsi="Times New Roman" w:cs="Times New Roman"/>
                <w:sz w:val="22"/>
                <w:szCs w:val="22"/>
              </w:rPr>
              <w:t>0.67 (0.43-1.03)</w:t>
            </w:r>
          </w:p>
        </w:tc>
      </w:tr>
      <w:tr w:rsidR="00DD7326" w:rsidRPr="00921843" w14:paraId="3DDCEA53" w14:textId="77777777" w:rsidTr="00AF26D9">
        <w:tc>
          <w:tcPr>
            <w:tcW w:w="4106" w:type="dxa"/>
            <w:vAlign w:val="center"/>
          </w:tcPr>
          <w:p w14:paraId="0C40ADBB"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Cancer</w:t>
            </w:r>
          </w:p>
        </w:tc>
        <w:tc>
          <w:tcPr>
            <w:tcW w:w="2268" w:type="dxa"/>
          </w:tcPr>
          <w:p w14:paraId="2855A598" w14:textId="2BDF154E" w:rsidR="00DD7326" w:rsidRDefault="0047555C" w:rsidP="00AF26D9">
            <w:pPr>
              <w:spacing w:before="0"/>
              <w:jc w:val="center"/>
              <w:rPr>
                <w:rFonts w:ascii="Times New Roman" w:hAnsi="Times New Roman" w:cs="Times New Roman"/>
                <w:sz w:val="22"/>
                <w:szCs w:val="22"/>
              </w:rPr>
            </w:pPr>
            <w:r>
              <w:rPr>
                <w:rFonts w:ascii="Times New Roman" w:hAnsi="Times New Roman" w:cs="Times New Roman"/>
                <w:sz w:val="22"/>
                <w:szCs w:val="22"/>
              </w:rPr>
              <w:t>1.39 (0.99-1.96)</w:t>
            </w:r>
          </w:p>
        </w:tc>
        <w:tc>
          <w:tcPr>
            <w:tcW w:w="2268" w:type="dxa"/>
          </w:tcPr>
          <w:p w14:paraId="78BE76B5" w14:textId="0137E7BF" w:rsidR="00DD7326" w:rsidRDefault="005070DB" w:rsidP="00AF26D9">
            <w:pPr>
              <w:spacing w:before="0"/>
              <w:jc w:val="center"/>
              <w:rPr>
                <w:rFonts w:ascii="Times New Roman" w:hAnsi="Times New Roman" w:cs="Times New Roman"/>
                <w:sz w:val="22"/>
                <w:szCs w:val="22"/>
              </w:rPr>
            </w:pPr>
            <w:r>
              <w:rPr>
                <w:rFonts w:ascii="Times New Roman" w:hAnsi="Times New Roman" w:cs="Times New Roman"/>
                <w:sz w:val="22"/>
                <w:szCs w:val="22"/>
              </w:rPr>
              <w:t>1.33 (0.91-1.94)</w:t>
            </w:r>
          </w:p>
        </w:tc>
      </w:tr>
      <w:tr w:rsidR="00DD7326" w:rsidRPr="00921843" w14:paraId="77BD1C51" w14:textId="77777777" w:rsidTr="00AF26D9">
        <w:tc>
          <w:tcPr>
            <w:tcW w:w="4106" w:type="dxa"/>
            <w:vAlign w:val="center"/>
          </w:tcPr>
          <w:p w14:paraId="5F1653A2"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Chronic Vascular Disease</w:t>
            </w:r>
          </w:p>
        </w:tc>
        <w:tc>
          <w:tcPr>
            <w:tcW w:w="2268" w:type="dxa"/>
          </w:tcPr>
          <w:p w14:paraId="769353C0" w14:textId="68FE77AD" w:rsidR="00DD7326" w:rsidRDefault="0047555C" w:rsidP="00AF26D9">
            <w:pPr>
              <w:spacing w:before="0"/>
              <w:jc w:val="center"/>
              <w:rPr>
                <w:rFonts w:ascii="Times New Roman" w:hAnsi="Times New Roman" w:cs="Times New Roman"/>
                <w:sz w:val="22"/>
                <w:szCs w:val="22"/>
              </w:rPr>
            </w:pPr>
            <w:r>
              <w:rPr>
                <w:rFonts w:ascii="Times New Roman" w:hAnsi="Times New Roman" w:cs="Times New Roman"/>
                <w:sz w:val="22"/>
                <w:szCs w:val="22"/>
              </w:rPr>
              <w:t>1.41 (0.87-2.28)</w:t>
            </w:r>
          </w:p>
        </w:tc>
        <w:tc>
          <w:tcPr>
            <w:tcW w:w="2268" w:type="dxa"/>
          </w:tcPr>
          <w:p w14:paraId="0D00EE28" w14:textId="76467901" w:rsidR="00DD7326" w:rsidRDefault="005070DB" w:rsidP="00AF26D9">
            <w:pPr>
              <w:spacing w:before="0"/>
              <w:jc w:val="center"/>
              <w:rPr>
                <w:rFonts w:ascii="Times New Roman" w:hAnsi="Times New Roman" w:cs="Times New Roman"/>
                <w:sz w:val="22"/>
                <w:szCs w:val="22"/>
              </w:rPr>
            </w:pPr>
            <w:r>
              <w:rPr>
                <w:rFonts w:ascii="Times New Roman" w:hAnsi="Times New Roman" w:cs="Times New Roman"/>
                <w:sz w:val="22"/>
                <w:szCs w:val="22"/>
              </w:rPr>
              <w:t>1.09 (0.71-1.68)</w:t>
            </w:r>
          </w:p>
        </w:tc>
      </w:tr>
      <w:tr w:rsidR="00DD7326" w:rsidRPr="00921843" w14:paraId="00A45C8E" w14:textId="77777777" w:rsidTr="00AF26D9">
        <w:tc>
          <w:tcPr>
            <w:tcW w:w="4106" w:type="dxa"/>
            <w:vAlign w:val="center"/>
          </w:tcPr>
          <w:p w14:paraId="2CF43A93" w14:textId="77777777" w:rsidR="00DD7326" w:rsidRPr="00E65588"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Chronic Obstructive Pulmonary Disease </w:t>
            </w:r>
          </w:p>
        </w:tc>
        <w:tc>
          <w:tcPr>
            <w:tcW w:w="2268" w:type="dxa"/>
          </w:tcPr>
          <w:p w14:paraId="3077E9A7" w14:textId="3AA29A93" w:rsidR="00DD7326" w:rsidRDefault="002F189A" w:rsidP="00AF26D9">
            <w:pPr>
              <w:spacing w:before="0"/>
              <w:jc w:val="center"/>
              <w:rPr>
                <w:rFonts w:ascii="Times New Roman" w:hAnsi="Times New Roman" w:cs="Times New Roman"/>
                <w:sz w:val="22"/>
                <w:szCs w:val="22"/>
              </w:rPr>
            </w:pPr>
            <w:r>
              <w:rPr>
                <w:rFonts w:ascii="Times New Roman" w:hAnsi="Times New Roman" w:cs="Times New Roman"/>
                <w:sz w:val="22"/>
                <w:szCs w:val="22"/>
              </w:rPr>
              <w:t>0.87 (0.87-1.32)</w:t>
            </w:r>
          </w:p>
        </w:tc>
        <w:tc>
          <w:tcPr>
            <w:tcW w:w="2268" w:type="dxa"/>
          </w:tcPr>
          <w:p w14:paraId="034B73C1" w14:textId="29C1C42C" w:rsidR="00DD7326" w:rsidRDefault="005070DB" w:rsidP="00AF26D9">
            <w:pPr>
              <w:spacing w:before="0"/>
              <w:jc w:val="center"/>
              <w:rPr>
                <w:rFonts w:ascii="Times New Roman" w:hAnsi="Times New Roman" w:cs="Times New Roman"/>
                <w:sz w:val="22"/>
                <w:szCs w:val="22"/>
              </w:rPr>
            </w:pPr>
            <w:r>
              <w:rPr>
                <w:rFonts w:ascii="Times New Roman" w:hAnsi="Times New Roman" w:cs="Times New Roman"/>
                <w:sz w:val="22"/>
                <w:szCs w:val="22"/>
              </w:rPr>
              <w:t>1.29 (0.85-1.96)</w:t>
            </w:r>
          </w:p>
        </w:tc>
      </w:tr>
      <w:tr w:rsidR="00DD7326" w:rsidRPr="00921843" w14:paraId="4FD6554E" w14:textId="77777777" w:rsidTr="00AF26D9">
        <w:tc>
          <w:tcPr>
            <w:tcW w:w="4106" w:type="dxa"/>
            <w:vAlign w:val="center"/>
          </w:tcPr>
          <w:p w14:paraId="3C7F51DC"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 xml:space="preserve">Diabetes </w:t>
            </w:r>
          </w:p>
        </w:tc>
        <w:tc>
          <w:tcPr>
            <w:tcW w:w="2268" w:type="dxa"/>
          </w:tcPr>
          <w:p w14:paraId="7B743E14" w14:textId="06EFA2D1" w:rsidR="00DD7326" w:rsidRDefault="002F189A" w:rsidP="00AF26D9">
            <w:pPr>
              <w:spacing w:before="0"/>
              <w:jc w:val="center"/>
              <w:rPr>
                <w:rFonts w:ascii="Times New Roman" w:hAnsi="Times New Roman" w:cs="Times New Roman"/>
                <w:sz w:val="22"/>
                <w:szCs w:val="22"/>
              </w:rPr>
            </w:pPr>
            <w:r>
              <w:rPr>
                <w:rFonts w:ascii="Times New Roman" w:hAnsi="Times New Roman" w:cs="Times New Roman"/>
                <w:sz w:val="22"/>
                <w:szCs w:val="22"/>
              </w:rPr>
              <w:t>1.50 (1.12-2.01)</w:t>
            </w:r>
          </w:p>
        </w:tc>
        <w:tc>
          <w:tcPr>
            <w:tcW w:w="2268" w:type="dxa"/>
          </w:tcPr>
          <w:p w14:paraId="357E7835" w14:textId="72A36BC0" w:rsidR="00DD7326" w:rsidRDefault="00262B1E" w:rsidP="00AF26D9">
            <w:pPr>
              <w:spacing w:before="0"/>
              <w:jc w:val="center"/>
              <w:rPr>
                <w:rFonts w:ascii="Times New Roman" w:hAnsi="Times New Roman" w:cs="Times New Roman"/>
                <w:sz w:val="22"/>
                <w:szCs w:val="22"/>
              </w:rPr>
            </w:pPr>
            <w:r>
              <w:rPr>
                <w:rFonts w:ascii="Times New Roman" w:hAnsi="Times New Roman" w:cs="Times New Roman"/>
                <w:sz w:val="22"/>
                <w:szCs w:val="22"/>
              </w:rPr>
              <w:t>1.75 (1.29-2.38)</w:t>
            </w:r>
          </w:p>
        </w:tc>
      </w:tr>
      <w:tr w:rsidR="00DD7326" w:rsidRPr="00921843" w14:paraId="7BA1F157" w14:textId="77777777" w:rsidTr="00AF26D9">
        <w:tc>
          <w:tcPr>
            <w:tcW w:w="4106" w:type="dxa"/>
            <w:vAlign w:val="center"/>
          </w:tcPr>
          <w:p w14:paraId="6C93792F"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Ischaemic Heart Disease</w:t>
            </w:r>
          </w:p>
        </w:tc>
        <w:tc>
          <w:tcPr>
            <w:tcW w:w="2268" w:type="dxa"/>
          </w:tcPr>
          <w:p w14:paraId="709CF6D5" w14:textId="532E06FA" w:rsidR="00DD7326" w:rsidRDefault="002F189A" w:rsidP="00AF26D9">
            <w:pPr>
              <w:spacing w:before="0"/>
              <w:jc w:val="center"/>
              <w:rPr>
                <w:rFonts w:ascii="Times New Roman" w:hAnsi="Times New Roman" w:cs="Times New Roman"/>
                <w:sz w:val="22"/>
                <w:szCs w:val="22"/>
              </w:rPr>
            </w:pPr>
            <w:r>
              <w:rPr>
                <w:rFonts w:ascii="Times New Roman" w:hAnsi="Times New Roman" w:cs="Times New Roman"/>
                <w:sz w:val="22"/>
                <w:szCs w:val="22"/>
              </w:rPr>
              <w:t>0.95 (0.66-1.37)</w:t>
            </w:r>
          </w:p>
        </w:tc>
        <w:tc>
          <w:tcPr>
            <w:tcW w:w="2268" w:type="dxa"/>
          </w:tcPr>
          <w:p w14:paraId="50B645D6" w14:textId="624B6BD4" w:rsidR="00DD7326" w:rsidRDefault="00262B1E" w:rsidP="00AF26D9">
            <w:pPr>
              <w:spacing w:before="0"/>
              <w:jc w:val="center"/>
              <w:rPr>
                <w:rFonts w:ascii="Times New Roman" w:hAnsi="Times New Roman" w:cs="Times New Roman"/>
                <w:sz w:val="22"/>
                <w:szCs w:val="22"/>
              </w:rPr>
            </w:pPr>
            <w:r>
              <w:rPr>
                <w:rFonts w:ascii="Times New Roman" w:hAnsi="Times New Roman" w:cs="Times New Roman"/>
                <w:sz w:val="22"/>
                <w:szCs w:val="22"/>
              </w:rPr>
              <w:t>1.08 (0.80-1.45)</w:t>
            </w:r>
          </w:p>
        </w:tc>
      </w:tr>
      <w:tr w:rsidR="00DD7326" w:rsidRPr="00921843" w14:paraId="2F1545FF" w14:textId="77777777" w:rsidTr="00AF26D9">
        <w:tc>
          <w:tcPr>
            <w:tcW w:w="4106" w:type="dxa"/>
            <w:vAlign w:val="center"/>
          </w:tcPr>
          <w:p w14:paraId="0EB48534"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Ischaemic Neuropathic Ulcer</w:t>
            </w:r>
          </w:p>
        </w:tc>
        <w:tc>
          <w:tcPr>
            <w:tcW w:w="2268" w:type="dxa"/>
          </w:tcPr>
          <w:p w14:paraId="3E66D343" w14:textId="5586BBEC" w:rsidR="00DD7326" w:rsidRPr="004523B3" w:rsidRDefault="00F07573" w:rsidP="00AF26D9">
            <w:pPr>
              <w:spacing w:before="0"/>
              <w:jc w:val="center"/>
              <w:rPr>
                <w:rFonts w:ascii="Times New Roman" w:hAnsi="Times New Roman" w:cs="Times New Roman"/>
                <w:iCs/>
                <w:sz w:val="22"/>
                <w:szCs w:val="22"/>
              </w:rPr>
            </w:pPr>
            <w:r>
              <w:rPr>
                <w:rFonts w:ascii="Times New Roman" w:hAnsi="Times New Roman" w:cs="Times New Roman"/>
                <w:iCs/>
                <w:sz w:val="22"/>
                <w:szCs w:val="22"/>
              </w:rPr>
              <w:t>5.78 (1.72-19.43)</w:t>
            </w:r>
          </w:p>
        </w:tc>
        <w:tc>
          <w:tcPr>
            <w:tcW w:w="2268" w:type="dxa"/>
          </w:tcPr>
          <w:p w14:paraId="09C39419" w14:textId="56EFA01F" w:rsidR="00DD7326" w:rsidRDefault="00262B1E" w:rsidP="00AF26D9">
            <w:pPr>
              <w:spacing w:before="0"/>
              <w:jc w:val="center"/>
              <w:rPr>
                <w:rFonts w:ascii="Times New Roman" w:hAnsi="Times New Roman" w:cs="Times New Roman"/>
                <w:sz w:val="22"/>
                <w:szCs w:val="22"/>
              </w:rPr>
            </w:pPr>
            <w:r>
              <w:rPr>
                <w:rFonts w:ascii="Times New Roman" w:hAnsi="Times New Roman" w:cs="Times New Roman"/>
                <w:sz w:val="22"/>
                <w:szCs w:val="22"/>
              </w:rPr>
              <w:t>2.89 (1.02-2.18)</w:t>
            </w:r>
          </w:p>
        </w:tc>
      </w:tr>
      <w:tr w:rsidR="00DD7326" w:rsidRPr="00921843" w14:paraId="7066B074" w14:textId="77777777" w:rsidTr="00AF26D9">
        <w:tc>
          <w:tcPr>
            <w:tcW w:w="4106" w:type="dxa"/>
            <w:vAlign w:val="center"/>
          </w:tcPr>
          <w:p w14:paraId="5E2B02FA" w14:textId="77777777"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Myocardial Infarction</w:t>
            </w:r>
          </w:p>
        </w:tc>
        <w:tc>
          <w:tcPr>
            <w:tcW w:w="2268" w:type="dxa"/>
          </w:tcPr>
          <w:p w14:paraId="331E2BA1" w14:textId="04C1CFD5" w:rsidR="00DD7326" w:rsidRDefault="007C347F" w:rsidP="00AF26D9">
            <w:pPr>
              <w:spacing w:before="0"/>
              <w:jc w:val="center"/>
              <w:rPr>
                <w:rFonts w:ascii="Times New Roman" w:hAnsi="Times New Roman" w:cs="Times New Roman"/>
                <w:sz w:val="22"/>
                <w:szCs w:val="22"/>
              </w:rPr>
            </w:pPr>
            <w:r>
              <w:rPr>
                <w:rFonts w:ascii="Times New Roman" w:hAnsi="Times New Roman" w:cs="Times New Roman"/>
                <w:sz w:val="22"/>
                <w:szCs w:val="22"/>
              </w:rPr>
              <w:t>1.07 (0.62-1.85)</w:t>
            </w:r>
          </w:p>
        </w:tc>
        <w:tc>
          <w:tcPr>
            <w:tcW w:w="2268" w:type="dxa"/>
          </w:tcPr>
          <w:p w14:paraId="277C8E2A" w14:textId="2CCC379D" w:rsidR="00DD7326" w:rsidRDefault="00186ADE" w:rsidP="00AF26D9">
            <w:pPr>
              <w:spacing w:before="0"/>
              <w:jc w:val="center"/>
              <w:rPr>
                <w:rFonts w:ascii="Times New Roman" w:hAnsi="Times New Roman" w:cs="Times New Roman"/>
                <w:sz w:val="22"/>
                <w:szCs w:val="22"/>
              </w:rPr>
            </w:pPr>
            <w:r>
              <w:rPr>
                <w:rFonts w:ascii="Times New Roman" w:hAnsi="Times New Roman" w:cs="Times New Roman"/>
                <w:sz w:val="22"/>
                <w:szCs w:val="22"/>
              </w:rPr>
              <w:t>1.08 (0.67-1.76)</w:t>
            </w:r>
          </w:p>
        </w:tc>
      </w:tr>
      <w:tr w:rsidR="00DD7326" w:rsidRPr="00921843" w14:paraId="30E85261" w14:textId="77777777" w:rsidTr="00AF26D9">
        <w:tc>
          <w:tcPr>
            <w:tcW w:w="4106" w:type="dxa"/>
            <w:vAlign w:val="center"/>
          </w:tcPr>
          <w:p w14:paraId="53E2A6B6" w14:textId="4F873F2F" w:rsidR="00DD7326" w:rsidRDefault="00DD7326" w:rsidP="00AF26D9">
            <w:pPr>
              <w:spacing w:before="0"/>
              <w:rPr>
                <w:rFonts w:ascii="Times New Roman" w:hAnsi="Times New Roman" w:cs="Times New Roman"/>
                <w:b/>
                <w:sz w:val="22"/>
                <w:szCs w:val="22"/>
              </w:rPr>
            </w:pPr>
            <w:r>
              <w:rPr>
                <w:rFonts w:ascii="Times New Roman" w:hAnsi="Times New Roman" w:cs="Times New Roman"/>
                <w:b/>
                <w:sz w:val="22"/>
                <w:szCs w:val="22"/>
              </w:rPr>
              <w:t>Electronic Frailty Index</w:t>
            </w:r>
          </w:p>
        </w:tc>
        <w:tc>
          <w:tcPr>
            <w:tcW w:w="2268" w:type="dxa"/>
          </w:tcPr>
          <w:p w14:paraId="39226A6F" w14:textId="6688EDDA" w:rsidR="00DD7326" w:rsidRDefault="007C347F" w:rsidP="00AF26D9">
            <w:pPr>
              <w:spacing w:before="0"/>
              <w:jc w:val="center"/>
              <w:rPr>
                <w:rFonts w:ascii="Times New Roman" w:hAnsi="Times New Roman" w:cs="Times New Roman"/>
                <w:sz w:val="22"/>
                <w:szCs w:val="22"/>
              </w:rPr>
            </w:pPr>
            <w:r>
              <w:rPr>
                <w:rFonts w:ascii="Times New Roman" w:hAnsi="Times New Roman" w:cs="Times New Roman"/>
                <w:sz w:val="22"/>
                <w:szCs w:val="22"/>
              </w:rPr>
              <w:t>34.37 (8.67-136.25)</w:t>
            </w:r>
          </w:p>
        </w:tc>
        <w:tc>
          <w:tcPr>
            <w:tcW w:w="2268" w:type="dxa"/>
          </w:tcPr>
          <w:p w14:paraId="785A07C0" w14:textId="2CEF9C4A" w:rsidR="00DD7326" w:rsidRDefault="00433880" w:rsidP="00AF26D9">
            <w:pPr>
              <w:spacing w:before="0"/>
              <w:jc w:val="center"/>
              <w:rPr>
                <w:rFonts w:ascii="Times New Roman" w:hAnsi="Times New Roman" w:cs="Times New Roman"/>
                <w:sz w:val="22"/>
                <w:szCs w:val="22"/>
              </w:rPr>
            </w:pPr>
            <w:r>
              <w:rPr>
                <w:rFonts w:ascii="Times New Roman" w:hAnsi="Times New Roman" w:cs="Times New Roman"/>
                <w:sz w:val="22"/>
                <w:szCs w:val="22"/>
              </w:rPr>
              <w:t>4.31 (0.81-22.81)</w:t>
            </w:r>
          </w:p>
        </w:tc>
      </w:tr>
    </w:tbl>
    <w:p w14:paraId="5398339C" w14:textId="77777777" w:rsidR="007C543E" w:rsidRDefault="007C543E">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45BA750D" w14:textId="6E610D97" w:rsidR="00DC7FF9" w:rsidRPr="00921843" w:rsidRDefault="00DC7FF9" w:rsidP="00DC7FF9">
      <w:pPr>
        <w:rPr>
          <w:rFonts w:ascii="Times New Roman" w:hAnsi="Times New Roman" w:cs="Times New Roman"/>
          <w:b/>
          <w:sz w:val="22"/>
          <w:szCs w:val="22"/>
        </w:rPr>
      </w:pPr>
      <w:r w:rsidRPr="00921843">
        <w:rPr>
          <w:rFonts w:ascii="Times New Roman" w:hAnsi="Times New Roman" w:cs="Times New Roman"/>
          <w:b/>
          <w:sz w:val="22"/>
          <w:szCs w:val="22"/>
        </w:rPr>
        <w:lastRenderedPageBreak/>
        <w:t>Figure 1</w:t>
      </w:r>
      <w:r>
        <w:rPr>
          <w:rFonts w:ascii="Times New Roman" w:hAnsi="Times New Roman" w:cs="Times New Roman"/>
          <w:b/>
          <w:sz w:val="22"/>
          <w:szCs w:val="22"/>
        </w:rPr>
        <w:t>a</w:t>
      </w:r>
      <w:r w:rsidRPr="00921843">
        <w:rPr>
          <w:rFonts w:ascii="Times New Roman" w:hAnsi="Times New Roman" w:cs="Times New Roman"/>
          <w:b/>
          <w:sz w:val="22"/>
          <w:szCs w:val="22"/>
        </w:rPr>
        <w:t xml:space="preserve">. </w:t>
      </w:r>
      <w:r>
        <w:rPr>
          <w:rFonts w:ascii="Times New Roman" w:hAnsi="Times New Roman" w:cs="Times New Roman"/>
          <w:b/>
          <w:sz w:val="22"/>
          <w:szCs w:val="22"/>
        </w:rPr>
        <w:t>Kaplan-Meier curve showing the survival function for all patients in the primary-care derived cohort and its 95% confidence interval (median survival 5.</w:t>
      </w:r>
      <w:r w:rsidR="00273F7B">
        <w:rPr>
          <w:rFonts w:ascii="Times New Roman" w:hAnsi="Times New Roman" w:cs="Times New Roman"/>
          <w:b/>
          <w:sz w:val="22"/>
          <w:szCs w:val="22"/>
        </w:rPr>
        <w:t>55</w:t>
      </w:r>
      <w:r>
        <w:rPr>
          <w:rFonts w:ascii="Times New Roman" w:hAnsi="Times New Roman" w:cs="Times New Roman"/>
          <w:b/>
          <w:sz w:val="22"/>
          <w:szCs w:val="22"/>
        </w:rPr>
        <w:t xml:space="preserve"> years; </w:t>
      </w:r>
      <w:r w:rsidRPr="00B03BB5">
        <w:rPr>
          <w:rFonts w:ascii="Times New Roman" w:hAnsi="Times New Roman" w:cs="Times New Roman"/>
          <w:b/>
          <w:sz w:val="22"/>
          <w:szCs w:val="22"/>
        </w:rPr>
        <w:t>95% CI</w:t>
      </w:r>
      <w:proofErr w:type="gramStart"/>
      <w:r w:rsidRPr="00B03BB5">
        <w:rPr>
          <w:rFonts w:ascii="Times New Roman" w:hAnsi="Times New Roman" w:cs="Times New Roman"/>
          <w:b/>
          <w:sz w:val="22"/>
          <w:szCs w:val="22"/>
        </w:rPr>
        <w:t>=[</w:t>
      </w:r>
      <w:proofErr w:type="gramEnd"/>
      <w:r w:rsidRPr="00B03BB5">
        <w:rPr>
          <w:rFonts w:ascii="Times New Roman" w:hAnsi="Times New Roman" w:cs="Times New Roman"/>
          <w:b/>
          <w:sz w:val="22"/>
          <w:szCs w:val="22"/>
        </w:rPr>
        <w:t>4.</w:t>
      </w:r>
      <w:r w:rsidR="00273F7B">
        <w:rPr>
          <w:rFonts w:ascii="Times New Roman" w:hAnsi="Times New Roman" w:cs="Times New Roman"/>
          <w:b/>
          <w:sz w:val="22"/>
          <w:szCs w:val="22"/>
        </w:rPr>
        <w:t>8</w:t>
      </w:r>
      <w:r w:rsidRPr="00B03BB5">
        <w:rPr>
          <w:rFonts w:ascii="Times New Roman" w:hAnsi="Times New Roman" w:cs="Times New Roman"/>
          <w:b/>
          <w:sz w:val="22"/>
          <w:szCs w:val="22"/>
        </w:rPr>
        <w:t>, 6.</w:t>
      </w:r>
      <w:r w:rsidR="00273F7B">
        <w:rPr>
          <w:rFonts w:ascii="Times New Roman" w:hAnsi="Times New Roman" w:cs="Times New Roman"/>
          <w:b/>
          <w:sz w:val="22"/>
          <w:szCs w:val="22"/>
        </w:rPr>
        <w:t>7</w:t>
      </w:r>
      <w:r w:rsidRPr="00B03BB5">
        <w:rPr>
          <w:rFonts w:ascii="Times New Roman" w:hAnsi="Times New Roman" w:cs="Times New Roman"/>
          <w:b/>
          <w:sz w:val="22"/>
          <w:szCs w:val="22"/>
        </w:rPr>
        <w:t>] years</w:t>
      </w:r>
      <w:r>
        <w:rPr>
          <w:rFonts w:ascii="Times New Roman" w:hAnsi="Times New Roman" w:cs="Times New Roman"/>
          <w:b/>
          <w:sz w:val="22"/>
          <w:szCs w:val="22"/>
        </w:rPr>
        <w:t>).</w:t>
      </w:r>
    </w:p>
    <w:p w14:paraId="79C86F12" w14:textId="77777777" w:rsidR="00725EF4" w:rsidRDefault="00725EF4" w:rsidP="00725EF4">
      <w:pPr>
        <w:spacing w:before="0" w:after="200"/>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14:anchorId="76CF20C8" wp14:editId="1AB90140">
            <wp:extent cx="4285753" cy="428575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1575" cy="4291575"/>
                    </a:xfrm>
                    <a:prstGeom prst="rect">
                      <a:avLst/>
                    </a:prstGeom>
                    <a:noFill/>
                    <a:ln>
                      <a:noFill/>
                    </a:ln>
                  </pic:spPr>
                </pic:pic>
              </a:graphicData>
            </a:graphic>
          </wp:inline>
        </w:drawing>
      </w:r>
    </w:p>
    <w:p w14:paraId="2EE88CC5" w14:textId="77777777" w:rsidR="00725EF4" w:rsidRDefault="00725EF4">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21DB7CCB" w14:textId="195A0E70" w:rsidR="007E13A8" w:rsidRPr="00921843" w:rsidRDefault="007E13A8" w:rsidP="00725EF4">
      <w:pPr>
        <w:spacing w:before="0" w:after="200"/>
        <w:rPr>
          <w:rFonts w:ascii="Times New Roman" w:hAnsi="Times New Roman" w:cs="Times New Roman"/>
          <w:b/>
          <w:sz w:val="22"/>
          <w:szCs w:val="22"/>
        </w:rPr>
      </w:pPr>
      <w:r w:rsidRPr="00921843">
        <w:rPr>
          <w:rFonts w:ascii="Times New Roman" w:hAnsi="Times New Roman" w:cs="Times New Roman"/>
          <w:b/>
          <w:sz w:val="22"/>
          <w:szCs w:val="22"/>
        </w:rPr>
        <w:lastRenderedPageBreak/>
        <w:t>Figure 1</w:t>
      </w:r>
      <w:r w:rsidR="00DC7FF9">
        <w:rPr>
          <w:rFonts w:ascii="Times New Roman" w:hAnsi="Times New Roman" w:cs="Times New Roman"/>
          <w:b/>
          <w:sz w:val="22"/>
          <w:szCs w:val="22"/>
        </w:rPr>
        <w:t>b</w:t>
      </w:r>
      <w:r w:rsidRPr="00921843">
        <w:rPr>
          <w:rFonts w:ascii="Times New Roman" w:hAnsi="Times New Roman" w:cs="Times New Roman"/>
          <w:b/>
          <w:sz w:val="22"/>
          <w:szCs w:val="22"/>
        </w:rPr>
        <w:t xml:space="preserve">. </w:t>
      </w:r>
      <w:r>
        <w:rPr>
          <w:rFonts w:ascii="Times New Roman" w:hAnsi="Times New Roman" w:cs="Times New Roman"/>
          <w:b/>
          <w:sz w:val="22"/>
          <w:szCs w:val="22"/>
        </w:rPr>
        <w:t xml:space="preserve">Kaplan-Meier curve showing the survival function for all patients in the </w:t>
      </w:r>
      <w:r w:rsidR="00DC7FF9">
        <w:rPr>
          <w:rFonts w:ascii="Times New Roman" w:hAnsi="Times New Roman" w:cs="Times New Roman"/>
          <w:b/>
          <w:sz w:val="22"/>
          <w:szCs w:val="22"/>
        </w:rPr>
        <w:t xml:space="preserve">UKRR-derived </w:t>
      </w:r>
      <w:r>
        <w:rPr>
          <w:rFonts w:ascii="Times New Roman" w:hAnsi="Times New Roman" w:cs="Times New Roman"/>
          <w:b/>
          <w:sz w:val="22"/>
          <w:szCs w:val="22"/>
        </w:rPr>
        <w:t xml:space="preserve">cohort and its 95% confidence interval (median survival 5.14 years; </w:t>
      </w:r>
      <w:r w:rsidRPr="00B03BB5">
        <w:rPr>
          <w:rFonts w:ascii="Times New Roman" w:hAnsi="Times New Roman" w:cs="Times New Roman"/>
          <w:b/>
          <w:sz w:val="22"/>
          <w:szCs w:val="22"/>
        </w:rPr>
        <w:t>95% CI</w:t>
      </w:r>
      <w:proofErr w:type="gramStart"/>
      <w:r w:rsidRPr="00B03BB5">
        <w:rPr>
          <w:rFonts w:ascii="Times New Roman" w:hAnsi="Times New Roman" w:cs="Times New Roman"/>
          <w:b/>
          <w:sz w:val="22"/>
          <w:szCs w:val="22"/>
        </w:rPr>
        <w:t>=[</w:t>
      </w:r>
      <w:proofErr w:type="gramEnd"/>
      <w:r w:rsidRPr="00B03BB5">
        <w:rPr>
          <w:rFonts w:ascii="Times New Roman" w:hAnsi="Times New Roman" w:cs="Times New Roman"/>
          <w:b/>
          <w:sz w:val="22"/>
          <w:szCs w:val="22"/>
        </w:rPr>
        <w:t>4.</w:t>
      </w:r>
      <w:r>
        <w:rPr>
          <w:rFonts w:ascii="Times New Roman" w:hAnsi="Times New Roman" w:cs="Times New Roman"/>
          <w:b/>
          <w:sz w:val="22"/>
          <w:szCs w:val="22"/>
        </w:rPr>
        <w:t>1</w:t>
      </w:r>
      <w:r w:rsidRPr="00B03BB5">
        <w:rPr>
          <w:rFonts w:ascii="Times New Roman" w:hAnsi="Times New Roman" w:cs="Times New Roman"/>
          <w:b/>
          <w:sz w:val="22"/>
          <w:szCs w:val="22"/>
        </w:rPr>
        <w:t>, 6.</w:t>
      </w:r>
      <w:r>
        <w:rPr>
          <w:rFonts w:ascii="Times New Roman" w:hAnsi="Times New Roman" w:cs="Times New Roman"/>
          <w:b/>
          <w:sz w:val="22"/>
          <w:szCs w:val="22"/>
        </w:rPr>
        <w:t>4</w:t>
      </w:r>
      <w:r w:rsidRPr="00B03BB5">
        <w:rPr>
          <w:rFonts w:ascii="Times New Roman" w:hAnsi="Times New Roman" w:cs="Times New Roman"/>
          <w:b/>
          <w:sz w:val="22"/>
          <w:szCs w:val="22"/>
        </w:rPr>
        <w:t>] years</w:t>
      </w:r>
      <w:r>
        <w:rPr>
          <w:rFonts w:ascii="Times New Roman" w:hAnsi="Times New Roman" w:cs="Times New Roman"/>
          <w:b/>
          <w:sz w:val="22"/>
          <w:szCs w:val="22"/>
        </w:rPr>
        <w:t>).</w:t>
      </w:r>
    </w:p>
    <w:p w14:paraId="240E4472" w14:textId="3E0CA79E" w:rsidR="007E13A8" w:rsidRDefault="007E13A8" w:rsidP="007E13A8">
      <w:pPr>
        <w:rPr>
          <w:rFonts w:ascii="Times New Roman" w:hAnsi="Times New Roman" w:cs="Times New Roman"/>
          <w:color w:val="FF0000"/>
          <w:sz w:val="22"/>
          <w:szCs w:val="22"/>
        </w:rPr>
      </w:pPr>
      <w:r>
        <w:rPr>
          <w:rFonts w:ascii="Times New Roman" w:hAnsi="Times New Roman" w:cs="Times New Roman"/>
          <w:b/>
          <w:noProof/>
          <w:sz w:val="22"/>
          <w:szCs w:val="22"/>
          <w:lang w:eastAsia="en-GB"/>
        </w:rPr>
        <w:drawing>
          <wp:inline distT="0" distB="0" distL="0" distR="0" wp14:anchorId="2969BF0A" wp14:editId="6B39F70A">
            <wp:extent cx="4377690" cy="3267075"/>
            <wp:effectExtent l="0" t="0" r="3810" b="952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8">
                      <a:extLst>
                        <a:ext uri="{28A0092B-C50C-407E-A947-70E740481C1C}">
                          <a14:useLocalDpi xmlns:a14="http://schemas.microsoft.com/office/drawing/2010/main" val="0"/>
                        </a:ext>
                      </a:extLst>
                    </a:blip>
                    <a:srcRect b="25370"/>
                    <a:stretch/>
                  </pic:blipFill>
                  <pic:spPr bwMode="auto">
                    <a:xfrm>
                      <a:off x="0" y="0"/>
                      <a:ext cx="4377690" cy="3267075"/>
                    </a:xfrm>
                    <a:prstGeom prst="rect">
                      <a:avLst/>
                    </a:prstGeom>
                    <a:ln>
                      <a:noFill/>
                    </a:ln>
                    <a:extLst>
                      <a:ext uri="{53640926-AAD7-44D8-BBD7-CCE9431645EC}">
                        <a14:shadowObscured xmlns:a14="http://schemas.microsoft.com/office/drawing/2010/main"/>
                      </a:ext>
                    </a:extLst>
                  </pic:spPr>
                </pic:pic>
              </a:graphicData>
            </a:graphic>
          </wp:inline>
        </w:drawing>
      </w:r>
    </w:p>
    <w:p w14:paraId="260371FD" w14:textId="77777777" w:rsidR="004F0532" w:rsidRDefault="004F0532" w:rsidP="007E13A8">
      <w:pPr>
        <w:rPr>
          <w:rFonts w:ascii="Times New Roman" w:hAnsi="Times New Roman" w:cs="Times New Roman"/>
          <w:color w:val="FF0000"/>
          <w:sz w:val="22"/>
          <w:szCs w:val="22"/>
        </w:rPr>
      </w:pPr>
    </w:p>
    <w:p w14:paraId="337CF7A9" w14:textId="77777777" w:rsidR="004F0532" w:rsidRDefault="004F0532" w:rsidP="007E13A8">
      <w:pPr>
        <w:rPr>
          <w:rFonts w:ascii="Times New Roman" w:hAnsi="Times New Roman" w:cs="Times New Roman"/>
          <w:color w:val="FF0000"/>
          <w:sz w:val="22"/>
          <w:szCs w:val="22"/>
        </w:rPr>
      </w:pPr>
    </w:p>
    <w:p w14:paraId="1B715397" w14:textId="77777777" w:rsidR="004F0532" w:rsidRDefault="004F0532" w:rsidP="007E13A8">
      <w:pPr>
        <w:rPr>
          <w:rFonts w:ascii="Times New Roman" w:hAnsi="Times New Roman" w:cs="Times New Roman"/>
          <w:color w:val="FF0000"/>
          <w:sz w:val="22"/>
          <w:szCs w:val="22"/>
        </w:rPr>
      </w:pPr>
    </w:p>
    <w:p w14:paraId="5D0F0ADB" w14:textId="77777777" w:rsidR="004F0532" w:rsidRDefault="004F0532" w:rsidP="007E13A8">
      <w:pPr>
        <w:rPr>
          <w:rFonts w:ascii="Times New Roman" w:hAnsi="Times New Roman" w:cs="Times New Roman"/>
          <w:color w:val="FF0000"/>
          <w:sz w:val="22"/>
          <w:szCs w:val="22"/>
        </w:rPr>
      </w:pPr>
    </w:p>
    <w:p w14:paraId="6293DBBE" w14:textId="77777777" w:rsidR="004F0532" w:rsidRDefault="004F0532" w:rsidP="007E13A8">
      <w:pPr>
        <w:rPr>
          <w:rFonts w:ascii="Times New Roman" w:hAnsi="Times New Roman" w:cs="Times New Roman"/>
          <w:color w:val="FF0000"/>
          <w:sz w:val="22"/>
          <w:szCs w:val="22"/>
        </w:rPr>
      </w:pPr>
    </w:p>
    <w:p w14:paraId="2B188759" w14:textId="77777777" w:rsidR="003B042E" w:rsidRDefault="003B042E">
      <w:pPr>
        <w:spacing w:before="0" w:after="200"/>
        <w:rPr>
          <w:rFonts w:ascii="Times New Roman" w:hAnsi="Times New Roman" w:cs="Times New Roman"/>
          <w:b/>
          <w:sz w:val="22"/>
          <w:szCs w:val="22"/>
        </w:rPr>
      </w:pPr>
      <w:r>
        <w:rPr>
          <w:rFonts w:ascii="Times New Roman" w:hAnsi="Times New Roman" w:cs="Times New Roman"/>
          <w:b/>
          <w:sz w:val="22"/>
          <w:szCs w:val="22"/>
        </w:rPr>
        <w:br w:type="page"/>
      </w:r>
    </w:p>
    <w:p w14:paraId="39D4EDA2" w14:textId="5C7765BC" w:rsidR="004F0532" w:rsidRPr="00921843" w:rsidRDefault="004F0532" w:rsidP="004F0532">
      <w:pPr>
        <w:spacing w:before="0" w:after="200"/>
        <w:rPr>
          <w:rFonts w:ascii="Times New Roman" w:hAnsi="Times New Roman" w:cs="Times New Roman"/>
          <w:b/>
          <w:sz w:val="22"/>
          <w:szCs w:val="22"/>
        </w:rPr>
      </w:pPr>
      <w:r w:rsidRPr="00921843">
        <w:rPr>
          <w:rFonts w:ascii="Times New Roman" w:hAnsi="Times New Roman" w:cs="Times New Roman"/>
          <w:b/>
          <w:sz w:val="22"/>
          <w:szCs w:val="22"/>
        </w:rPr>
        <w:lastRenderedPageBreak/>
        <w:t>Figure 2</w:t>
      </w:r>
      <w:r>
        <w:rPr>
          <w:rFonts w:ascii="Times New Roman" w:hAnsi="Times New Roman" w:cs="Times New Roman"/>
          <w:b/>
          <w:sz w:val="22"/>
          <w:szCs w:val="22"/>
        </w:rPr>
        <w:t>a</w:t>
      </w:r>
      <w:r w:rsidRPr="00921843">
        <w:rPr>
          <w:rFonts w:ascii="Times New Roman" w:hAnsi="Times New Roman" w:cs="Times New Roman"/>
          <w:b/>
          <w:sz w:val="22"/>
          <w:szCs w:val="22"/>
        </w:rPr>
        <w:t xml:space="preserve">. </w:t>
      </w:r>
      <w:r>
        <w:rPr>
          <w:rFonts w:ascii="Times New Roman" w:hAnsi="Times New Roman" w:cs="Times New Roman"/>
          <w:b/>
          <w:sz w:val="22"/>
          <w:szCs w:val="22"/>
        </w:rPr>
        <w:t xml:space="preserve">Kaplan-Meier curve showing the survival function stratified by </w:t>
      </w:r>
      <w:proofErr w:type="spellStart"/>
      <w:r>
        <w:rPr>
          <w:rFonts w:ascii="Times New Roman" w:hAnsi="Times New Roman" w:cs="Times New Roman"/>
          <w:b/>
          <w:sz w:val="22"/>
          <w:szCs w:val="22"/>
        </w:rPr>
        <w:t>eFI</w:t>
      </w:r>
      <w:proofErr w:type="spellEnd"/>
      <w:r>
        <w:rPr>
          <w:rFonts w:ascii="Times New Roman" w:hAnsi="Times New Roman" w:cs="Times New Roman"/>
          <w:b/>
          <w:sz w:val="22"/>
          <w:szCs w:val="22"/>
        </w:rPr>
        <w:t xml:space="preserve"> category </w:t>
      </w:r>
      <w:r w:rsidR="00177238">
        <w:rPr>
          <w:rFonts w:ascii="Times New Roman" w:hAnsi="Times New Roman" w:cs="Times New Roman"/>
          <w:b/>
          <w:sz w:val="22"/>
          <w:szCs w:val="22"/>
        </w:rPr>
        <w:t xml:space="preserve">within the </w:t>
      </w:r>
      <w:r>
        <w:rPr>
          <w:rFonts w:ascii="Times New Roman" w:hAnsi="Times New Roman" w:cs="Times New Roman"/>
          <w:b/>
          <w:sz w:val="22"/>
          <w:szCs w:val="22"/>
        </w:rPr>
        <w:t xml:space="preserve">primary care-derived </w:t>
      </w:r>
      <w:r w:rsidR="00177238">
        <w:rPr>
          <w:rFonts w:ascii="Times New Roman" w:hAnsi="Times New Roman" w:cs="Times New Roman"/>
          <w:b/>
          <w:sz w:val="22"/>
          <w:szCs w:val="22"/>
        </w:rPr>
        <w:t>cohort</w:t>
      </w:r>
      <w:r>
        <w:rPr>
          <w:rFonts w:ascii="Times New Roman" w:hAnsi="Times New Roman" w:cs="Times New Roman"/>
          <w:b/>
          <w:sz w:val="22"/>
          <w:szCs w:val="22"/>
        </w:rPr>
        <w:t>.</w:t>
      </w:r>
    </w:p>
    <w:p w14:paraId="6DAA503C" w14:textId="19F939C5" w:rsidR="004F0532" w:rsidRDefault="00DE1921" w:rsidP="007E13A8">
      <w:pPr>
        <w:rPr>
          <w:rFonts w:ascii="Times New Roman" w:hAnsi="Times New Roman" w:cs="Times New Roman"/>
          <w:color w:val="FF0000"/>
          <w:sz w:val="22"/>
          <w:szCs w:val="22"/>
        </w:rPr>
      </w:pPr>
      <w:r>
        <w:rPr>
          <w:noProof/>
          <w:lang w:eastAsia="en-GB"/>
        </w:rPr>
        <w:drawing>
          <wp:inline distT="0" distB="0" distL="0" distR="0" wp14:anchorId="0929F3BE" wp14:editId="297863D7">
            <wp:extent cx="5724525" cy="572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7CE31844" w14:textId="77777777" w:rsidR="004F0532" w:rsidRDefault="004F0532" w:rsidP="007E13A8">
      <w:pPr>
        <w:rPr>
          <w:rFonts w:ascii="Times New Roman" w:hAnsi="Times New Roman" w:cs="Times New Roman"/>
          <w:color w:val="FF0000"/>
          <w:sz w:val="22"/>
          <w:szCs w:val="22"/>
        </w:rPr>
      </w:pPr>
    </w:p>
    <w:p w14:paraId="01E48811" w14:textId="77777777" w:rsidR="004F0532" w:rsidRDefault="004F0532" w:rsidP="007E13A8">
      <w:pPr>
        <w:rPr>
          <w:rFonts w:ascii="Times New Roman" w:hAnsi="Times New Roman" w:cs="Times New Roman"/>
          <w:color w:val="FF0000"/>
          <w:sz w:val="22"/>
          <w:szCs w:val="22"/>
        </w:rPr>
      </w:pPr>
    </w:p>
    <w:p w14:paraId="5DB5BC4D" w14:textId="77777777" w:rsidR="004F0532" w:rsidRDefault="004F0532" w:rsidP="007E13A8">
      <w:pPr>
        <w:rPr>
          <w:rFonts w:ascii="Times New Roman" w:hAnsi="Times New Roman" w:cs="Times New Roman"/>
          <w:color w:val="FF0000"/>
          <w:sz w:val="22"/>
          <w:szCs w:val="22"/>
        </w:rPr>
      </w:pPr>
    </w:p>
    <w:p w14:paraId="170DFB07" w14:textId="77777777" w:rsidR="004F0532" w:rsidRDefault="004F0532" w:rsidP="007E13A8">
      <w:pPr>
        <w:rPr>
          <w:rFonts w:ascii="Times New Roman" w:hAnsi="Times New Roman" w:cs="Times New Roman"/>
          <w:color w:val="FF0000"/>
          <w:sz w:val="22"/>
          <w:szCs w:val="22"/>
        </w:rPr>
      </w:pPr>
    </w:p>
    <w:p w14:paraId="609F5539" w14:textId="77777777" w:rsidR="004F0532" w:rsidRDefault="004F0532" w:rsidP="007E13A8">
      <w:pPr>
        <w:rPr>
          <w:rFonts w:ascii="Times New Roman" w:hAnsi="Times New Roman" w:cs="Times New Roman"/>
          <w:color w:val="FF0000"/>
          <w:sz w:val="22"/>
          <w:szCs w:val="22"/>
        </w:rPr>
      </w:pPr>
    </w:p>
    <w:p w14:paraId="09B390DC" w14:textId="77777777" w:rsidR="004F0532" w:rsidRDefault="004F0532" w:rsidP="007E13A8">
      <w:pPr>
        <w:rPr>
          <w:rFonts w:ascii="Times New Roman" w:hAnsi="Times New Roman" w:cs="Times New Roman"/>
          <w:color w:val="FF0000"/>
          <w:sz w:val="22"/>
          <w:szCs w:val="22"/>
        </w:rPr>
      </w:pPr>
    </w:p>
    <w:p w14:paraId="6407AB34" w14:textId="77777777" w:rsidR="004F0532" w:rsidRDefault="004F0532" w:rsidP="007E13A8">
      <w:pPr>
        <w:rPr>
          <w:rFonts w:ascii="Times New Roman" w:hAnsi="Times New Roman" w:cs="Times New Roman"/>
          <w:color w:val="FF0000"/>
          <w:sz w:val="22"/>
          <w:szCs w:val="22"/>
        </w:rPr>
      </w:pPr>
    </w:p>
    <w:p w14:paraId="4DEDC472" w14:textId="77777777" w:rsidR="004F0532" w:rsidRDefault="004F0532" w:rsidP="007E13A8">
      <w:pPr>
        <w:rPr>
          <w:rFonts w:ascii="Times New Roman" w:hAnsi="Times New Roman" w:cs="Times New Roman"/>
          <w:color w:val="FF0000"/>
          <w:sz w:val="22"/>
          <w:szCs w:val="22"/>
        </w:rPr>
      </w:pPr>
    </w:p>
    <w:p w14:paraId="5BA5485A" w14:textId="77777777" w:rsidR="004F0532" w:rsidRDefault="004F0532" w:rsidP="007E13A8">
      <w:pPr>
        <w:rPr>
          <w:rFonts w:ascii="Times New Roman" w:hAnsi="Times New Roman" w:cs="Times New Roman"/>
          <w:color w:val="FF0000"/>
          <w:sz w:val="22"/>
          <w:szCs w:val="22"/>
        </w:rPr>
      </w:pPr>
    </w:p>
    <w:p w14:paraId="1374B0A1" w14:textId="77777777" w:rsidR="004F0532" w:rsidRDefault="004F0532" w:rsidP="007E13A8">
      <w:pPr>
        <w:rPr>
          <w:rFonts w:ascii="Times New Roman" w:hAnsi="Times New Roman" w:cs="Times New Roman"/>
          <w:color w:val="FF0000"/>
          <w:sz w:val="22"/>
          <w:szCs w:val="22"/>
        </w:rPr>
      </w:pPr>
    </w:p>
    <w:p w14:paraId="683985A4" w14:textId="5739D85C" w:rsidR="004F0532" w:rsidRPr="004F0532" w:rsidRDefault="004F0532" w:rsidP="004F0532">
      <w:pPr>
        <w:spacing w:before="0" w:after="200"/>
        <w:rPr>
          <w:rFonts w:ascii="Times New Roman" w:hAnsi="Times New Roman" w:cs="Times New Roman"/>
          <w:b/>
          <w:sz w:val="22"/>
          <w:szCs w:val="22"/>
        </w:rPr>
      </w:pPr>
      <w:r w:rsidRPr="00921843">
        <w:rPr>
          <w:rFonts w:ascii="Times New Roman" w:hAnsi="Times New Roman" w:cs="Times New Roman"/>
          <w:b/>
          <w:sz w:val="22"/>
          <w:szCs w:val="22"/>
        </w:rPr>
        <w:lastRenderedPageBreak/>
        <w:t>Figure 2</w:t>
      </w:r>
      <w:r>
        <w:rPr>
          <w:rFonts w:ascii="Times New Roman" w:hAnsi="Times New Roman" w:cs="Times New Roman"/>
          <w:b/>
          <w:sz w:val="22"/>
          <w:szCs w:val="22"/>
        </w:rPr>
        <w:t>b</w:t>
      </w:r>
      <w:r w:rsidRPr="00921843">
        <w:rPr>
          <w:rFonts w:ascii="Times New Roman" w:hAnsi="Times New Roman" w:cs="Times New Roman"/>
          <w:b/>
          <w:sz w:val="22"/>
          <w:szCs w:val="22"/>
        </w:rPr>
        <w:t xml:space="preserve">. </w:t>
      </w:r>
      <w:r>
        <w:rPr>
          <w:rFonts w:ascii="Times New Roman" w:hAnsi="Times New Roman" w:cs="Times New Roman"/>
          <w:b/>
          <w:sz w:val="22"/>
          <w:szCs w:val="22"/>
        </w:rPr>
        <w:t xml:space="preserve">Kaplan-Meier curve showing the survival function stratified by </w:t>
      </w:r>
      <w:proofErr w:type="spellStart"/>
      <w:r>
        <w:rPr>
          <w:rFonts w:ascii="Times New Roman" w:hAnsi="Times New Roman" w:cs="Times New Roman"/>
          <w:b/>
          <w:sz w:val="22"/>
          <w:szCs w:val="22"/>
        </w:rPr>
        <w:t>eFI</w:t>
      </w:r>
      <w:proofErr w:type="spellEnd"/>
      <w:r>
        <w:rPr>
          <w:rFonts w:ascii="Times New Roman" w:hAnsi="Times New Roman" w:cs="Times New Roman"/>
          <w:b/>
          <w:sz w:val="22"/>
          <w:szCs w:val="22"/>
        </w:rPr>
        <w:t xml:space="preserve"> category </w:t>
      </w:r>
      <w:r w:rsidR="00177238">
        <w:rPr>
          <w:rFonts w:ascii="Times New Roman" w:hAnsi="Times New Roman" w:cs="Times New Roman"/>
          <w:b/>
          <w:sz w:val="22"/>
          <w:szCs w:val="22"/>
        </w:rPr>
        <w:t xml:space="preserve">within the </w:t>
      </w:r>
      <w:r>
        <w:rPr>
          <w:rFonts w:ascii="Times New Roman" w:hAnsi="Times New Roman" w:cs="Times New Roman"/>
          <w:b/>
          <w:sz w:val="22"/>
          <w:szCs w:val="22"/>
        </w:rPr>
        <w:t xml:space="preserve">UK Renal Registry-derived </w:t>
      </w:r>
      <w:r w:rsidR="00177238">
        <w:rPr>
          <w:rFonts w:ascii="Times New Roman" w:hAnsi="Times New Roman" w:cs="Times New Roman"/>
          <w:b/>
          <w:sz w:val="22"/>
          <w:szCs w:val="22"/>
        </w:rPr>
        <w:t>cohort</w:t>
      </w:r>
      <w:r>
        <w:rPr>
          <w:rFonts w:ascii="Times New Roman" w:hAnsi="Times New Roman" w:cs="Times New Roman"/>
          <w:b/>
          <w:sz w:val="22"/>
          <w:szCs w:val="22"/>
        </w:rPr>
        <w:t>.</w:t>
      </w:r>
    </w:p>
    <w:p w14:paraId="104BBD5F" w14:textId="77777777" w:rsidR="004F0532" w:rsidRDefault="004F0532" w:rsidP="007E13A8">
      <w:pPr>
        <w:rPr>
          <w:rFonts w:ascii="Times New Roman" w:hAnsi="Times New Roman" w:cs="Times New Roman"/>
          <w:color w:val="FF0000"/>
          <w:sz w:val="22"/>
          <w:szCs w:val="22"/>
        </w:rPr>
      </w:pPr>
    </w:p>
    <w:p w14:paraId="4AD79EFE" w14:textId="0A43D95C" w:rsidR="007E13A8" w:rsidRDefault="00DE1921" w:rsidP="007E13A8">
      <w:pPr>
        <w:rPr>
          <w:rFonts w:ascii="Times New Roman" w:hAnsi="Times New Roman" w:cs="Times New Roman"/>
          <w:color w:val="FF0000"/>
          <w:sz w:val="22"/>
          <w:szCs w:val="22"/>
        </w:rPr>
      </w:pPr>
      <w:r>
        <w:rPr>
          <w:noProof/>
          <w:lang w:eastAsia="en-GB"/>
        </w:rPr>
        <w:drawing>
          <wp:inline distT="0" distB="0" distL="0" distR="0" wp14:anchorId="67F64A2E" wp14:editId="6E88A38B">
            <wp:extent cx="5724525" cy="5724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5724525"/>
                    </a:xfrm>
                    <a:prstGeom prst="rect">
                      <a:avLst/>
                    </a:prstGeom>
                    <a:noFill/>
                    <a:ln>
                      <a:noFill/>
                    </a:ln>
                  </pic:spPr>
                </pic:pic>
              </a:graphicData>
            </a:graphic>
          </wp:inline>
        </w:drawing>
      </w:r>
    </w:p>
    <w:p w14:paraId="5080F703" w14:textId="5725CB50" w:rsidR="004F0532" w:rsidRDefault="004F0532" w:rsidP="007E13A8">
      <w:pPr>
        <w:rPr>
          <w:rFonts w:ascii="Times New Roman" w:hAnsi="Times New Roman" w:cs="Times New Roman"/>
          <w:color w:val="FF0000"/>
          <w:sz w:val="22"/>
          <w:szCs w:val="22"/>
        </w:rPr>
      </w:pPr>
    </w:p>
    <w:p w14:paraId="5FF59BF8" w14:textId="6C6D661D" w:rsidR="004F0532" w:rsidRDefault="004F0532" w:rsidP="007E13A8">
      <w:pPr>
        <w:rPr>
          <w:rFonts w:ascii="Times New Roman" w:hAnsi="Times New Roman" w:cs="Times New Roman"/>
          <w:color w:val="FF0000"/>
          <w:sz w:val="22"/>
          <w:szCs w:val="22"/>
        </w:rPr>
      </w:pPr>
    </w:p>
    <w:p w14:paraId="3BF34B64" w14:textId="7FA001AF" w:rsidR="004F0532" w:rsidRDefault="004F0532" w:rsidP="007E13A8">
      <w:pPr>
        <w:rPr>
          <w:rFonts w:ascii="Times New Roman" w:hAnsi="Times New Roman" w:cs="Times New Roman"/>
          <w:color w:val="FF0000"/>
          <w:sz w:val="22"/>
          <w:szCs w:val="22"/>
        </w:rPr>
      </w:pPr>
    </w:p>
    <w:p w14:paraId="386D85EB" w14:textId="5CB75F36" w:rsidR="004F0532" w:rsidRDefault="004F0532" w:rsidP="007E13A8">
      <w:pPr>
        <w:rPr>
          <w:rFonts w:ascii="Times New Roman" w:hAnsi="Times New Roman" w:cs="Times New Roman"/>
          <w:color w:val="FF0000"/>
          <w:sz w:val="22"/>
          <w:szCs w:val="22"/>
        </w:rPr>
      </w:pPr>
    </w:p>
    <w:p w14:paraId="01CC8877" w14:textId="1E9BFBA6" w:rsidR="004F0532" w:rsidRDefault="004F0532" w:rsidP="007E13A8">
      <w:pPr>
        <w:rPr>
          <w:rFonts w:ascii="Times New Roman" w:hAnsi="Times New Roman" w:cs="Times New Roman"/>
          <w:color w:val="FF0000"/>
          <w:sz w:val="22"/>
          <w:szCs w:val="22"/>
        </w:rPr>
      </w:pPr>
    </w:p>
    <w:p w14:paraId="42D6405B" w14:textId="77777777" w:rsidR="00DE1921" w:rsidRDefault="00DE1921">
      <w:pPr>
        <w:spacing w:before="0" w:after="200"/>
        <w:rPr>
          <w:rFonts w:ascii="Times New Roman" w:hAnsi="Times New Roman" w:cs="Times New Roman"/>
          <w:sz w:val="22"/>
          <w:szCs w:val="22"/>
        </w:rPr>
      </w:pPr>
      <w:r>
        <w:rPr>
          <w:rFonts w:ascii="Times New Roman" w:hAnsi="Times New Roman" w:cs="Times New Roman"/>
          <w:sz w:val="22"/>
          <w:szCs w:val="22"/>
        </w:rPr>
        <w:br w:type="page"/>
      </w:r>
    </w:p>
    <w:p w14:paraId="6111CE8B" w14:textId="0AF70DBA" w:rsidR="004F0532" w:rsidRDefault="004F0532" w:rsidP="007E13A8">
      <w:pPr>
        <w:rPr>
          <w:rFonts w:ascii="Times New Roman" w:hAnsi="Times New Roman" w:cs="Times New Roman"/>
          <w:sz w:val="22"/>
          <w:szCs w:val="22"/>
        </w:rPr>
      </w:pPr>
      <w:r>
        <w:rPr>
          <w:rFonts w:ascii="Times New Roman" w:hAnsi="Times New Roman" w:cs="Times New Roman"/>
          <w:sz w:val="22"/>
          <w:szCs w:val="22"/>
        </w:rPr>
        <w:lastRenderedPageBreak/>
        <w:t>REFERENCES</w:t>
      </w:r>
    </w:p>
    <w:sdt>
      <w:sdtPr>
        <w:rPr>
          <w:rFonts w:ascii="Times New Roman" w:hAnsi="Times New Roman" w:cs="Times New Roman"/>
          <w:sz w:val="22"/>
          <w:szCs w:val="22"/>
        </w:rPr>
        <w:tag w:val="MENDELEY_BIBLIOGRAPHY"/>
        <w:id w:val="476499862"/>
        <w:placeholder>
          <w:docPart w:val="DefaultPlaceholder_-1854013440"/>
        </w:placeholder>
      </w:sdtPr>
      <w:sdtContent>
        <w:p w14:paraId="11DA0B28" w14:textId="77777777" w:rsidR="00DB7042" w:rsidRDefault="00DB7042">
          <w:pPr>
            <w:autoSpaceDE w:val="0"/>
            <w:autoSpaceDN w:val="0"/>
            <w:ind w:hanging="640"/>
            <w:divId w:val="1584298857"/>
            <w:rPr>
              <w:rFonts w:eastAsia="Times New Roman"/>
            </w:rPr>
          </w:pPr>
          <w:r>
            <w:rPr>
              <w:rFonts w:eastAsia="Times New Roman"/>
            </w:rPr>
            <w:t xml:space="preserve">1 </w:t>
          </w:r>
          <w:r>
            <w:rPr>
              <w:rFonts w:eastAsia="Times New Roman"/>
            </w:rPr>
            <w:tab/>
          </w:r>
          <w:proofErr w:type="spellStart"/>
          <w:r>
            <w:rPr>
              <w:rFonts w:eastAsia="Times New Roman"/>
            </w:rPr>
            <w:t>Pyart</w:t>
          </w:r>
          <w:proofErr w:type="spellEnd"/>
          <w:r>
            <w:rPr>
              <w:rFonts w:eastAsia="Times New Roman"/>
            </w:rPr>
            <w:t xml:space="preserve"> R, Evans KM, Steenkamp R, </w:t>
          </w:r>
          <w:r>
            <w:rPr>
              <w:rFonts w:eastAsia="Times New Roman"/>
              <w:i/>
              <w:iCs/>
            </w:rPr>
            <w:t>et al.</w:t>
          </w:r>
          <w:r>
            <w:rPr>
              <w:rFonts w:eastAsia="Times New Roman"/>
            </w:rPr>
            <w:t xml:space="preserve"> The 21st UK Renal Registry Annual Report: A Summary of Analyses of Adult Data in 2017. </w:t>
          </w:r>
          <w:r>
            <w:rPr>
              <w:rFonts w:eastAsia="Times New Roman"/>
              <w:i/>
              <w:iCs/>
            </w:rPr>
            <w:t>Nephron</w:t>
          </w:r>
          <w:r>
            <w:rPr>
              <w:rFonts w:eastAsia="Times New Roman"/>
            </w:rPr>
            <w:t xml:space="preserve">. 2020;144. </w:t>
          </w:r>
          <w:proofErr w:type="spellStart"/>
          <w:r>
            <w:rPr>
              <w:rFonts w:eastAsia="Times New Roman"/>
            </w:rPr>
            <w:t>doi</w:t>
          </w:r>
          <w:proofErr w:type="spellEnd"/>
          <w:r>
            <w:rPr>
              <w:rFonts w:eastAsia="Times New Roman"/>
            </w:rPr>
            <w:t>: 10.1159/000504851</w:t>
          </w:r>
        </w:p>
        <w:p w14:paraId="74EAAFCE" w14:textId="77777777" w:rsidR="00DB7042" w:rsidRDefault="00DB7042">
          <w:pPr>
            <w:autoSpaceDE w:val="0"/>
            <w:autoSpaceDN w:val="0"/>
            <w:ind w:hanging="640"/>
            <w:divId w:val="262687223"/>
            <w:rPr>
              <w:rFonts w:eastAsia="Times New Roman"/>
            </w:rPr>
          </w:pPr>
          <w:r>
            <w:rPr>
              <w:rFonts w:eastAsia="Times New Roman"/>
            </w:rPr>
            <w:t xml:space="preserve">2 </w:t>
          </w:r>
          <w:r>
            <w:rPr>
              <w:rFonts w:eastAsia="Times New Roman"/>
            </w:rPr>
            <w:tab/>
          </w:r>
          <w:proofErr w:type="spellStart"/>
          <w:r>
            <w:rPr>
              <w:rFonts w:eastAsia="Times New Roman"/>
            </w:rPr>
            <w:t>Nagaraja</w:t>
          </w:r>
          <w:proofErr w:type="spellEnd"/>
          <w:r>
            <w:rPr>
              <w:rFonts w:eastAsia="Times New Roman"/>
            </w:rPr>
            <w:t xml:space="preserve"> P, Lodhi V, Garrell D, </w:t>
          </w:r>
          <w:r>
            <w:rPr>
              <w:rFonts w:eastAsia="Times New Roman"/>
              <w:i/>
              <w:iCs/>
            </w:rPr>
            <w:t>et al.</w:t>
          </w:r>
          <w:r>
            <w:rPr>
              <w:rFonts w:eastAsia="Times New Roman"/>
            </w:rPr>
            <w:t xml:space="preserve"> SP682A COST AND OUTCOMES ANALYSIS OF RENAL REPLACEMENT THERAPIES USING REAL-WORLD QUALITY OF LIFE DATA. </w:t>
          </w:r>
          <w:r>
            <w:rPr>
              <w:rFonts w:eastAsia="Times New Roman"/>
              <w:i/>
              <w:iCs/>
            </w:rPr>
            <w:t>Nephrology Dialysis Transplantation</w:t>
          </w:r>
          <w:r>
            <w:rPr>
              <w:rFonts w:eastAsia="Times New Roman"/>
            </w:rPr>
            <w:t xml:space="preserve">. 2015;30. </w:t>
          </w:r>
          <w:proofErr w:type="spellStart"/>
          <w:r>
            <w:rPr>
              <w:rFonts w:eastAsia="Times New Roman"/>
            </w:rPr>
            <w:t>doi</w:t>
          </w:r>
          <w:proofErr w:type="spellEnd"/>
          <w:r>
            <w:rPr>
              <w:rFonts w:eastAsia="Times New Roman"/>
            </w:rPr>
            <w:t>: 10.1093/</w:t>
          </w:r>
          <w:proofErr w:type="spellStart"/>
          <w:r>
            <w:rPr>
              <w:rFonts w:eastAsia="Times New Roman"/>
            </w:rPr>
            <w:t>ndt</w:t>
          </w:r>
          <w:proofErr w:type="spellEnd"/>
          <w:r>
            <w:rPr>
              <w:rFonts w:eastAsia="Times New Roman"/>
            </w:rPr>
            <w:t>/gfv200.01</w:t>
          </w:r>
        </w:p>
        <w:p w14:paraId="6A676D77" w14:textId="77777777" w:rsidR="00DB7042" w:rsidRDefault="00DB7042">
          <w:pPr>
            <w:autoSpaceDE w:val="0"/>
            <w:autoSpaceDN w:val="0"/>
            <w:ind w:hanging="640"/>
            <w:divId w:val="894777060"/>
            <w:rPr>
              <w:rFonts w:eastAsia="Times New Roman"/>
            </w:rPr>
          </w:pPr>
          <w:r>
            <w:rPr>
              <w:rFonts w:eastAsia="Times New Roman"/>
            </w:rPr>
            <w:t xml:space="preserve">3 </w:t>
          </w:r>
          <w:r>
            <w:rPr>
              <w:rFonts w:eastAsia="Times New Roman"/>
            </w:rPr>
            <w:tab/>
            <w:t xml:space="preserve">Murtagh FEM, Addington-Hall J, Higginson IJ. The Prevalence of Symptoms in End-Stage Renal Disease: A Systematic Review. </w:t>
          </w:r>
          <w:r>
            <w:rPr>
              <w:rFonts w:eastAsia="Times New Roman"/>
              <w:i/>
              <w:iCs/>
            </w:rPr>
            <w:t>Adv Chronic Kidney Dis</w:t>
          </w:r>
          <w:r>
            <w:rPr>
              <w:rFonts w:eastAsia="Times New Roman"/>
            </w:rPr>
            <w:t xml:space="preserve">. 2007;14. </w:t>
          </w:r>
          <w:proofErr w:type="spellStart"/>
          <w:r>
            <w:rPr>
              <w:rFonts w:eastAsia="Times New Roman"/>
            </w:rPr>
            <w:t>doi</w:t>
          </w:r>
          <w:proofErr w:type="spellEnd"/>
          <w:r>
            <w:rPr>
              <w:rFonts w:eastAsia="Times New Roman"/>
            </w:rPr>
            <w:t>: 10.1053/j.ackd.2006.10.001</w:t>
          </w:r>
        </w:p>
        <w:p w14:paraId="1CDF6359" w14:textId="77777777" w:rsidR="00DB7042" w:rsidRDefault="00DB7042">
          <w:pPr>
            <w:autoSpaceDE w:val="0"/>
            <w:autoSpaceDN w:val="0"/>
            <w:ind w:hanging="640"/>
            <w:divId w:val="1671131744"/>
            <w:rPr>
              <w:rFonts w:eastAsia="Times New Roman"/>
            </w:rPr>
          </w:pPr>
          <w:r>
            <w:rPr>
              <w:rFonts w:eastAsia="Times New Roman"/>
            </w:rPr>
            <w:t xml:space="preserve">4 </w:t>
          </w:r>
          <w:r>
            <w:rPr>
              <w:rFonts w:eastAsia="Times New Roman"/>
            </w:rPr>
            <w:tab/>
            <w:t xml:space="preserve">Verberne WR, Tom </w:t>
          </w:r>
          <w:proofErr w:type="spellStart"/>
          <w:r>
            <w:rPr>
              <w:rFonts w:eastAsia="Times New Roman"/>
            </w:rPr>
            <w:t>Geers</w:t>
          </w:r>
          <w:proofErr w:type="spellEnd"/>
          <w:r>
            <w:rPr>
              <w:rFonts w:eastAsia="Times New Roman"/>
            </w:rPr>
            <w:t xml:space="preserve"> ABM, Jellema WT, </w:t>
          </w:r>
          <w:r>
            <w:rPr>
              <w:rFonts w:eastAsia="Times New Roman"/>
              <w:i/>
              <w:iCs/>
            </w:rPr>
            <w:t>et al.</w:t>
          </w:r>
          <w:r>
            <w:rPr>
              <w:rFonts w:eastAsia="Times New Roman"/>
            </w:rPr>
            <w:t xml:space="preserve"> Comparative survival among older adults with advanced kidney disease managed conservatively versus with dialysis. </w:t>
          </w:r>
          <w:r>
            <w:rPr>
              <w:rFonts w:eastAsia="Times New Roman"/>
              <w:i/>
              <w:iCs/>
            </w:rPr>
            <w:t>Clinical Journal of the American Society of Nephrology</w:t>
          </w:r>
          <w:r>
            <w:rPr>
              <w:rFonts w:eastAsia="Times New Roman"/>
            </w:rPr>
            <w:t xml:space="preserve">. 2016;11. </w:t>
          </w:r>
          <w:proofErr w:type="spellStart"/>
          <w:r>
            <w:rPr>
              <w:rFonts w:eastAsia="Times New Roman"/>
            </w:rPr>
            <w:t>doi</w:t>
          </w:r>
          <w:proofErr w:type="spellEnd"/>
          <w:r>
            <w:rPr>
              <w:rFonts w:eastAsia="Times New Roman"/>
            </w:rPr>
            <w:t>: 10.2215/CJN.07510715</w:t>
          </w:r>
        </w:p>
        <w:p w14:paraId="40F2FD23" w14:textId="77777777" w:rsidR="00DB7042" w:rsidRDefault="00DB7042">
          <w:pPr>
            <w:autoSpaceDE w:val="0"/>
            <w:autoSpaceDN w:val="0"/>
            <w:ind w:hanging="640"/>
            <w:divId w:val="1806046760"/>
            <w:rPr>
              <w:rFonts w:eastAsia="Times New Roman"/>
            </w:rPr>
          </w:pPr>
          <w:r>
            <w:rPr>
              <w:rFonts w:eastAsia="Times New Roman"/>
            </w:rPr>
            <w:t xml:space="preserve">5 </w:t>
          </w:r>
          <w:r>
            <w:rPr>
              <w:rFonts w:eastAsia="Times New Roman"/>
            </w:rPr>
            <w:tab/>
          </w:r>
          <w:proofErr w:type="spellStart"/>
          <w:r>
            <w:rPr>
              <w:rFonts w:eastAsia="Times New Roman"/>
            </w:rPr>
            <w:t>Chandna</w:t>
          </w:r>
          <w:proofErr w:type="spellEnd"/>
          <w:r>
            <w:rPr>
              <w:rFonts w:eastAsia="Times New Roman"/>
            </w:rPr>
            <w:t xml:space="preserve"> SM, Schulz J, Lawrence C, </w:t>
          </w:r>
          <w:r>
            <w:rPr>
              <w:rFonts w:eastAsia="Times New Roman"/>
              <w:i/>
              <w:iCs/>
            </w:rPr>
            <w:t>et al.</w:t>
          </w:r>
          <w:r>
            <w:rPr>
              <w:rFonts w:eastAsia="Times New Roman"/>
            </w:rPr>
            <w:t xml:space="preserve"> Is there a rationale for rationing chronic dialysis? A </w:t>
          </w:r>
          <w:proofErr w:type="gramStart"/>
          <w:r>
            <w:rPr>
              <w:rFonts w:eastAsia="Times New Roman"/>
            </w:rPr>
            <w:t>hospital based</w:t>
          </w:r>
          <w:proofErr w:type="gramEnd"/>
          <w:r>
            <w:rPr>
              <w:rFonts w:eastAsia="Times New Roman"/>
            </w:rPr>
            <w:t xml:space="preserve"> cohort study of factors affecting survival and morbidity. </w:t>
          </w:r>
          <w:r>
            <w:rPr>
              <w:rFonts w:eastAsia="Times New Roman"/>
              <w:i/>
              <w:iCs/>
            </w:rPr>
            <w:t>BMJ</w:t>
          </w:r>
          <w:r>
            <w:rPr>
              <w:rFonts w:eastAsia="Times New Roman"/>
            </w:rPr>
            <w:t xml:space="preserve">. 1999;318. </w:t>
          </w:r>
          <w:proofErr w:type="spellStart"/>
          <w:r>
            <w:rPr>
              <w:rFonts w:eastAsia="Times New Roman"/>
            </w:rPr>
            <w:t>doi</w:t>
          </w:r>
          <w:proofErr w:type="spellEnd"/>
          <w:r>
            <w:rPr>
              <w:rFonts w:eastAsia="Times New Roman"/>
            </w:rPr>
            <w:t>: 10.1136/bmj.318.7178.217</w:t>
          </w:r>
        </w:p>
        <w:p w14:paraId="44E5FD35" w14:textId="77777777" w:rsidR="00DB7042" w:rsidRDefault="00DB7042">
          <w:pPr>
            <w:autoSpaceDE w:val="0"/>
            <w:autoSpaceDN w:val="0"/>
            <w:ind w:hanging="640"/>
            <w:divId w:val="2011759824"/>
            <w:rPr>
              <w:rFonts w:eastAsia="Times New Roman"/>
            </w:rPr>
          </w:pPr>
          <w:r>
            <w:rPr>
              <w:rFonts w:eastAsia="Times New Roman"/>
            </w:rPr>
            <w:t xml:space="preserve">6 </w:t>
          </w:r>
          <w:r>
            <w:rPr>
              <w:rFonts w:eastAsia="Times New Roman"/>
            </w:rPr>
            <w:tab/>
            <w:t xml:space="preserve">Murtagh FEM, Marsh JE, Donohoe P, </w:t>
          </w:r>
          <w:r>
            <w:rPr>
              <w:rFonts w:eastAsia="Times New Roman"/>
              <w:i/>
              <w:iCs/>
            </w:rPr>
            <w:t>et al.</w:t>
          </w:r>
          <w:r>
            <w:rPr>
              <w:rFonts w:eastAsia="Times New Roman"/>
            </w:rPr>
            <w:t xml:space="preserve"> Dialysis or not? A comparative survival study of patients over 75 years with chronic kidney disease stage 5. </w:t>
          </w:r>
          <w:r>
            <w:rPr>
              <w:rFonts w:eastAsia="Times New Roman"/>
              <w:i/>
              <w:iCs/>
            </w:rPr>
            <w:t>Nephrology Dialysis Transplantation</w:t>
          </w:r>
          <w:r>
            <w:rPr>
              <w:rFonts w:eastAsia="Times New Roman"/>
            </w:rPr>
            <w:t xml:space="preserve">. 2007;22. </w:t>
          </w:r>
          <w:proofErr w:type="spellStart"/>
          <w:r>
            <w:rPr>
              <w:rFonts w:eastAsia="Times New Roman"/>
            </w:rPr>
            <w:t>doi</w:t>
          </w:r>
          <w:proofErr w:type="spellEnd"/>
          <w:r>
            <w:rPr>
              <w:rFonts w:eastAsia="Times New Roman"/>
            </w:rPr>
            <w:t>: 10.1093/</w:t>
          </w:r>
          <w:proofErr w:type="spellStart"/>
          <w:r>
            <w:rPr>
              <w:rFonts w:eastAsia="Times New Roman"/>
            </w:rPr>
            <w:t>ndt</w:t>
          </w:r>
          <w:proofErr w:type="spellEnd"/>
          <w:r>
            <w:rPr>
              <w:rFonts w:eastAsia="Times New Roman"/>
            </w:rPr>
            <w:t>/gfm153</w:t>
          </w:r>
        </w:p>
        <w:p w14:paraId="462FBDC2" w14:textId="77777777" w:rsidR="00DB7042" w:rsidRDefault="00DB7042">
          <w:pPr>
            <w:autoSpaceDE w:val="0"/>
            <w:autoSpaceDN w:val="0"/>
            <w:ind w:hanging="640"/>
            <w:divId w:val="608973500"/>
            <w:rPr>
              <w:rFonts w:eastAsia="Times New Roman"/>
            </w:rPr>
          </w:pPr>
          <w:r>
            <w:rPr>
              <w:rFonts w:eastAsia="Times New Roman"/>
            </w:rPr>
            <w:t xml:space="preserve">7 </w:t>
          </w:r>
          <w:r>
            <w:rPr>
              <w:rFonts w:eastAsia="Times New Roman"/>
            </w:rPr>
            <w:tab/>
            <w:t>Tam-</w:t>
          </w:r>
          <w:proofErr w:type="spellStart"/>
          <w:r>
            <w:rPr>
              <w:rFonts w:eastAsia="Times New Roman"/>
            </w:rPr>
            <w:t>Tham</w:t>
          </w:r>
          <w:proofErr w:type="spellEnd"/>
          <w:r>
            <w:rPr>
              <w:rFonts w:eastAsia="Times New Roman"/>
            </w:rPr>
            <w:t xml:space="preserve"> H, Quinn RR, Weaver RG, </w:t>
          </w:r>
          <w:r>
            <w:rPr>
              <w:rFonts w:eastAsia="Times New Roman"/>
              <w:i/>
              <w:iCs/>
            </w:rPr>
            <w:t>et al.</w:t>
          </w:r>
          <w:r>
            <w:rPr>
              <w:rFonts w:eastAsia="Times New Roman"/>
            </w:rPr>
            <w:t xml:space="preserve"> Survival among older adults with kidney failure is better in the first three years with chronic dialysis treatment than not. </w:t>
          </w:r>
          <w:r>
            <w:rPr>
              <w:rFonts w:eastAsia="Times New Roman"/>
              <w:i/>
              <w:iCs/>
            </w:rPr>
            <w:t>Kidney Int</w:t>
          </w:r>
          <w:r>
            <w:rPr>
              <w:rFonts w:eastAsia="Times New Roman"/>
            </w:rPr>
            <w:t xml:space="preserve">. 2018;94. </w:t>
          </w:r>
          <w:proofErr w:type="spellStart"/>
          <w:r>
            <w:rPr>
              <w:rFonts w:eastAsia="Times New Roman"/>
            </w:rPr>
            <w:t>doi</w:t>
          </w:r>
          <w:proofErr w:type="spellEnd"/>
          <w:r>
            <w:rPr>
              <w:rFonts w:eastAsia="Times New Roman"/>
            </w:rPr>
            <w:t>: 10.1016/j.kint.2018.03.007</w:t>
          </w:r>
        </w:p>
        <w:p w14:paraId="308F9DB5" w14:textId="77777777" w:rsidR="00DB7042" w:rsidRDefault="00DB7042">
          <w:pPr>
            <w:autoSpaceDE w:val="0"/>
            <w:autoSpaceDN w:val="0"/>
            <w:ind w:hanging="640"/>
            <w:divId w:val="1760714569"/>
            <w:rPr>
              <w:rFonts w:eastAsia="Times New Roman"/>
            </w:rPr>
          </w:pPr>
          <w:r>
            <w:rPr>
              <w:rFonts w:eastAsia="Times New Roman"/>
            </w:rPr>
            <w:t xml:space="preserve">8 </w:t>
          </w:r>
          <w:r>
            <w:rPr>
              <w:rFonts w:eastAsia="Times New Roman"/>
            </w:rPr>
            <w:tab/>
            <w:t xml:space="preserve">Hussain JA, Mooney A, </w:t>
          </w:r>
          <w:proofErr w:type="spellStart"/>
          <w:r>
            <w:rPr>
              <w:rFonts w:eastAsia="Times New Roman"/>
            </w:rPr>
            <w:t>Russon</w:t>
          </w:r>
          <w:proofErr w:type="spellEnd"/>
          <w:r>
            <w:rPr>
              <w:rFonts w:eastAsia="Times New Roman"/>
            </w:rPr>
            <w:t xml:space="preserve"> L. Comparison of survival analysis and palliative care involvement in patients aged over 70 years choosing conservative management or renal replacement therapy in advanced chronic kidney disease. </w:t>
          </w:r>
          <w:proofErr w:type="spellStart"/>
          <w:r>
            <w:rPr>
              <w:rFonts w:eastAsia="Times New Roman"/>
              <w:i/>
              <w:iCs/>
            </w:rPr>
            <w:t>Palliat</w:t>
          </w:r>
          <w:proofErr w:type="spellEnd"/>
          <w:r>
            <w:rPr>
              <w:rFonts w:eastAsia="Times New Roman"/>
              <w:i/>
              <w:iCs/>
            </w:rPr>
            <w:t xml:space="preserve"> Med</w:t>
          </w:r>
          <w:r>
            <w:rPr>
              <w:rFonts w:eastAsia="Times New Roman"/>
            </w:rPr>
            <w:t xml:space="preserve">. 2013;27. </w:t>
          </w:r>
          <w:proofErr w:type="spellStart"/>
          <w:r>
            <w:rPr>
              <w:rFonts w:eastAsia="Times New Roman"/>
            </w:rPr>
            <w:t>doi</w:t>
          </w:r>
          <w:proofErr w:type="spellEnd"/>
          <w:r>
            <w:rPr>
              <w:rFonts w:eastAsia="Times New Roman"/>
            </w:rPr>
            <w:t>: 10.1177/0269216313484380</w:t>
          </w:r>
        </w:p>
        <w:p w14:paraId="10A2079E" w14:textId="77777777" w:rsidR="00DB7042" w:rsidRDefault="00DB7042">
          <w:pPr>
            <w:autoSpaceDE w:val="0"/>
            <w:autoSpaceDN w:val="0"/>
            <w:ind w:hanging="640"/>
            <w:divId w:val="530728025"/>
            <w:rPr>
              <w:rFonts w:eastAsia="Times New Roman"/>
            </w:rPr>
          </w:pPr>
          <w:r>
            <w:rPr>
              <w:rFonts w:eastAsia="Times New Roman"/>
            </w:rPr>
            <w:t xml:space="preserve">9 </w:t>
          </w:r>
          <w:r>
            <w:rPr>
              <w:rFonts w:eastAsia="Times New Roman"/>
            </w:rPr>
            <w:tab/>
            <w:t xml:space="preserve">Farrington K, </w:t>
          </w:r>
          <w:proofErr w:type="spellStart"/>
          <w:r>
            <w:rPr>
              <w:rFonts w:eastAsia="Times New Roman"/>
            </w:rPr>
            <w:t>Covic</w:t>
          </w:r>
          <w:proofErr w:type="spellEnd"/>
          <w:r>
            <w:rPr>
              <w:rFonts w:eastAsia="Times New Roman"/>
            </w:rPr>
            <w:t xml:space="preserve"> A, </w:t>
          </w:r>
          <w:proofErr w:type="spellStart"/>
          <w:r>
            <w:rPr>
              <w:rFonts w:eastAsia="Times New Roman"/>
            </w:rPr>
            <w:t>Nistor</w:t>
          </w:r>
          <w:proofErr w:type="spellEnd"/>
          <w:r>
            <w:rPr>
              <w:rFonts w:eastAsia="Times New Roman"/>
            </w:rPr>
            <w:t xml:space="preserve"> I, </w:t>
          </w:r>
          <w:r>
            <w:rPr>
              <w:rFonts w:eastAsia="Times New Roman"/>
              <w:i/>
              <w:iCs/>
            </w:rPr>
            <w:t>et al.</w:t>
          </w:r>
          <w:r>
            <w:rPr>
              <w:rFonts w:eastAsia="Times New Roman"/>
            </w:rPr>
            <w:t xml:space="preserve"> Clinical Practice Guideline on management of older patients with chronic kidney disease stage 3b or higher (EGFR&lt;45 mL/min/1.73 m2): A summary document from the European Renal Best Practice Group. Nephrology Dialysis Transplantation. 2017;32.</w:t>
          </w:r>
        </w:p>
        <w:p w14:paraId="330AEA3A" w14:textId="77777777" w:rsidR="00DB7042" w:rsidRDefault="00DB7042">
          <w:pPr>
            <w:autoSpaceDE w:val="0"/>
            <w:autoSpaceDN w:val="0"/>
            <w:ind w:hanging="640"/>
            <w:divId w:val="337998880"/>
            <w:rPr>
              <w:rFonts w:eastAsia="Times New Roman"/>
            </w:rPr>
          </w:pPr>
          <w:r>
            <w:rPr>
              <w:rFonts w:eastAsia="Times New Roman"/>
            </w:rPr>
            <w:t xml:space="preserve">10 </w:t>
          </w:r>
          <w:r>
            <w:rPr>
              <w:rFonts w:eastAsia="Times New Roman"/>
            </w:rPr>
            <w:tab/>
            <w:t xml:space="preserve">McAdams-Demarco MA, Suresh S, Law A, </w:t>
          </w:r>
          <w:r>
            <w:rPr>
              <w:rFonts w:eastAsia="Times New Roman"/>
              <w:i/>
              <w:iCs/>
            </w:rPr>
            <w:t>et al.</w:t>
          </w:r>
          <w:r>
            <w:rPr>
              <w:rFonts w:eastAsia="Times New Roman"/>
            </w:rPr>
            <w:t xml:space="preserve"> Frailty and falls among adult patients undergoing chronic </w:t>
          </w:r>
          <w:proofErr w:type="spellStart"/>
          <w:r>
            <w:rPr>
              <w:rFonts w:eastAsia="Times New Roman"/>
            </w:rPr>
            <w:t>hemodialysis</w:t>
          </w:r>
          <w:proofErr w:type="spellEnd"/>
          <w:r>
            <w:rPr>
              <w:rFonts w:eastAsia="Times New Roman"/>
            </w:rPr>
            <w:t xml:space="preserve">: A prospective cohort study. </w:t>
          </w:r>
          <w:r>
            <w:rPr>
              <w:rFonts w:eastAsia="Times New Roman"/>
              <w:i/>
              <w:iCs/>
            </w:rPr>
            <w:t>BMC Nephrol</w:t>
          </w:r>
          <w:r>
            <w:rPr>
              <w:rFonts w:eastAsia="Times New Roman"/>
            </w:rPr>
            <w:t xml:space="preserve">. 2013;14. </w:t>
          </w:r>
          <w:proofErr w:type="spellStart"/>
          <w:r>
            <w:rPr>
              <w:rFonts w:eastAsia="Times New Roman"/>
            </w:rPr>
            <w:t>doi</w:t>
          </w:r>
          <w:proofErr w:type="spellEnd"/>
          <w:r>
            <w:rPr>
              <w:rFonts w:eastAsia="Times New Roman"/>
            </w:rPr>
            <w:t>: 10.1186/1471-2369-14-224</w:t>
          </w:r>
        </w:p>
        <w:p w14:paraId="44C884E4" w14:textId="77777777" w:rsidR="00DB7042" w:rsidRDefault="00DB7042">
          <w:pPr>
            <w:autoSpaceDE w:val="0"/>
            <w:autoSpaceDN w:val="0"/>
            <w:ind w:hanging="640"/>
            <w:divId w:val="337928496"/>
            <w:rPr>
              <w:rFonts w:eastAsia="Times New Roman"/>
            </w:rPr>
          </w:pPr>
          <w:r>
            <w:rPr>
              <w:rFonts w:eastAsia="Times New Roman"/>
            </w:rPr>
            <w:t xml:space="preserve">11 </w:t>
          </w:r>
          <w:r>
            <w:rPr>
              <w:rFonts w:eastAsia="Times New Roman"/>
            </w:rPr>
            <w:tab/>
          </w:r>
          <w:proofErr w:type="spellStart"/>
          <w:r>
            <w:rPr>
              <w:rFonts w:eastAsia="Times New Roman"/>
            </w:rPr>
            <w:t>Kallenberg</w:t>
          </w:r>
          <w:proofErr w:type="spellEnd"/>
          <w:r>
            <w:rPr>
              <w:rFonts w:eastAsia="Times New Roman"/>
            </w:rPr>
            <w:t xml:space="preserve"> MH, </w:t>
          </w:r>
          <w:proofErr w:type="spellStart"/>
          <w:r>
            <w:rPr>
              <w:rFonts w:eastAsia="Times New Roman"/>
            </w:rPr>
            <w:t>Kleinveld</w:t>
          </w:r>
          <w:proofErr w:type="spellEnd"/>
          <w:r>
            <w:rPr>
              <w:rFonts w:eastAsia="Times New Roman"/>
            </w:rPr>
            <w:t xml:space="preserve"> HA, Dekker FW, </w:t>
          </w:r>
          <w:r>
            <w:rPr>
              <w:rFonts w:eastAsia="Times New Roman"/>
              <w:i/>
              <w:iCs/>
            </w:rPr>
            <w:t>et al.</w:t>
          </w:r>
          <w:r>
            <w:rPr>
              <w:rFonts w:eastAsia="Times New Roman"/>
            </w:rPr>
            <w:t xml:space="preserve"> Functional and cognitive impairment, frailty, and adverse health outcomes in older patients reaching ESRD-a systematic review. </w:t>
          </w:r>
          <w:r>
            <w:rPr>
              <w:rFonts w:eastAsia="Times New Roman"/>
              <w:i/>
              <w:iCs/>
            </w:rPr>
            <w:t>Clinical Journal of the American Society of Nephrology</w:t>
          </w:r>
          <w:r>
            <w:rPr>
              <w:rFonts w:eastAsia="Times New Roman"/>
            </w:rPr>
            <w:t xml:space="preserve">. 2016;11. </w:t>
          </w:r>
          <w:proofErr w:type="spellStart"/>
          <w:r>
            <w:rPr>
              <w:rFonts w:eastAsia="Times New Roman"/>
            </w:rPr>
            <w:t>doi</w:t>
          </w:r>
          <w:proofErr w:type="spellEnd"/>
          <w:r>
            <w:rPr>
              <w:rFonts w:eastAsia="Times New Roman"/>
            </w:rPr>
            <w:t>: 10.2215/CJN.13611215</w:t>
          </w:r>
        </w:p>
        <w:p w14:paraId="5B9F0627" w14:textId="77777777" w:rsidR="00DB7042" w:rsidRDefault="00DB7042">
          <w:pPr>
            <w:autoSpaceDE w:val="0"/>
            <w:autoSpaceDN w:val="0"/>
            <w:ind w:hanging="640"/>
            <w:divId w:val="300161888"/>
            <w:rPr>
              <w:rFonts w:eastAsia="Times New Roman"/>
            </w:rPr>
          </w:pPr>
          <w:r>
            <w:rPr>
              <w:rFonts w:eastAsia="Times New Roman"/>
            </w:rPr>
            <w:lastRenderedPageBreak/>
            <w:t xml:space="preserve">12 </w:t>
          </w:r>
          <w:r>
            <w:rPr>
              <w:rFonts w:eastAsia="Times New Roman"/>
            </w:rPr>
            <w:tab/>
            <w:t xml:space="preserve">Fried LP, </w:t>
          </w:r>
          <w:proofErr w:type="spellStart"/>
          <w:r>
            <w:rPr>
              <w:rFonts w:eastAsia="Times New Roman"/>
            </w:rPr>
            <w:t>Tangen</w:t>
          </w:r>
          <w:proofErr w:type="spellEnd"/>
          <w:r>
            <w:rPr>
              <w:rFonts w:eastAsia="Times New Roman"/>
            </w:rPr>
            <w:t xml:space="preserve"> CM, Walston J, </w:t>
          </w:r>
          <w:r>
            <w:rPr>
              <w:rFonts w:eastAsia="Times New Roman"/>
              <w:i/>
              <w:iCs/>
            </w:rPr>
            <w:t>et al.</w:t>
          </w:r>
          <w:r>
            <w:rPr>
              <w:rFonts w:eastAsia="Times New Roman"/>
            </w:rPr>
            <w:t xml:space="preserve"> Frailty in older adults: Evidence for a phenotype. </w:t>
          </w:r>
          <w:r>
            <w:rPr>
              <w:rFonts w:eastAsia="Times New Roman"/>
              <w:i/>
              <w:iCs/>
            </w:rPr>
            <w:t>Journals of Gerontology - Series A Biological Sciences and Medical Sciences</w:t>
          </w:r>
          <w:r>
            <w:rPr>
              <w:rFonts w:eastAsia="Times New Roman"/>
            </w:rPr>
            <w:t xml:space="preserve">. 2001;56. </w:t>
          </w:r>
          <w:proofErr w:type="spellStart"/>
          <w:r>
            <w:rPr>
              <w:rFonts w:eastAsia="Times New Roman"/>
            </w:rPr>
            <w:t>doi</w:t>
          </w:r>
          <w:proofErr w:type="spellEnd"/>
          <w:r>
            <w:rPr>
              <w:rFonts w:eastAsia="Times New Roman"/>
            </w:rPr>
            <w:t>: 10.1093/</w:t>
          </w:r>
          <w:proofErr w:type="spellStart"/>
          <w:r>
            <w:rPr>
              <w:rFonts w:eastAsia="Times New Roman"/>
            </w:rPr>
            <w:t>gerona</w:t>
          </w:r>
          <w:proofErr w:type="spellEnd"/>
          <w:r>
            <w:rPr>
              <w:rFonts w:eastAsia="Times New Roman"/>
            </w:rPr>
            <w:t>/56.3.m146</w:t>
          </w:r>
        </w:p>
        <w:p w14:paraId="7EBBF283" w14:textId="77777777" w:rsidR="00DB7042" w:rsidRDefault="00DB7042">
          <w:pPr>
            <w:autoSpaceDE w:val="0"/>
            <w:autoSpaceDN w:val="0"/>
            <w:ind w:hanging="640"/>
            <w:divId w:val="840120305"/>
            <w:rPr>
              <w:rFonts w:eastAsia="Times New Roman"/>
            </w:rPr>
          </w:pPr>
          <w:r>
            <w:rPr>
              <w:rFonts w:eastAsia="Times New Roman"/>
            </w:rPr>
            <w:t xml:space="preserve">13 </w:t>
          </w:r>
          <w:r>
            <w:rPr>
              <w:rFonts w:eastAsia="Times New Roman"/>
            </w:rPr>
            <w:tab/>
            <w:t xml:space="preserve">Song X, </w:t>
          </w:r>
          <w:proofErr w:type="spellStart"/>
          <w:r>
            <w:rPr>
              <w:rFonts w:eastAsia="Times New Roman"/>
            </w:rPr>
            <w:t>Mitnitski</w:t>
          </w:r>
          <w:proofErr w:type="spellEnd"/>
          <w:r>
            <w:rPr>
              <w:rFonts w:eastAsia="Times New Roman"/>
            </w:rPr>
            <w:t xml:space="preserve"> A, Rockwood K. Prevalence and 10-Year outcomes of frailty in older adults in relation to deficit accumulation. </w:t>
          </w:r>
          <w:r>
            <w:rPr>
              <w:rFonts w:eastAsia="Times New Roman"/>
              <w:i/>
              <w:iCs/>
            </w:rPr>
            <w:t xml:space="preserve">J Am </w:t>
          </w:r>
          <w:proofErr w:type="spellStart"/>
          <w:r>
            <w:rPr>
              <w:rFonts w:eastAsia="Times New Roman"/>
              <w:i/>
              <w:iCs/>
            </w:rPr>
            <w:t>Geriatr</w:t>
          </w:r>
          <w:proofErr w:type="spellEnd"/>
          <w:r>
            <w:rPr>
              <w:rFonts w:eastAsia="Times New Roman"/>
              <w:i/>
              <w:iCs/>
            </w:rPr>
            <w:t xml:space="preserve"> Soc</w:t>
          </w:r>
          <w:r>
            <w:rPr>
              <w:rFonts w:eastAsia="Times New Roman"/>
            </w:rPr>
            <w:t xml:space="preserve">. 2010;58. </w:t>
          </w:r>
          <w:proofErr w:type="spellStart"/>
          <w:r>
            <w:rPr>
              <w:rFonts w:eastAsia="Times New Roman"/>
            </w:rPr>
            <w:t>doi</w:t>
          </w:r>
          <w:proofErr w:type="spellEnd"/>
          <w:r>
            <w:rPr>
              <w:rFonts w:eastAsia="Times New Roman"/>
            </w:rPr>
            <w:t>: 10.1111/j.1532-5415.</w:t>
          </w:r>
          <w:proofErr w:type="gramStart"/>
          <w:r>
            <w:rPr>
              <w:rFonts w:eastAsia="Times New Roman"/>
            </w:rPr>
            <w:t>2010.02764.x</w:t>
          </w:r>
          <w:proofErr w:type="gramEnd"/>
        </w:p>
        <w:p w14:paraId="0B537E75" w14:textId="77777777" w:rsidR="00DB7042" w:rsidRDefault="00DB7042">
          <w:pPr>
            <w:autoSpaceDE w:val="0"/>
            <w:autoSpaceDN w:val="0"/>
            <w:ind w:hanging="640"/>
            <w:divId w:val="743722964"/>
            <w:rPr>
              <w:rFonts w:eastAsia="Times New Roman"/>
            </w:rPr>
          </w:pPr>
          <w:r>
            <w:rPr>
              <w:rFonts w:eastAsia="Times New Roman"/>
            </w:rPr>
            <w:t xml:space="preserve">14 </w:t>
          </w:r>
          <w:r>
            <w:rPr>
              <w:rFonts w:eastAsia="Times New Roman"/>
            </w:rPr>
            <w:tab/>
            <w:t xml:space="preserve">Hewitt J, Carter B, </w:t>
          </w:r>
          <w:proofErr w:type="spellStart"/>
          <w:r>
            <w:rPr>
              <w:rFonts w:eastAsia="Times New Roman"/>
            </w:rPr>
            <w:t>Vilches</w:t>
          </w:r>
          <w:proofErr w:type="spellEnd"/>
          <w:r>
            <w:rPr>
              <w:rFonts w:eastAsia="Times New Roman"/>
            </w:rPr>
            <w:t xml:space="preserve">-Moraga A, </w:t>
          </w:r>
          <w:r>
            <w:rPr>
              <w:rFonts w:eastAsia="Times New Roman"/>
              <w:i/>
              <w:iCs/>
            </w:rPr>
            <w:t>et al.</w:t>
          </w:r>
          <w:r>
            <w:rPr>
              <w:rFonts w:eastAsia="Times New Roman"/>
            </w:rPr>
            <w:t xml:space="preserve"> The effect of frailty on survival in patients with COVID-19 (COPE): a multicentre, European, observational cohort study. </w:t>
          </w:r>
          <w:r>
            <w:rPr>
              <w:rFonts w:eastAsia="Times New Roman"/>
              <w:i/>
              <w:iCs/>
            </w:rPr>
            <w:t>Lancet Public Health</w:t>
          </w:r>
          <w:r>
            <w:rPr>
              <w:rFonts w:eastAsia="Times New Roman"/>
            </w:rPr>
            <w:t xml:space="preserve">. 2020;5. </w:t>
          </w:r>
          <w:proofErr w:type="spellStart"/>
          <w:r>
            <w:rPr>
              <w:rFonts w:eastAsia="Times New Roman"/>
            </w:rPr>
            <w:t>doi</w:t>
          </w:r>
          <w:proofErr w:type="spellEnd"/>
          <w:r>
            <w:rPr>
              <w:rFonts w:eastAsia="Times New Roman"/>
            </w:rPr>
            <w:t>: 10.1016/S2468-2667(20)30146-8</w:t>
          </w:r>
        </w:p>
        <w:p w14:paraId="1D271384" w14:textId="77777777" w:rsidR="00DB7042" w:rsidRDefault="00DB7042">
          <w:pPr>
            <w:autoSpaceDE w:val="0"/>
            <w:autoSpaceDN w:val="0"/>
            <w:ind w:hanging="640"/>
            <w:divId w:val="641425154"/>
            <w:rPr>
              <w:rFonts w:eastAsia="Times New Roman"/>
            </w:rPr>
          </w:pPr>
          <w:r>
            <w:rPr>
              <w:rFonts w:eastAsia="Times New Roman"/>
            </w:rPr>
            <w:t xml:space="preserve">15 </w:t>
          </w:r>
          <w:r>
            <w:rPr>
              <w:rFonts w:eastAsia="Times New Roman"/>
            </w:rPr>
            <w:tab/>
            <w:t xml:space="preserve">Chen CL, Chen CM, Wang CY, </w:t>
          </w:r>
          <w:r>
            <w:rPr>
              <w:rFonts w:eastAsia="Times New Roman"/>
              <w:i/>
              <w:iCs/>
            </w:rPr>
            <w:t>et al.</w:t>
          </w:r>
          <w:r>
            <w:rPr>
              <w:rFonts w:eastAsia="Times New Roman"/>
            </w:rPr>
            <w:t xml:space="preserve"> Frailty is Associated with an Increased Risk of Major Adverse Outcomes in Elderly Patients Following Surgical Treatment of Hip Fracture. </w:t>
          </w:r>
          <w:r>
            <w:rPr>
              <w:rFonts w:eastAsia="Times New Roman"/>
              <w:i/>
              <w:iCs/>
            </w:rPr>
            <w:t>Sci Rep</w:t>
          </w:r>
          <w:r>
            <w:rPr>
              <w:rFonts w:eastAsia="Times New Roman"/>
            </w:rPr>
            <w:t xml:space="preserve">. 2019;9. </w:t>
          </w:r>
          <w:proofErr w:type="spellStart"/>
          <w:r>
            <w:rPr>
              <w:rFonts w:eastAsia="Times New Roman"/>
            </w:rPr>
            <w:t>doi</w:t>
          </w:r>
          <w:proofErr w:type="spellEnd"/>
          <w:r>
            <w:rPr>
              <w:rFonts w:eastAsia="Times New Roman"/>
            </w:rPr>
            <w:t>: 10.1038/s41598-019-55459-2</w:t>
          </w:r>
        </w:p>
        <w:p w14:paraId="7F246D97" w14:textId="77777777" w:rsidR="00DB7042" w:rsidRDefault="00DB7042">
          <w:pPr>
            <w:autoSpaceDE w:val="0"/>
            <w:autoSpaceDN w:val="0"/>
            <w:ind w:hanging="640"/>
            <w:divId w:val="1715156429"/>
            <w:rPr>
              <w:rFonts w:eastAsia="Times New Roman"/>
            </w:rPr>
          </w:pPr>
          <w:r>
            <w:rPr>
              <w:rFonts w:eastAsia="Times New Roman"/>
            </w:rPr>
            <w:t xml:space="preserve">16 </w:t>
          </w:r>
          <w:r>
            <w:rPr>
              <w:rFonts w:eastAsia="Times New Roman"/>
            </w:rPr>
            <w:tab/>
            <w:t xml:space="preserve">McAlister FA, Lin M, </w:t>
          </w:r>
          <w:proofErr w:type="spellStart"/>
          <w:r>
            <w:rPr>
              <w:rFonts w:eastAsia="Times New Roman"/>
            </w:rPr>
            <w:t>Bakal</w:t>
          </w:r>
          <w:proofErr w:type="spellEnd"/>
          <w:r>
            <w:rPr>
              <w:rFonts w:eastAsia="Times New Roman"/>
            </w:rPr>
            <w:t xml:space="preserve"> JA. Prevalence and </w:t>
          </w:r>
          <w:proofErr w:type="spellStart"/>
          <w:r>
            <w:rPr>
              <w:rFonts w:eastAsia="Times New Roman"/>
            </w:rPr>
            <w:t>postdischarge</w:t>
          </w:r>
          <w:proofErr w:type="spellEnd"/>
          <w:r>
            <w:rPr>
              <w:rFonts w:eastAsia="Times New Roman"/>
            </w:rPr>
            <w:t xml:space="preserve"> outcomes associated with frailty in medical inpatients: Impact of different frailty definitions. </w:t>
          </w:r>
          <w:r>
            <w:rPr>
              <w:rFonts w:eastAsia="Times New Roman"/>
              <w:i/>
              <w:iCs/>
            </w:rPr>
            <w:t>J Hosp Med</w:t>
          </w:r>
          <w:r>
            <w:rPr>
              <w:rFonts w:eastAsia="Times New Roman"/>
            </w:rPr>
            <w:t xml:space="preserve">. 2019;14. </w:t>
          </w:r>
          <w:proofErr w:type="spellStart"/>
          <w:r>
            <w:rPr>
              <w:rFonts w:eastAsia="Times New Roman"/>
            </w:rPr>
            <w:t>doi</w:t>
          </w:r>
          <w:proofErr w:type="spellEnd"/>
          <w:r>
            <w:rPr>
              <w:rFonts w:eastAsia="Times New Roman"/>
            </w:rPr>
            <w:t>: 10.12788/jhm.3174</w:t>
          </w:r>
        </w:p>
        <w:p w14:paraId="338D345D" w14:textId="77777777" w:rsidR="00DB7042" w:rsidRDefault="00DB7042">
          <w:pPr>
            <w:autoSpaceDE w:val="0"/>
            <w:autoSpaceDN w:val="0"/>
            <w:ind w:hanging="640"/>
            <w:divId w:val="600188646"/>
            <w:rPr>
              <w:rFonts w:eastAsia="Times New Roman"/>
            </w:rPr>
          </w:pPr>
          <w:r>
            <w:rPr>
              <w:rFonts w:eastAsia="Times New Roman"/>
            </w:rPr>
            <w:t xml:space="preserve">17 </w:t>
          </w:r>
          <w:r>
            <w:rPr>
              <w:rFonts w:eastAsia="Times New Roman"/>
            </w:rPr>
            <w:tab/>
            <w:t xml:space="preserve">Clegg A, Bates C, Young J, </w:t>
          </w:r>
          <w:r>
            <w:rPr>
              <w:rFonts w:eastAsia="Times New Roman"/>
              <w:i/>
              <w:iCs/>
            </w:rPr>
            <w:t>et al.</w:t>
          </w:r>
          <w:r>
            <w:rPr>
              <w:rFonts w:eastAsia="Times New Roman"/>
            </w:rPr>
            <w:t xml:space="preserve"> Development and validation of an electronic frailty index using routine primary care electronic health record data. </w:t>
          </w:r>
          <w:r>
            <w:rPr>
              <w:rFonts w:eastAsia="Times New Roman"/>
              <w:i/>
              <w:iCs/>
            </w:rPr>
            <w:t>Age Ageing</w:t>
          </w:r>
          <w:r>
            <w:rPr>
              <w:rFonts w:eastAsia="Times New Roman"/>
            </w:rPr>
            <w:t xml:space="preserve">. 2016;45. </w:t>
          </w:r>
          <w:proofErr w:type="spellStart"/>
          <w:r>
            <w:rPr>
              <w:rFonts w:eastAsia="Times New Roman"/>
            </w:rPr>
            <w:t>doi</w:t>
          </w:r>
          <w:proofErr w:type="spellEnd"/>
          <w:r>
            <w:rPr>
              <w:rFonts w:eastAsia="Times New Roman"/>
            </w:rPr>
            <w:t>: 10.1093/ageing/afw039</w:t>
          </w:r>
        </w:p>
        <w:p w14:paraId="4B1EAD06" w14:textId="77777777" w:rsidR="00DB7042" w:rsidRDefault="00DB7042">
          <w:pPr>
            <w:autoSpaceDE w:val="0"/>
            <w:autoSpaceDN w:val="0"/>
            <w:ind w:hanging="640"/>
            <w:divId w:val="1209682834"/>
            <w:rPr>
              <w:rFonts w:eastAsia="Times New Roman"/>
            </w:rPr>
          </w:pPr>
          <w:r>
            <w:rPr>
              <w:rFonts w:eastAsia="Times New Roman"/>
            </w:rPr>
            <w:t xml:space="preserve">18 </w:t>
          </w:r>
          <w:r>
            <w:rPr>
              <w:rFonts w:eastAsia="Times New Roman"/>
            </w:rPr>
            <w:tab/>
            <w:t xml:space="preserve">Hole BD, Casula A, Caskey FJ. Quality assuring early dialysis care: evaluating rates of death and recovery within 90 days of first dialysis using the UK Renal Registry. </w:t>
          </w:r>
          <w:r>
            <w:rPr>
              <w:rFonts w:eastAsia="Times New Roman"/>
              <w:i/>
              <w:iCs/>
            </w:rPr>
            <w:t>Clin Kidney J</w:t>
          </w:r>
          <w:r>
            <w:rPr>
              <w:rFonts w:eastAsia="Times New Roman"/>
            </w:rPr>
            <w:t xml:space="preserve">. 2022;15. </w:t>
          </w:r>
          <w:proofErr w:type="spellStart"/>
          <w:r>
            <w:rPr>
              <w:rFonts w:eastAsia="Times New Roman"/>
            </w:rPr>
            <w:t>doi</w:t>
          </w:r>
          <w:proofErr w:type="spellEnd"/>
          <w:r>
            <w:rPr>
              <w:rFonts w:eastAsia="Times New Roman"/>
            </w:rPr>
            <w:t>: 10.1093/</w:t>
          </w:r>
          <w:proofErr w:type="spellStart"/>
          <w:r>
            <w:rPr>
              <w:rFonts w:eastAsia="Times New Roman"/>
            </w:rPr>
            <w:t>ckj</w:t>
          </w:r>
          <w:proofErr w:type="spellEnd"/>
          <w:r>
            <w:rPr>
              <w:rFonts w:eastAsia="Times New Roman"/>
            </w:rPr>
            <w:t>/sfab238</w:t>
          </w:r>
        </w:p>
        <w:p w14:paraId="72E0A5D4" w14:textId="77777777" w:rsidR="00DB7042" w:rsidRDefault="00DB7042">
          <w:pPr>
            <w:autoSpaceDE w:val="0"/>
            <w:autoSpaceDN w:val="0"/>
            <w:ind w:hanging="640"/>
            <w:divId w:val="880942747"/>
            <w:rPr>
              <w:rFonts w:eastAsia="Times New Roman"/>
            </w:rPr>
          </w:pPr>
          <w:r>
            <w:rPr>
              <w:rFonts w:eastAsia="Times New Roman"/>
            </w:rPr>
            <w:t xml:space="preserve">19 </w:t>
          </w:r>
          <w:r>
            <w:rPr>
              <w:rFonts w:eastAsia="Times New Roman"/>
            </w:rPr>
            <w:tab/>
            <w:t xml:space="preserve">Collard RM, </w:t>
          </w:r>
          <w:proofErr w:type="spellStart"/>
          <w:r>
            <w:rPr>
              <w:rFonts w:eastAsia="Times New Roman"/>
            </w:rPr>
            <w:t>Boter</w:t>
          </w:r>
          <w:proofErr w:type="spellEnd"/>
          <w:r>
            <w:rPr>
              <w:rFonts w:eastAsia="Times New Roman"/>
            </w:rPr>
            <w:t xml:space="preserve"> H, </w:t>
          </w:r>
          <w:proofErr w:type="spellStart"/>
          <w:r>
            <w:rPr>
              <w:rFonts w:eastAsia="Times New Roman"/>
            </w:rPr>
            <w:t>Schoevers</w:t>
          </w:r>
          <w:proofErr w:type="spellEnd"/>
          <w:r>
            <w:rPr>
              <w:rFonts w:eastAsia="Times New Roman"/>
            </w:rPr>
            <w:t xml:space="preserve"> RA, </w:t>
          </w:r>
          <w:r>
            <w:rPr>
              <w:rFonts w:eastAsia="Times New Roman"/>
              <w:i/>
              <w:iCs/>
            </w:rPr>
            <w:t>et al.</w:t>
          </w:r>
          <w:r>
            <w:rPr>
              <w:rFonts w:eastAsia="Times New Roman"/>
            </w:rPr>
            <w:t xml:space="preserve"> Prevalence of frailty in community-dwelling older persons: A systematic review. J Am </w:t>
          </w:r>
          <w:proofErr w:type="spellStart"/>
          <w:r>
            <w:rPr>
              <w:rFonts w:eastAsia="Times New Roman"/>
            </w:rPr>
            <w:t>Geriatr</w:t>
          </w:r>
          <w:proofErr w:type="spellEnd"/>
          <w:r>
            <w:rPr>
              <w:rFonts w:eastAsia="Times New Roman"/>
            </w:rPr>
            <w:t xml:space="preserve"> Soc. </w:t>
          </w:r>
          <w:proofErr w:type="gramStart"/>
          <w:r>
            <w:rPr>
              <w:rFonts w:eastAsia="Times New Roman"/>
            </w:rPr>
            <w:t>2012;</w:t>
          </w:r>
          <w:proofErr w:type="gramEnd"/>
          <w:r>
            <w:rPr>
              <w:rFonts w:eastAsia="Times New Roman"/>
            </w:rPr>
            <w:t>60.</w:t>
          </w:r>
        </w:p>
        <w:p w14:paraId="2F46B060" w14:textId="77777777" w:rsidR="00DB7042" w:rsidRDefault="00DB7042">
          <w:pPr>
            <w:autoSpaceDE w:val="0"/>
            <w:autoSpaceDN w:val="0"/>
            <w:ind w:hanging="640"/>
            <w:divId w:val="774177017"/>
            <w:rPr>
              <w:rFonts w:eastAsia="Times New Roman"/>
            </w:rPr>
          </w:pPr>
          <w:r>
            <w:rPr>
              <w:rFonts w:eastAsia="Times New Roman"/>
            </w:rPr>
            <w:t xml:space="preserve">20 </w:t>
          </w:r>
          <w:r>
            <w:rPr>
              <w:rFonts w:eastAsia="Times New Roman"/>
            </w:rPr>
            <w:tab/>
            <w:t xml:space="preserve">Johansen KL, </w:t>
          </w:r>
          <w:proofErr w:type="spellStart"/>
          <w:r>
            <w:rPr>
              <w:rFonts w:eastAsia="Times New Roman"/>
            </w:rPr>
            <w:t>Chertow</w:t>
          </w:r>
          <w:proofErr w:type="spellEnd"/>
          <w:r>
            <w:rPr>
              <w:rFonts w:eastAsia="Times New Roman"/>
            </w:rPr>
            <w:t xml:space="preserve"> GM, </w:t>
          </w:r>
          <w:proofErr w:type="spellStart"/>
          <w:r>
            <w:rPr>
              <w:rFonts w:eastAsia="Times New Roman"/>
            </w:rPr>
            <w:t>Jin</w:t>
          </w:r>
          <w:proofErr w:type="spellEnd"/>
          <w:r>
            <w:rPr>
              <w:rFonts w:eastAsia="Times New Roman"/>
            </w:rPr>
            <w:t xml:space="preserve"> C, </w:t>
          </w:r>
          <w:r>
            <w:rPr>
              <w:rFonts w:eastAsia="Times New Roman"/>
              <w:i/>
              <w:iCs/>
            </w:rPr>
            <w:t>et al.</w:t>
          </w:r>
          <w:r>
            <w:rPr>
              <w:rFonts w:eastAsia="Times New Roman"/>
            </w:rPr>
            <w:t xml:space="preserve"> Significance of frailty among dialysis patients. </w:t>
          </w:r>
          <w:r>
            <w:rPr>
              <w:rFonts w:eastAsia="Times New Roman"/>
              <w:i/>
              <w:iCs/>
            </w:rPr>
            <w:t>Journal of the American Society of Nephrology</w:t>
          </w:r>
          <w:r>
            <w:rPr>
              <w:rFonts w:eastAsia="Times New Roman"/>
            </w:rPr>
            <w:t xml:space="preserve">. 2007;18. </w:t>
          </w:r>
          <w:proofErr w:type="spellStart"/>
          <w:r>
            <w:rPr>
              <w:rFonts w:eastAsia="Times New Roman"/>
            </w:rPr>
            <w:t>doi</w:t>
          </w:r>
          <w:proofErr w:type="spellEnd"/>
          <w:r>
            <w:rPr>
              <w:rFonts w:eastAsia="Times New Roman"/>
            </w:rPr>
            <w:t>: 10.1681/ASN.2007020221</w:t>
          </w:r>
        </w:p>
        <w:p w14:paraId="45E91E2E" w14:textId="77777777" w:rsidR="00DB7042" w:rsidRDefault="00DB7042">
          <w:pPr>
            <w:autoSpaceDE w:val="0"/>
            <w:autoSpaceDN w:val="0"/>
            <w:ind w:hanging="640"/>
            <w:divId w:val="1249388981"/>
            <w:rPr>
              <w:rFonts w:eastAsia="Times New Roman"/>
            </w:rPr>
          </w:pPr>
          <w:r>
            <w:rPr>
              <w:rFonts w:eastAsia="Times New Roman"/>
            </w:rPr>
            <w:t xml:space="preserve">21 </w:t>
          </w:r>
          <w:r>
            <w:rPr>
              <w:rFonts w:eastAsia="Times New Roman"/>
            </w:rPr>
            <w:tab/>
            <w:t xml:space="preserve">Bao Y, Dalrymple L, </w:t>
          </w:r>
          <w:proofErr w:type="spellStart"/>
          <w:r>
            <w:rPr>
              <w:rFonts w:eastAsia="Times New Roman"/>
            </w:rPr>
            <w:t>Chertow</w:t>
          </w:r>
          <w:proofErr w:type="spellEnd"/>
          <w:r>
            <w:rPr>
              <w:rFonts w:eastAsia="Times New Roman"/>
            </w:rPr>
            <w:t xml:space="preserve"> GM, </w:t>
          </w:r>
          <w:r>
            <w:rPr>
              <w:rFonts w:eastAsia="Times New Roman"/>
              <w:i/>
              <w:iCs/>
            </w:rPr>
            <w:t>et al.</w:t>
          </w:r>
          <w:r>
            <w:rPr>
              <w:rFonts w:eastAsia="Times New Roman"/>
            </w:rPr>
            <w:t xml:space="preserve"> Frailty, dialysis initiation, and mortality in end-stage renal disease. </w:t>
          </w:r>
          <w:r>
            <w:rPr>
              <w:rFonts w:eastAsia="Times New Roman"/>
              <w:i/>
              <w:iCs/>
            </w:rPr>
            <w:t>Arch Intern Med</w:t>
          </w:r>
          <w:r>
            <w:rPr>
              <w:rFonts w:eastAsia="Times New Roman"/>
            </w:rPr>
            <w:t xml:space="preserve">. 2012;172. </w:t>
          </w:r>
          <w:proofErr w:type="spellStart"/>
          <w:r>
            <w:rPr>
              <w:rFonts w:eastAsia="Times New Roman"/>
            </w:rPr>
            <w:t>doi</w:t>
          </w:r>
          <w:proofErr w:type="spellEnd"/>
          <w:r>
            <w:rPr>
              <w:rFonts w:eastAsia="Times New Roman"/>
            </w:rPr>
            <w:t>: 10.1001/archinternmed.2012.3020</w:t>
          </w:r>
        </w:p>
        <w:p w14:paraId="1B37933E" w14:textId="77777777" w:rsidR="00DB7042" w:rsidRDefault="00DB7042">
          <w:pPr>
            <w:autoSpaceDE w:val="0"/>
            <w:autoSpaceDN w:val="0"/>
            <w:ind w:hanging="640"/>
            <w:divId w:val="372000681"/>
            <w:rPr>
              <w:rFonts w:eastAsia="Times New Roman"/>
            </w:rPr>
          </w:pPr>
          <w:r>
            <w:rPr>
              <w:rFonts w:eastAsia="Times New Roman"/>
            </w:rPr>
            <w:t xml:space="preserve">22 </w:t>
          </w:r>
          <w:r>
            <w:rPr>
              <w:rFonts w:eastAsia="Times New Roman"/>
            </w:rPr>
            <w:tab/>
            <w:t xml:space="preserve">Shen Z, </w:t>
          </w:r>
          <w:proofErr w:type="spellStart"/>
          <w:r>
            <w:rPr>
              <w:rFonts w:eastAsia="Times New Roman"/>
            </w:rPr>
            <w:t>Ruan</w:t>
          </w:r>
          <w:proofErr w:type="spellEnd"/>
          <w:r>
            <w:rPr>
              <w:rFonts w:eastAsia="Times New Roman"/>
            </w:rPr>
            <w:t xml:space="preserve"> Q, Yu Z, </w:t>
          </w:r>
          <w:r>
            <w:rPr>
              <w:rFonts w:eastAsia="Times New Roman"/>
              <w:i/>
              <w:iCs/>
            </w:rPr>
            <w:t>et al.</w:t>
          </w:r>
          <w:r>
            <w:rPr>
              <w:rFonts w:eastAsia="Times New Roman"/>
            </w:rPr>
            <w:t xml:space="preserve"> </w:t>
          </w:r>
          <w:proofErr w:type="gramStart"/>
          <w:r>
            <w:rPr>
              <w:rFonts w:eastAsia="Times New Roman"/>
            </w:rPr>
            <w:t>Chronic kidney disease</w:t>
          </w:r>
          <w:proofErr w:type="gramEnd"/>
          <w:r>
            <w:rPr>
              <w:rFonts w:eastAsia="Times New Roman"/>
            </w:rPr>
            <w:t xml:space="preserve">-related physical frailty and cognitive impairment: a systemic review. </w:t>
          </w:r>
          <w:proofErr w:type="spellStart"/>
          <w:r>
            <w:rPr>
              <w:rFonts w:eastAsia="Times New Roman"/>
            </w:rPr>
            <w:t>Geriatr</w:t>
          </w:r>
          <w:proofErr w:type="spellEnd"/>
          <w:r>
            <w:rPr>
              <w:rFonts w:eastAsia="Times New Roman"/>
            </w:rPr>
            <w:t xml:space="preserve"> </w:t>
          </w:r>
          <w:proofErr w:type="spellStart"/>
          <w:r>
            <w:rPr>
              <w:rFonts w:eastAsia="Times New Roman"/>
            </w:rPr>
            <w:t>Gerontol</w:t>
          </w:r>
          <w:proofErr w:type="spellEnd"/>
          <w:r>
            <w:rPr>
              <w:rFonts w:eastAsia="Times New Roman"/>
            </w:rPr>
            <w:t xml:space="preserve"> Int. 2017;17.</w:t>
          </w:r>
        </w:p>
        <w:p w14:paraId="3E1884C5" w14:textId="77777777" w:rsidR="00DB7042" w:rsidRDefault="00DB7042">
          <w:pPr>
            <w:autoSpaceDE w:val="0"/>
            <w:autoSpaceDN w:val="0"/>
            <w:ind w:hanging="640"/>
            <w:divId w:val="1220748664"/>
            <w:rPr>
              <w:rFonts w:eastAsia="Times New Roman"/>
            </w:rPr>
          </w:pPr>
          <w:r>
            <w:rPr>
              <w:rFonts w:eastAsia="Times New Roman"/>
            </w:rPr>
            <w:t xml:space="preserve">23 </w:t>
          </w:r>
          <w:r>
            <w:rPr>
              <w:rFonts w:eastAsia="Times New Roman"/>
            </w:rPr>
            <w:tab/>
            <w:t xml:space="preserve">Walker SR, Gill K, Macdonald K, </w:t>
          </w:r>
          <w:r>
            <w:rPr>
              <w:rFonts w:eastAsia="Times New Roman"/>
              <w:i/>
              <w:iCs/>
            </w:rPr>
            <w:t>et al.</w:t>
          </w:r>
          <w:r>
            <w:rPr>
              <w:rFonts w:eastAsia="Times New Roman"/>
            </w:rPr>
            <w:t xml:space="preserve"> Association of frailty and physical function in patients with non-dialysis CKD: A systematic review. BMC Nephrol. 2013;14.</w:t>
          </w:r>
        </w:p>
        <w:p w14:paraId="4DAA4BD6" w14:textId="77777777" w:rsidR="00DB7042" w:rsidRDefault="00DB7042">
          <w:pPr>
            <w:autoSpaceDE w:val="0"/>
            <w:autoSpaceDN w:val="0"/>
            <w:ind w:hanging="640"/>
            <w:divId w:val="1866821361"/>
            <w:rPr>
              <w:rFonts w:eastAsia="Times New Roman"/>
            </w:rPr>
          </w:pPr>
          <w:r>
            <w:rPr>
              <w:rFonts w:eastAsia="Times New Roman"/>
            </w:rPr>
            <w:t xml:space="preserve">24 </w:t>
          </w:r>
          <w:r>
            <w:rPr>
              <w:rFonts w:eastAsia="Times New Roman"/>
            </w:rPr>
            <w:tab/>
          </w:r>
          <w:proofErr w:type="spellStart"/>
          <w:r>
            <w:rPr>
              <w:rFonts w:eastAsia="Times New Roman"/>
            </w:rPr>
            <w:t>Santhakumaran</w:t>
          </w:r>
          <w:proofErr w:type="spellEnd"/>
          <w:r>
            <w:rPr>
              <w:rFonts w:eastAsia="Times New Roman"/>
            </w:rPr>
            <w:t xml:space="preserve"> S, Fisher L, Bang Z, </w:t>
          </w:r>
          <w:r>
            <w:rPr>
              <w:rFonts w:eastAsia="Times New Roman"/>
              <w:i/>
              <w:iCs/>
            </w:rPr>
            <w:t>et al.</w:t>
          </w:r>
          <w:r>
            <w:rPr>
              <w:rFonts w:eastAsia="Times New Roman"/>
            </w:rPr>
            <w:t xml:space="preserve"> Identification of patients undergoing chronic kidney replacement therapy in primary and secondary care data: validation study based on </w:t>
          </w:r>
          <w:proofErr w:type="spellStart"/>
          <w:r>
            <w:rPr>
              <w:rFonts w:eastAsia="Times New Roman"/>
            </w:rPr>
            <w:t>OpenSAFELY</w:t>
          </w:r>
          <w:proofErr w:type="spellEnd"/>
          <w:r>
            <w:rPr>
              <w:rFonts w:eastAsia="Times New Roman"/>
            </w:rPr>
            <w:t xml:space="preserve"> and UK Renal Registry. </w:t>
          </w:r>
          <w:r>
            <w:rPr>
              <w:rFonts w:eastAsia="Times New Roman"/>
              <w:i/>
              <w:iCs/>
            </w:rPr>
            <w:t>BMJ Medicine</w:t>
          </w:r>
          <w:r>
            <w:rPr>
              <w:rFonts w:eastAsia="Times New Roman"/>
            </w:rPr>
            <w:t>. 2024;3.</w:t>
          </w:r>
        </w:p>
        <w:p w14:paraId="192C3B85" w14:textId="77777777" w:rsidR="00DB7042" w:rsidRDefault="00DB7042">
          <w:pPr>
            <w:autoSpaceDE w:val="0"/>
            <w:autoSpaceDN w:val="0"/>
            <w:ind w:hanging="640"/>
            <w:divId w:val="744455685"/>
            <w:rPr>
              <w:rFonts w:eastAsia="Times New Roman"/>
            </w:rPr>
          </w:pPr>
          <w:r>
            <w:rPr>
              <w:rFonts w:eastAsia="Times New Roman"/>
            </w:rPr>
            <w:lastRenderedPageBreak/>
            <w:t xml:space="preserve">25 </w:t>
          </w:r>
          <w:r>
            <w:rPr>
              <w:rFonts w:eastAsia="Times New Roman"/>
            </w:rPr>
            <w:tab/>
            <w:t xml:space="preserve">Ramer SJ, McCall NN, Robinson-Cohen C, </w:t>
          </w:r>
          <w:r>
            <w:rPr>
              <w:rFonts w:eastAsia="Times New Roman"/>
              <w:i/>
              <w:iCs/>
            </w:rPr>
            <w:t>et al.</w:t>
          </w:r>
          <w:r>
            <w:rPr>
              <w:rFonts w:eastAsia="Times New Roman"/>
            </w:rPr>
            <w:t xml:space="preserve"> Health outcome priorities of older adults with advanced CKD and concordance with their nephrology providers’ perceptions. </w:t>
          </w:r>
          <w:r>
            <w:rPr>
              <w:rFonts w:eastAsia="Times New Roman"/>
              <w:i/>
              <w:iCs/>
            </w:rPr>
            <w:t>Journal of the American Society of Nephrology</w:t>
          </w:r>
          <w:r>
            <w:rPr>
              <w:rFonts w:eastAsia="Times New Roman"/>
            </w:rPr>
            <w:t xml:space="preserve">. 2018;29. </w:t>
          </w:r>
          <w:proofErr w:type="spellStart"/>
          <w:r>
            <w:rPr>
              <w:rFonts w:eastAsia="Times New Roman"/>
            </w:rPr>
            <w:t>doi</w:t>
          </w:r>
          <w:proofErr w:type="spellEnd"/>
          <w:r>
            <w:rPr>
              <w:rFonts w:eastAsia="Times New Roman"/>
            </w:rPr>
            <w:t>: 10.1681/ASN.2018060657</w:t>
          </w:r>
        </w:p>
        <w:p w14:paraId="50F40A93" w14:textId="77777777" w:rsidR="00DB7042" w:rsidRDefault="00DB7042">
          <w:pPr>
            <w:autoSpaceDE w:val="0"/>
            <w:autoSpaceDN w:val="0"/>
            <w:ind w:hanging="640"/>
            <w:divId w:val="1031682127"/>
            <w:rPr>
              <w:rFonts w:eastAsia="Times New Roman"/>
            </w:rPr>
          </w:pPr>
          <w:r>
            <w:rPr>
              <w:rFonts w:eastAsia="Times New Roman"/>
            </w:rPr>
            <w:t xml:space="preserve">26 </w:t>
          </w:r>
          <w:r>
            <w:rPr>
              <w:rFonts w:eastAsia="Times New Roman"/>
            </w:rPr>
            <w:tab/>
            <w:t xml:space="preserve">Urquhart-Secord R, Craig JC, </w:t>
          </w:r>
          <w:proofErr w:type="spellStart"/>
          <w:r>
            <w:rPr>
              <w:rFonts w:eastAsia="Times New Roman"/>
            </w:rPr>
            <w:t>Hemmelgarn</w:t>
          </w:r>
          <w:proofErr w:type="spellEnd"/>
          <w:r>
            <w:rPr>
              <w:rFonts w:eastAsia="Times New Roman"/>
            </w:rPr>
            <w:t xml:space="preserve"> B, </w:t>
          </w:r>
          <w:r>
            <w:rPr>
              <w:rFonts w:eastAsia="Times New Roman"/>
              <w:i/>
              <w:iCs/>
            </w:rPr>
            <w:t>et al.</w:t>
          </w:r>
          <w:r>
            <w:rPr>
              <w:rFonts w:eastAsia="Times New Roman"/>
            </w:rPr>
            <w:t xml:space="preserve"> Patient and Caregiver Priorities for Outcomes in </w:t>
          </w:r>
          <w:proofErr w:type="spellStart"/>
          <w:r>
            <w:rPr>
              <w:rFonts w:eastAsia="Times New Roman"/>
            </w:rPr>
            <w:t>Hemodialysis</w:t>
          </w:r>
          <w:proofErr w:type="spellEnd"/>
          <w:r>
            <w:rPr>
              <w:rFonts w:eastAsia="Times New Roman"/>
            </w:rPr>
            <w:t xml:space="preserve">: An International Nominal Group Technique Study. </w:t>
          </w:r>
          <w:r>
            <w:rPr>
              <w:rFonts w:eastAsia="Times New Roman"/>
              <w:i/>
              <w:iCs/>
            </w:rPr>
            <w:t>American Journal of Kidney Diseases</w:t>
          </w:r>
          <w:r>
            <w:rPr>
              <w:rFonts w:eastAsia="Times New Roman"/>
            </w:rPr>
            <w:t xml:space="preserve">. 2016;68. </w:t>
          </w:r>
          <w:proofErr w:type="spellStart"/>
          <w:r>
            <w:rPr>
              <w:rFonts w:eastAsia="Times New Roman"/>
            </w:rPr>
            <w:t>doi</w:t>
          </w:r>
          <w:proofErr w:type="spellEnd"/>
          <w:r>
            <w:rPr>
              <w:rFonts w:eastAsia="Times New Roman"/>
            </w:rPr>
            <w:t>: 10.1053/j.ajkd.2016.02.037</w:t>
          </w:r>
        </w:p>
        <w:p w14:paraId="3D467827" w14:textId="77777777" w:rsidR="00DB7042" w:rsidRDefault="00DB7042">
          <w:pPr>
            <w:autoSpaceDE w:val="0"/>
            <w:autoSpaceDN w:val="0"/>
            <w:ind w:hanging="640"/>
            <w:divId w:val="1438792481"/>
            <w:rPr>
              <w:rFonts w:eastAsia="Times New Roman"/>
            </w:rPr>
          </w:pPr>
          <w:r>
            <w:rPr>
              <w:rFonts w:eastAsia="Times New Roman"/>
            </w:rPr>
            <w:t xml:space="preserve">27 </w:t>
          </w:r>
          <w:r>
            <w:rPr>
              <w:rFonts w:eastAsia="Times New Roman"/>
            </w:rPr>
            <w:tab/>
          </w:r>
          <w:proofErr w:type="spellStart"/>
          <w:r>
            <w:rPr>
              <w:rFonts w:eastAsia="Times New Roman"/>
            </w:rPr>
            <w:t>Akishita</w:t>
          </w:r>
          <w:proofErr w:type="spellEnd"/>
          <w:r>
            <w:rPr>
              <w:rFonts w:eastAsia="Times New Roman"/>
            </w:rPr>
            <w:t xml:space="preserve"> M, Ishii S, Kojima T, </w:t>
          </w:r>
          <w:r>
            <w:rPr>
              <w:rFonts w:eastAsia="Times New Roman"/>
              <w:i/>
              <w:iCs/>
            </w:rPr>
            <w:t>et al.</w:t>
          </w:r>
          <w:r>
            <w:rPr>
              <w:rFonts w:eastAsia="Times New Roman"/>
            </w:rPr>
            <w:t xml:space="preserve"> Priorities of Health Care Outcomes for the Elderly. </w:t>
          </w:r>
          <w:r>
            <w:rPr>
              <w:rFonts w:eastAsia="Times New Roman"/>
              <w:i/>
              <w:iCs/>
            </w:rPr>
            <w:t>J Am Med Dir Assoc</w:t>
          </w:r>
          <w:r>
            <w:rPr>
              <w:rFonts w:eastAsia="Times New Roman"/>
            </w:rPr>
            <w:t xml:space="preserve">. 2013;14. </w:t>
          </w:r>
          <w:proofErr w:type="spellStart"/>
          <w:r>
            <w:rPr>
              <w:rFonts w:eastAsia="Times New Roman"/>
            </w:rPr>
            <w:t>doi</w:t>
          </w:r>
          <w:proofErr w:type="spellEnd"/>
          <w:r>
            <w:rPr>
              <w:rFonts w:eastAsia="Times New Roman"/>
            </w:rPr>
            <w:t>: 10.1016/j.jamda.2013.01.009</w:t>
          </w:r>
        </w:p>
        <w:p w14:paraId="537C4656" w14:textId="77777777" w:rsidR="00DB7042" w:rsidRDefault="00DB7042">
          <w:pPr>
            <w:autoSpaceDE w:val="0"/>
            <w:autoSpaceDN w:val="0"/>
            <w:ind w:hanging="640"/>
            <w:divId w:val="2094889847"/>
            <w:rPr>
              <w:rFonts w:eastAsia="Times New Roman"/>
            </w:rPr>
          </w:pPr>
          <w:r>
            <w:rPr>
              <w:rFonts w:eastAsia="Times New Roman"/>
            </w:rPr>
            <w:t xml:space="preserve">28 </w:t>
          </w:r>
          <w:r>
            <w:rPr>
              <w:rFonts w:eastAsia="Times New Roman"/>
            </w:rPr>
            <w:tab/>
            <w:t xml:space="preserve">Salter ML, Gupta N, Massie AB, </w:t>
          </w:r>
          <w:r>
            <w:rPr>
              <w:rFonts w:eastAsia="Times New Roman"/>
              <w:i/>
              <w:iCs/>
            </w:rPr>
            <w:t>et al.</w:t>
          </w:r>
          <w:r>
            <w:rPr>
              <w:rFonts w:eastAsia="Times New Roman"/>
            </w:rPr>
            <w:t xml:space="preserve"> Perceived </w:t>
          </w:r>
          <w:proofErr w:type="gramStart"/>
          <w:r>
            <w:rPr>
              <w:rFonts w:eastAsia="Times New Roman"/>
            </w:rPr>
            <w:t>frailty</w:t>
          </w:r>
          <w:proofErr w:type="gramEnd"/>
          <w:r>
            <w:rPr>
              <w:rFonts w:eastAsia="Times New Roman"/>
            </w:rPr>
            <w:t xml:space="preserve"> and measured frailty among adults undergoing </w:t>
          </w:r>
          <w:proofErr w:type="spellStart"/>
          <w:r>
            <w:rPr>
              <w:rFonts w:eastAsia="Times New Roman"/>
            </w:rPr>
            <w:t>hemodialysis</w:t>
          </w:r>
          <w:proofErr w:type="spellEnd"/>
          <w:r>
            <w:rPr>
              <w:rFonts w:eastAsia="Times New Roman"/>
            </w:rPr>
            <w:t xml:space="preserve">: A cross-sectional analysis. </w:t>
          </w:r>
          <w:r>
            <w:rPr>
              <w:rFonts w:eastAsia="Times New Roman"/>
              <w:i/>
              <w:iCs/>
            </w:rPr>
            <w:t xml:space="preserve">BMC </w:t>
          </w:r>
          <w:proofErr w:type="spellStart"/>
          <w:r>
            <w:rPr>
              <w:rFonts w:eastAsia="Times New Roman"/>
              <w:i/>
              <w:iCs/>
            </w:rPr>
            <w:t>Geriatr</w:t>
          </w:r>
          <w:proofErr w:type="spellEnd"/>
          <w:r>
            <w:rPr>
              <w:rFonts w:eastAsia="Times New Roman"/>
            </w:rPr>
            <w:t xml:space="preserve">. 2015;15. </w:t>
          </w:r>
          <w:proofErr w:type="spellStart"/>
          <w:r>
            <w:rPr>
              <w:rFonts w:eastAsia="Times New Roman"/>
            </w:rPr>
            <w:t>doi</w:t>
          </w:r>
          <w:proofErr w:type="spellEnd"/>
          <w:r>
            <w:rPr>
              <w:rFonts w:eastAsia="Times New Roman"/>
            </w:rPr>
            <w:t>: 10.1186/s12877-015-0051-y</w:t>
          </w:r>
        </w:p>
        <w:p w14:paraId="61A326BC" w14:textId="77777777" w:rsidR="00DB7042" w:rsidRDefault="00DB7042">
          <w:pPr>
            <w:autoSpaceDE w:val="0"/>
            <w:autoSpaceDN w:val="0"/>
            <w:ind w:hanging="640"/>
            <w:divId w:val="1083066613"/>
            <w:rPr>
              <w:rFonts w:eastAsia="Times New Roman"/>
            </w:rPr>
          </w:pPr>
          <w:r>
            <w:rPr>
              <w:rFonts w:eastAsia="Times New Roman"/>
            </w:rPr>
            <w:t xml:space="preserve">29 </w:t>
          </w:r>
          <w:r>
            <w:rPr>
              <w:rFonts w:eastAsia="Times New Roman"/>
            </w:rPr>
            <w:tab/>
            <w:t xml:space="preserve">Imam T, </w:t>
          </w:r>
          <w:proofErr w:type="spellStart"/>
          <w:r>
            <w:rPr>
              <w:rFonts w:eastAsia="Times New Roman"/>
            </w:rPr>
            <w:t>Konstant</w:t>
          </w:r>
          <w:proofErr w:type="spellEnd"/>
          <w:r>
            <w:rPr>
              <w:rFonts w:eastAsia="Times New Roman"/>
            </w:rPr>
            <w:t xml:space="preserve">-Hambling R, </w:t>
          </w:r>
          <w:proofErr w:type="spellStart"/>
          <w:r>
            <w:rPr>
              <w:rFonts w:eastAsia="Times New Roman"/>
            </w:rPr>
            <w:t>Fluck</w:t>
          </w:r>
          <w:proofErr w:type="spellEnd"/>
          <w:r>
            <w:rPr>
              <w:rFonts w:eastAsia="Times New Roman"/>
            </w:rPr>
            <w:t xml:space="preserve"> R, </w:t>
          </w:r>
          <w:r>
            <w:rPr>
              <w:rFonts w:eastAsia="Times New Roman"/>
              <w:i/>
              <w:iCs/>
            </w:rPr>
            <w:t>et al.</w:t>
          </w:r>
          <w:r>
            <w:rPr>
              <w:rFonts w:eastAsia="Times New Roman"/>
            </w:rPr>
            <w:t xml:space="preserve"> The Hospital Frailty Risk Score - Outcomes in specialised services. </w:t>
          </w:r>
          <w:r>
            <w:rPr>
              <w:rFonts w:eastAsia="Times New Roman"/>
              <w:i/>
              <w:iCs/>
            </w:rPr>
            <w:t>Age Ageing</w:t>
          </w:r>
          <w:r>
            <w:rPr>
              <w:rFonts w:eastAsia="Times New Roman"/>
            </w:rPr>
            <w:t xml:space="preserve">. 2021;50. </w:t>
          </w:r>
          <w:proofErr w:type="spellStart"/>
          <w:r>
            <w:rPr>
              <w:rFonts w:eastAsia="Times New Roman"/>
            </w:rPr>
            <w:t>doi</w:t>
          </w:r>
          <w:proofErr w:type="spellEnd"/>
          <w:r>
            <w:rPr>
              <w:rFonts w:eastAsia="Times New Roman"/>
            </w:rPr>
            <w:t>: 10.1093/ageing/afaa156</w:t>
          </w:r>
        </w:p>
        <w:p w14:paraId="4B11DDCD" w14:textId="77777777" w:rsidR="00DB7042" w:rsidRDefault="00DB7042">
          <w:pPr>
            <w:autoSpaceDE w:val="0"/>
            <w:autoSpaceDN w:val="0"/>
            <w:ind w:hanging="640"/>
            <w:divId w:val="132530955"/>
            <w:rPr>
              <w:rFonts w:eastAsia="Times New Roman"/>
            </w:rPr>
          </w:pPr>
          <w:r>
            <w:rPr>
              <w:rFonts w:eastAsia="Times New Roman"/>
            </w:rPr>
            <w:t xml:space="preserve">30 </w:t>
          </w:r>
          <w:r>
            <w:rPr>
              <w:rFonts w:eastAsia="Times New Roman"/>
            </w:rPr>
            <w:tab/>
            <w:t xml:space="preserve">Gilbert T, </w:t>
          </w:r>
          <w:proofErr w:type="spellStart"/>
          <w:r>
            <w:rPr>
              <w:rFonts w:eastAsia="Times New Roman"/>
            </w:rPr>
            <w:t>Neuburger</w:t>
          </w:r>
          <w:proofErr w:type="spellEnd"/>
          <w:r>
            <w:rPr>
              <w:rFonts w:eastAsia="Times New Roman"/>
            </w:rPr>
            <w:t xml:space="preserve"> J, </w:t>
          </w:r>
          <w:proofErr w:type="spellStart"/>
          <w:r>
            <w:rPr>
              <w:rFonts w:eastAsia="Times New Roman"/>
            </w:rPr>
            <w:t>Kraindler</w:t>
          </w:r>
          <w:proofErr w:type="spellEnd"/>
          <w:r>
            <w:rPr>
              <w:rFonts w:eastAsia="Times New Roman"/>
            </w:rPr>
            <w:t xml:space="preserve"> J, </w:t>
          </w:r>
          <w:r>
            <w:rPr>
              <w:rFonts w:eastAsia="Times New Roman"/>
              <w:i/>
              <w:iCs/>
            </w:rPr>
            <w:t>et al.</w:t>
          </w:r>
          <w:r>
            <w:rPr>
              <w:rFonts w:eastAsia="Times New Roman"/>
            </w:rPr>
            <w:t xml:space="preserve"> Development and validation of a Hospital Frailty Risk Score focusing on older people in acute care settings using electronic hospital records: an observational study. </w:t>
          </w:r>
          <w:r>
            <w:rPr>
              <w:rFonts w:eastAsia="Times New Roman"/>
              <w:i/>
              <w:iCs/>
            </w:rPr>
            <w:t>The Lancet</w:t>
          </w:r>
          <w:r>
            <w:rPr>
              <w:rFonts w:eastAsia="Times New Roman"/>
            </w:rPr>
            <w:t xml:space="preserve">. 2018;391. </w:t>
          </w:r>
          <w:proofErr w:type="spellStart"/>
          <w:r>
            <w:rPr>
              <w:rFonts w:eastAsia="Times New Roman"/>
            </w:rPr>
            <w:t>doi</w:t>
          </w:r>
          <w:proofErr w:type="spellEnd"/>
          <w:r>
            <w:rPr>
              <w:rFonts w:eastAsia="Times New Roman"/>
            </w:rPr>
            <w:t>: 10.1016/S0140-6736(18)30668-8</w:t>
          </w:r>
        </w:p>
        <w:p w14:paraId="0776E3B5" w14:textId="77777777" w:rsidR="00DB7042" w:rsidRDefault="00DB7042">
          <w:pPr>
            <w:autoSpaceDE w:val="0"/>
            <w:autoSpaceDN w:val="0"/>
            <w:ind w:hanging="640"/>
            <w:divId w:val="162792051"/>
            <w:rPr>
              <w:rFonts w:eastAsia="Times New Roman"/>
            </w:rPr>
          </w:pPr>
          <w:r>
            <w:rPr>
              <w:rFonts w:eastAsia="Times New Roman"/>
            </w:rPr>
            <w:t xml:space="preserve">31 </w:t>
          </w:r>
          <w:r>
            <w:rPr>
              <w:rFonts w:eastAsia="Times New Roman"/>
            </w:rPr>
            <w:tab/>
          </w:r>
          <w:proofErr w:type="spellStart"/>
          <w:r>
            <w:rPr>
              <w:rFonts w:eastAsia="Times New Roman"/>
            </w:rPr>
            <w:t>Arah</w:t>
          </w:r>
          <w:proofErr w:type="spellEnd"/>
          <w:r>
            <w:rPr>
              <w:rFonts w:eastAsia="Times New Roman"/>
            </w:rPr>
            <w:t xml:space="preserve"> OA. On the relationship between individual and population health. </w:t>
          </w:r>
          <w:r>
            <w:rPr>
              <w:rFonts w:eastAsia="Times New Roman"/>
              <w:i/>
              <w:iCs/>
            </w:rPr>
            <w:t>Med Health Care Philos</w:t>
          </w:r>
          <w:r>
            <w:rPr>
              <w:rFonts w:eastAsia="Times New Roman"/>
            </w:rPr>
            <w:t xml:space="preserve">. 2009;12. </w:t>
          </w:r>
          <w:proofErr w:type="spellStart"/>
          <w:r>
            <w:rPr>
              <w:rFonts w:eastAsia="Times New Roman"/>
            </w:rPr>
            <w:t>doi</w:t>
          </w:r>
          <w:proofErr w:type="spellEnd"/>
          <w:r>
            <w:rPr>
              <w:rFonts w:eastAsia="Times New Roman"/>
            </w:rPr>
            <w:t>: 10.1007/s11019-008-9173-8</w:t>
          </w:r>
        </w:p>
        <w:p w14:paraId="3BCF9384" w14:textId="770A4F3F" w:rsidR="004F0532" w:rsidRDefault="00DB7042" w:rsidP="007E13A8">
          <w:pPr>
            <w:rPr>
              <w:rFonts w:ascii="Times New Roman" w:hAnsi="Times New Roman" w:cs="Times New Roman"/>
              <w:sz w:val="22"/>
              <w:szCs w:val="22"/>
            </w:rPr>
          </w:pPr>
          <w:r>
            <w:rPr>
              <w:rFonts w:eastAsia="Times New Roman"/>
            </w:rPr>
            <w:t> </w:t>
          </w:r>
        </w:p>
      </w:sdtContent>
    </w:sdt>
    <w:p w14:paraId="2D53C91D" w14:textId="77777777" w:rsidR="004F0532" w:rsidRPr="004F0532" w:rsidRDefault="004F0532" w:rsidP="007E13A8">
      <w:pPr>
        <w:rPr>
          <w:rFonts w:ascii="Times New Roman" w:hAnsi="Times New Roman" w:cs="Times New Roman"/>
          <w:sz w:val="22"/>
          <w:szCs w:val="22"/>
        </w:rPr>
      </w:pPr>
    </w:p>
    <w:sectPr w:rsidR="004F0532" w:rsidRPr="004F0532" w:rsidSect="00AF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B048B"/>
    <w:multiLevelType w:val="hybridMultilevel"/>
    <w:tmpl w:val="952C29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63005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217"/>
    <w:rsid w:val="00013840"/>
    <w:rsid w:val="00050867"/>
    <w:rsid w:val="000668C6"/>
    <w:rsid w:val="00070EDF"/>
    <w:rsid w:val="00070EE5"/>
    <w:rsid w:val="000B0970"/>
    <w:rsid w:val="000B09F9"/>
    <w:rsid w:val="000B0F0A"/>
    <w:rsid w:val="000C5560"/>
    <w:rsid w:val="000C612C"/>
    <w:rsid w:val="000D610C"/>
    <w:rsid w:val="000E2B43"/>
    <w:rsid w:val="000F1305"/>
    <w:rsid w:val="001022F1"/>
    <w:rsid w:val="00106CCF"/>
    <w:rsid w:val="0012079B"/>
    <w:rsid w:val="001269CE"/>
    <w:rsid w:val="001502C3"/>
    <w:rsid w:val="0015347C"/>
    <w:rsid w:val="0016272F"/>
    <w:rsid w:val="0017163C"/>
    <w:rsid w:val="0017440F"/>
    <w:rsid w:val="00177238"/>
    <w:rsid w:val="00181A6B"/>
    <w:rsid w:val="00183DCF"/>
    <w:rsid w:val="00186ADE"/>
    <w:rsid w:val="001A18D1"/>
    <w:rsid w:val="001A43DB"/>
    <w:rsid w:val="001B4CCA"/>
    <w:rsid w:val="001C4589"/>
    <w:rsid w:val="001D232B"/>
    <w:rsid w:val="00202B6E"/>
    <w:rsid w:val="00204EC8"/>
    <w:rsid w:val="00213476"/>
    <w:rsid w:val="002173C4"/>
    <w:rsid w:val="0022565C"/>
    <w:rsid w:val="00227508"/>
    <w:rsid w:val="00227549"/>
    <w:rsid w:val="0023221F"/>
    <w:rsid w:val="00240282"/>
    <w:rsid w:val="00243811"/>
    <w:rsid w:val="0025384B"/>
    <w:rsid w:val="00262AA8"/>
    <w:rsid w:val="00262B1E"/>
    <w:rsid w:val="002640E4"/>
    <w:rsid w:val="00273F7B"/>
    <w:rsid w:val="00282492"/>
    <w:rsid w:val="002B0747"/>
    <w:rsid w:val="002D281F"/>
    <w:rsid w:val="002D6138"/>
    <w:rsid w:val="002D6D54"/>
    <w:rsid w:val="002D7E59"/>
    <w:rsid w:val="002E568F"/>
    <w:rsid w:val="002F189A"/>
    <w:rsid w:val="002F3ACE"/>
    <w:rsid w:val="00305451"/>
    <w:rsid w:val="0030789D"/>
    <w:rsid w:val="00325456"/>
    <w:rsid w:val="00327907"/>
    <w:rsid w:val="00332C46"/>
    <w:rsid w:val="00340FBF"/>
    <w:rsid w:val="00344F49"/>
    <w:rsid w:val="00384630"/>
    <w:rsid w:val="0038702C"/>
    <w:rsid w:val="00387757"/>
    <w:rsid w:val="003A1B44"/>
    <w:rsid w:val="003A4FD2"/>
    <w:rsid w:val="003B042E"/>
    <w:rsid w:val="003B416A"/>
    <w:rsid w:val="003C492E"/>
    <w:rsid w:val="003D089A"/>
    <w:rsid w:val="003E1745"/>
    <w:rsid w:val="003E5C11"/>
    <w:rsid w:val="003F7448"/>
    <w:rsid w:val="004037FC"/>
    <w:rsid w:val="004048BD"/>
    <w:rsid w:val="004123D2"/>
    <w:rsid w:val="00412ABB"/>
    <w:rsid w:val="004231EA"/>
    <w:rsid w:val="00433880"/>
    <w:rsid w:val="004523B3"/>
    <w:rsid w:val="004527C8"/>
    <w:rsid w:val="00453853"/>
    <w:rsid w:val="004573B1"/>
    <w:rsid w:val="00461353"/>
    <w:rsid w:val="0047555C"/>
    <w:rsid w:val="00483F88"/>
    <w:rsid w:val="004924A8"/>
    <w:rsid w:val="00496229"/>
    <w:rsid w:val="00497596"/>
    <w:rsid w:val="004B42DF"/>
    <w:rsid w:val="004C65A6"/>
    <w:rsid w:val="004C7042"/>
    <w:rsid w:val="004E5DD0"/>
    <w:rsid w:val="004F0532"/>
    <w:rsid w:val="004F1AC2"/>
    <w:rsid w:val="004F256C"/>
    <w:rsid w:val="004F5080"/>
    <w:rsid w:val="00503301"/>
    <w:rsid w:val="00505BA0"/>
    <w:rsid w:val="00505BAA"/>
    <w:rsid w:val="00505CFB"/>
    <w:rsid w:val="00506378"/>
    <w:rsid w:val="005070DB"/>
    <w:rsid w:val="00511464"/>
    <w:rsid w:val="00511AE3"/>
    <w:rsid w:val="00516F6C"/>
    <w:rsid w:val="005256C8"/>
    <w:rsid w:val="00533517"/>
    <w:rsid w:val="0053525E"/>
    <w:rsid w:val="00535DB2"/>
    <w:rsid w:val="00541075"/>
    <w:rsid w:val="00550DD2"/>
    <w:rsid w:val="00556244"/>
    <w:rsid w:val="00572C72"/>
    <w:rsid w:val="00572D3A"/>
    <w:rsid w:val="00577A40"/>
    <w:rsid w:val="005A4022"/>
    <w:rsid w:val="005A7611"/>
    <w:rsid w:val="005B2840"/>
    <w:rsid w:val="005B2E6A"/>
    <w:rsid w:val="005B5832"/>
    <w:rsid w:val="005C4E38"/>
    <w:rsid w:val="005C6B2E"/>
    <w:rsid w:val="005F1F05"/>
    <w:rsid w:val="00610B6A"/>
    <w:rsid w:val="00636C66"/>
    <w:rsid w:val="00640A36"/>
    <w:rsid w:val="00643C71"/>
    <w:rsid w:val="00643FEF"/>
    <w:rsid w:val="006628C3"/>
    <w:rsid w:val="006707E7"/>
    <w:rsid w:val="00676F45"/>
    <w:rsid w:val="00677217"/>
    <w:rsid w:val="0068145F"/>
    <w:rsid w:val="00684679"/>
    <w:rsid w:val="0068576F"/>
    <w:rsid w:val="006939F4"/>
    <w:rsid w:val="006A2192"/>
    <w:rsid w:val="006A30ED"/>
    <w:rsid w:val="006D62F1"/>
    <w:rsid w:val="006D6A56"/>
    <w:rsid w:val="006D727D"/>
    <w:rsid w:val="006F4B14"/>
    <w:rsid w:val="0070271B"/>
    <w:rsid w:val="007037B9"/>
    <w:rsid w:val="00704D97"/>
    <w:rsid w:val="0072129E"/>
    <w:rsid w:val="007231C9"/>
    <w:rsid w:val="00724167"/>
    <w:rsid w:val="007253FE"/>
    <w:rsid w:val="00725EF4"/>
    <w:rsid w:val="00730809"/>
    <w:rsid w:val="00744696"/>
    <w:rsid w:val="00764764"/>
    <w:rsid w:val="00780642"/>
    <w:rsid w:val="00781045"/>
    <w:rsid w:val="007B03A3"/>
    <w:rsid w:val="007C347F"/>
    <w:rsid w:val="007C3A2F"/>
    <w:rsid w:val="007C543E"/>
    <w:rsid w:val="007D0391"/>
    <w:rsid w:val="007D5819"/>
    <w:rsid w:val="007E13A8"/>
    <w:rsid w:val="007E2314"/>
    <w:rsid w:val="007E37E2"/>
    <w:rsid w:val="007E4582"/>
    <w:rsid w:val="008150B0"/>
    <w:rsid w:val="00824300"/>
    <w:rsid w:val="00837A2D"/>
    <w:rsid w:val="00842C39"/>
    <w:rsid w:val="00856728"/>
    <w:rsid w:val="00860836"/>
    <w:rsid w:val="00862C13"/>
    <w:rsid w:val="008656CA"/>
    <w:rsid w:val="00867D02"/>
    <w:rsid w:val="00892A8E"/>
    <w:rsid w:val="0089439C"/>
    <w:rsid w:val="008949F3"/>
    <w:rsid w:val="0089645F"/>
    <w:rsid w:val="00896719"/>
    <w:rsid w:val="00896FA2"/>
    <w:rsid w:val="008A2161"/>
    <w:rsid w:val="008B0D17"/>
    <w:rsid w:val="008B4AD6"/>
    <w:rsid w:val="008C407C"/>
    <w:rsid w:val="008D6F8C"/>
    <w:rsid w:val="009113CA"/>
    <w:rsid w:val="00912B6F"/>
    <w:rsid w:val="009133DA"/>
    <w:rsid w:val="00913423"/>
    <w:rsid w:val="00913961"/>
    <w:rsid w:val="00917F88"/>
    <w:rsid w:val="0092009F"/>
    <w:rsid w:val="009250F9"/>
    <w:rsid w:val="00927960"/>
    <w:rsid w:val="00927D71"/>
    <w:rsid w:val="0094230F"/>
    <w:rsid w:val="00942CC0"/>
    <w:rsid w:val="009448AB"/>
    <w:rsid w:val="00950F94"/>
    <w:rsid w:val="009611F4"/>
    <w:rsid w:val="009652D8"/>
    <w:rsid w:val="00967A98"/>
    <w:rsid w:val="009706DD"/>
    <w:rsid w:val="00971100"/>
    <w:rsid w:val="00974CE0"/>
    <w:rsid w:val="00981BA8"/>
    <w:rsid w:val="009838DD"/>
    <w:rsid w:val="00986E69"/>
    <w:rsid w:val="0099797D"/>
    <w:rsid w:val="009A2660"/>
    <w:rsid w:val="009C7251"/>
    <w:rsid w:val="009D11C2"/>
    <w:rsid w:val="009F4366"/>
    <w:rsid w:val="00A26E99"/>
    <w:rsid w:val="00A40AB6"/>
    <w:rsid w:val="00A41162"/>
    <w:rsid w:val="00A41759"/>
    <w:rsid w:val="00A52A28"/>
    <w:rsid w:val="00A5646B"/>
    <w:rsid w:val="00A63514"/>
    <w:rsid w:val="00A80520"/>
    <w:rsid w:val="00A87068"/>
    <w:rsid w:val="00A97AE2"/>
    <w:rsid w:val="00AA2ADE"/>
    <w:rsid w:val="00AA2F17"/>
    <w:rsid w:val="00AA6F06"/>
    <w:rsid w:val="00AB2756"/>
    <w:rsid w:val="00AE4096"/>
    <w:rsid w:val="00AE5A6C"/>
    <w:rsid w:val="00AF577F"/>
    <w:rsid w:val="00B04E61"/>
    <w:rsid w:val="00B15A4B"/>
    <w:rsid w:val="00B34019"/>
    <w:rsid w:val="00B4048E"/>
    <w:rsid w:val="00B40DD1"/>
    <w:rsid w:val="00B42DFF"/>
    <w:rsid w:val="00B437E1"/>
    <w:rsid w:val="00B43BB1"/>
    <w:rsid w:val="00B54324"/>
    <w:rsid w:val="00B64C3D"/>
    <w:rsid w:val="00B659C7"/>
    <w:rsid w:val="00B7111D"/>
    <w:rsid w:val="00B7352C"/>
    <w:rsid w:val="00B76491"/>
    <w:rsid w:val="00B863A6"/>
    <w:rsid w:val="00B90048"/>
    <w:rsid w:val="00B91069"/>
    <w:rsid w:val="00BA1721"/>
    <w:rsid w:val="00BA361F"/>
    <w:rsid w:val="00BC0FB9"/>
    <w:rsid w:val="00BC1F1C"/>
    <w:rsid w:val="00BC2DD7"/>
    <w:rsid w:val="00BC7A4F"/>
    <w:rsid w:val="00BD666B"/>
    <w:rsid w:val="00BE095D"/>
    <w:rsid w:val="00BE2F5F"/>
    <w:rsid w:val="00C00AB5"/>
    <w:rsid w:val="00C01F58"/>
    <w:rsid w:val="00C105FC"/>
    <w:rsid w:val="00C35B32"/>
    <w:rsid w:val="00C36B9C"/>
    <w:rsid w:val="00C44A8F"/>
    <w:rsid w:val="00C66413"/>
    <w:rsid w:val="00C73817"/>
    <w:rsid w:val="00C83C06"/>
    <w:rsid w:val="00C8628E"/>
    <w:rsid w:val="00CC0295"/>
    <w:rsid w:val="00CE3DB5"/>
    <w:rsid w:val="00CF17C4"/>
    <w:rsid w:val="00CF5521"/>
    <w:rsid w:val="00D0689F"/>
    <w:rsid w:val="00D079A2"/>
    <w:rsid w:val="00D14DD7"/>
    <w:rsid w:val="00D34990"/>
    <w:rsid w:val="00D527EF"/>
    <w:rsid w:val="00D677EA"/>
    <w:rsid w:val="00D758F0"/>
    <w:rsid w:val="00DA22D0"/>
    <w:rsid w:val="00DA37C0"/>
    <w:rsid w:val="00DA7EBA"/>
    <w:rsid w:val="00DB7042"/>
    <w:rsid w:val="00DC7FF9"/>
    <w:rsid w:val="00DD62A7"/>
    <w:rsid w:val="00DD7326"/>
    <w:rsid w:val="00DE0D36"/>
    <w:rsid w:val="00DE1921"/>
    <w:rsid w:val="00DF6153"/>
    <w:rsid w:val="00E00169"/>
    <w:rsid w:val="00E41B8F"/>
    <w:rsid w:val="00E50F26"/>
    <w:rsid w:val="00E55DCA"/>
    <w:rsid w:val="00E611F0"/>
    <w:rsid w:val="00E67EE6"/>
    <w:rsid w:val="00E73A10"/>
    <w:rsid w:val="00E74A0A"/>
    <w:rsid w:val="00E74FEF"/>
    <w:rsid w:val="00E75B9D"/>
    <w:rsid w:val="00E86D0B"/>
    <w:rsid w:val="00EB57D0"/>
    <w:rsid w:val="00EC44F4"/>
    <w:rsid w:val="00ED2E9C"/>
    <w:rsid w:val="00EF0FD8"/>
    <w:rsid w:val="00EF4DBB"/>
    <w:rsid w:val="00F07573"/>
    <w:rsid w:val="00F106C1"/>
    <w:rsid w:val="00F156EF"/>
    <w:rsid w:val="00F50FDB"/>
    <w:rsid w:val="00F5384D"/>
    <w:rsid w:val="00F805C7"/>
    <w:rsid w:val="00F87844"/>
    <w:rsid w:val="00F90371"/>
    <w:rsid w:val="00F96108"/>
    <w:rsid w:val="00FB0882"/>
    <w:rsid w:val="00FC1B9B"/>
    <w:rsid w:val="00FD7935"/>
    <w:rsid w:val="00FE24F0"/>
    <w:rsid w:val="00FF07EE"/>
    <w:rsid w:val="00FF31DF"/>
    <w:rsid w:val="00FF44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9CF9"/>
  <w15:docId w15:val="{32ACD789-F2C8-4746-A383-A460F008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FF9"/>
    <w:pPr>
      <w:spacing w:before="120" w:after="0"/>
    </w:pPr>
    <w:rPr>
      <w:rFonts w:ascii="Arial" w:hAnsi="Arial" w:cs="Arial"/>
      <w:sz w:val="24"/>
      <w:szCs w:val="24"/>
    </w:rPr>
  </w:style>
  <w:style w:type="paragraph" w:styleId="Heading4">
    <w:name w:val="heading 4"/>
    <w:basedOn w:val="Normal"/>
    <w:next w:val="Normal"/>
    <w:link w:val="Heading4Char"/>
    <w:uiPriority w:val="9"/>
    <w:semiHidden/>
    <w:unhideWhenUsed/>
    <w:qFormat/>
    <w:rsid w:val="0074469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7217"/>
    <w:rPr>
      <w:sz w:val="16"/>
      <w:szCs w:val="16"/>
    </w:rPr>
  </w:style>
  <w:style w:type="paragraph" w:styleId="CommentText">
    <w:name w:val="annotation text"/>
    <w:basedOn w:val="Normal"/>
    <w:link w:val="CommentTextChar"/>
    <w:uiPriority w:val="99"/>
    <w:unhideWhenUsed/>
    <w:rsid w:val="00677217"/>
    <w:pPr>
      <w:spacing w:line="240" w:lineRule="auto"/>
    </w:pPr>
    <w:rPr>
      <w:sz w:val="20"/>
      <w:szCs w:val="20"/>
    </w:rPr>
  </w:style>
  <w:style w:type="character" w:customStyle="1" w:styleId="CommentTextChar">
    <w:name w:val="Comment Text Char"/>
    <w:basedOn w:val="DefaultParagraphFont"/>
    <w:link w:val="CommentText"/>
    <w:uiPriority w:val="99"/>
    <w:rsid w:val="00677217"/>
    <w:rPr>
      <w:rFonts w:ascii="Arial" w:hAnsi="Arial" w:cs="Arial"/>
      <w:sz w:val="20"/>
      <w:szCs w:val="20"/>
    </w:rPr>
  </w:style>
  <w:style w:type="paragraph" w:styleId="BalloonText">
    <w:name w:val="Balloon Text"/>
    <w:basedOn w:val="Normal"/>
    <w:link w:val="BalloonTextChar"/>
    <w:uiPriority w:val="99"/>
    <w:semiHidden/>
    <w:unhideWhenUsed/>
    <w:rsid w:val="0067721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217"/>
    <w:rPr>
      <w:rFonts w:ascii="Tahoma" w:hAnsi="Tahoma" w:cs="Tahoma"/>
      <w:sz w:val="16"/>
      <w:szCs w:val="16"/>
    </w:rPr>
  </w:style>
  <w:style w:type="character" w:styleId="PlaceholderText">
    <w:name w:val="Placeholder Text"/>
    <w:basedOn w:val="DefaultParagraphFont"/>
    <w:uiPriority w:val="99"/>
    <w:semiHidden/>
    <w:rsid w:val="004231EA"/>
    <w:rPr>
      <w:color w:val="808080"/>
    </w:rPr>
  </w:style>
  <w:style w:type="character" w:styleId="Hyperlink">
    <w:name w:val="Hyperlink"/>
    <w:basedOn w:val="DefaultParagraphFont"/>
    <w:uiPriority w:val="99"/>
    <w:unhideWhenUsed/>
    <w:rsid w:val="00780642"/>
    <w:rPr>
      <w:color w:val="0000FF" w:themeColor="hyperlink"/>
      <w:u w:val="single"/>
    </w:rPr>
  </w:style>
  <w:style w:type="character" w:customStyle="1" w:styleId="UnresolvedMention1">
    <w:name w:val="Unresolved Mention1"/>
    <w:basedOn w:val="DefaultParagraphFont"/>
    <w:uiPriority w:val="99"/>
    <w:semiHidden/>
    <w:unhideWhenUsed/>
    <w:rsid w:val="00780642"/>
    <w:rPr>
      <w:color w:val="605E5C"/>
      <w:shd w:val="clear" w:color="auto" w:fill="E1DFDD"/>
    </w:rPr>
  </w:style>
  <w:style w:type="paragraph" w:styleId="ListParagraph">
    <w:name w:val="List Paragraph"/>
    <w:basedOn w:val="Normal"/>
    <w:uiPriority w:val="34"/>
    <w:qFormat/>
    <w:rsid w:val="00D677EA"/>
    <w:pPr>
      <w:ind w:left="720"/>
      <w:contextualSpacing/>
    </w:pPr>
  </w:style>
  <w:style w:type="table" w:styleId="TableGrid">
    <w:name w:val="Table Grid"/>
    <w:basedOn w:val="TableNormal"/>
    <w:uiPriority w:val="59"/>
    <w:rsid w:val="007E13A8"/>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44696"/>
    <w:rPr>
      <w:rFonts w:asciiTheme="majorHAnsi" w:eastAsiaTheme="majorEastAsia" w:hAnsiTheme="majorHAnsi" w:cstheme="majorBidi"/>
      <w:i/>
      <w:iCs/>
      <w:color w:val="365F91" w:themeColor="accent1" w:themeShade="BF"/>
      <w:sz w:val="24"/>
      <w:szCs w:val="24"/>
    </w:rPr>
  </w:style>
  <w:style w:type="paragraph" w:styleId="CommentSubject">
    <w:name w:val="annotation subject"/>
    <w:basedOn w:val="CommentText"/>
    <w:next w:val="CommentText"/>
    <w:link w:val="CommentSubjectChar"/>
    <w:uiPriority w:val="99"/>
    <w:semiHidden/>
    <w:unhideWhenUsed/>
    <w:rsid w:val="00B4048E"/>
    <w:rPr>
      <w:b/>
      <w:bCs/>
    </w:rPr>
  </w:style>
  <w:style w:type="character" w:customStyle="1" w:styleId="CommentSubjectChar">
    <w:name w:val="Comment Subject Char"/>
    <w:basedOn w:val="CommentTextChar"/>
    <w:link w:val="CommentSubject"/>
    <w:uiPriority w:val="99"/>
    <w:semiHidden/>
    <w:rsid w:val="00B4048E"/>
    <w:rPr>
      <w:rFonts w:ascii="Arial" w:hAnsi="Arial" w:cs="Arial"/>
      <w:b/>
      <w:bCs/>
      <w:sz w:val="20"/>
      <w:szCs w:val="20"/>
    </w:rPr>
  </w:style>
  <w:style w:type="character" w:styleId="UnresolvedMention">
    <w:name w:val="Unresolved Mention"/>
    <w:basedOn w:val="DefaultParagraphFont"/>
    <w:uiPriority w:val="99"/>
    <w:semiHidden/>
    <w:unhideWhenUsed/>
    <w:rsid w:val="00070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625">
      <w:bodyDiv w:val="1"/>
      <w:marLeft w:val="0"/>
      <w:marRight w:val="0"/>
      <w:marTop w:val="0"/>
      <w:marBottom w:val="0"/>
      <w:divBdr>
        <w:top w:val="none" w:sz="0" w:space="0" w:color="auto"/>
        <w:left w:val="none" w:sz="0" w:space="0" w:color="auto"/>
        <w:bottom w:val="none" w:sz="0" w:space="0" w:color="auto"/>
        <w:right w:val="none" w:sz="0" w:space="0" w:color="auto"/>
      </w:divBdr>
    </w:div>
    <w:div w:id="77288395">
      <w:bodyDiv w:val="1"/>
      <w:marLeft w:val="0"/>
      <w:marRight w:val="0"/>
      <w:marTop w:val="0"/>
      <w:marBottom w:val="0"/>
      <w:divBdr>
        <w:top w:val="none" w:sz="0" w:space="0" w:color="auto"/>
        <w:left w:val="none" w:sz="0" w:space="0" w:color="auto"/>
        <w:bottom w:val="none" w:sz="0" w:space="0" w:color="auto"/>
        <w:right w:val="none" w:sz="0" w:space="0" w:color="auto"/>
      </w:divBdr>
      <w:divsChild>
        <w:div w:id="787697067">
          <w:marLeft w:val="640"/>
          <w:marRight w:val="0"/>
          <w:marTop w:val="0"/>
          <w:marBottom w:val="0"/>
          <w:divBdr>
            <w:top w:val="none" w:sz="0" w:space="0" w:color="auto"/>
            <w:left w:val="none" w:sz="0" w:space="0" w:color="auto"/>
            <w:bottom w:val="none" w:sz="0" w:space="0" w:color="auto"/>
            <w:right w:val="none" w:sz="0" w:space="0" w:color="auto"/>
          </w:divBdr>
        </w:div>
        <w:div w:id="1160463860">
          <w:marLeft w:val="640"/>
          <w:marRight w:val="0"/>
          <w:marTop w:val="0"/>
          <w:marBottom w:val="0"/>
          <w:divBdr>
            <w:top w:val="none" w:sz="0" w:space="0" w:color="auto"/>
            <w:left w:val="none" w:sz="0" w:space="0" w:color="auto"/>
            <w:bottom w:val="none" w:sz="0" w:space="0" w:color="auto"/>
            <w:right w:val="none" w:sz="0" w:space="0" w:color="auto"/>
          </w:divBdr>
        </w:div>
        <w:div w:id="1256283024">
          <w:marLeft w:val="640"/>
          <w:marRight w:val="0"/>
          <w:marTop w:val="0"/>
          <w:marBottom w:val="0"/>
          <w:divBdr>
            <w:top w:val="none" w:sz="0" w:space="0" w:color="auto"/>
            <w:left w:val="none" w:sz="0" w:space="0" w:color="auto"/>
            <w:bottom w:val="none" w:sz="0" w:space="0" w:color="auto"/>
            <w:right w:val="none" w:sz="0" w:space="0" w:color="auto"/>
          </w:divBdr>
        </w:div>
        <w:div w:id="1161046474">
          <w:marLeft w:val="640"/>
          <w:marRight w:val="0"/>
          <w:marTop w:val="0"/>
          <w:marBottom w:val="0"/>
          <w:divBdr>
            <w:top w:val="none" w:sz="0" w:space="0" w:color="auto"/>
            <w:left w:val="none" w:sz="0" w:space="0" w:color="auto"/>
            <w:bottom w:val="none" w:sz="0" w:space="0" w:color="auto"/>
            <w:right w:val="none" w:sz="0" w:space="0" w:color="auto"/>
          </w:divBdr>
        </w:div>
        <w:div w:id="1153527660">
          <w:marLeft w:val="640"/>
          <w:marRight w:val="0"/>
          <w:marTop w:val="0"/>
          <w:marBottom w:val="0"/>
          <w:divBdr>
            <w:top w:val="none" w:sz="0" w:space="0" w:color="auto"/>
            <w:left w:val="none" w:sz="0" w:space="0" w:color="auto"/>
            <w:bottom w:val="none" w:sz="0" w:space="0" w:color="auto"/>
            <w:right w:val="none" w:sz="0" w:space="0" w:color="auto"/>
          </w:divBdr>
        </w:div>
        <w:div w:id="626395050">
          <w:marLeft w:val="640"/>
          <w:marRight w:val="0"/>
          <w:marTop w:val="0"/>
          <w:marBottom w:val="0"/>
          <w:divBdr>
            <w:top w:val="none" w:sz="0" w:space="0" w:color="auto"/>
            <w:left w:val="none" w:sz="0" w:space="0" w:color="auto"/>
            <w:bottom w:val="none" w:sz="0" w:space="0" w:color="auto"/>
            <w:right w:val="none" w:sz="0" w:space="0" w:color="auto"/>
          </w:divBdr>
        </w:div>
        <w:div w:id="285964611">
          <w:marLeft w:val="640"/>
          <w:marRight w:val="0"/>
          <w:marTop w:val="0"/>
          <w:marBottom w:val="0"/>
          <w:divBdr>
            <w:top w:val="none" w:sz="0" w:space="0" w:color="auto"/>
            <w:left w:val="none" w:sz="0" w:space="0" w:color="auto"/>
            <w:bottom w:val="none" w:sz="0" w:space="0" w:color="auto"/>
            <w:right w:val="none" w:sz="0" w:space="0" w:color="auto"/>
          </w:divBdr>
        </w:div>
        <w:div w:id="761681664">
          <w:marLeft w:val="640"/>
          <w:marRight w:val="0"/>
          <w:marTop w:val="0"/>
          <w:marBottom w:val="0"/>
          <w:divBdr>
            <w:top w:val="none" w:sz="0" w:space="0" w:color="auto"/>
            <w:left w:val="none" w:sz="0" w:space="0" w:color="auto"/>
            <w:bottom w:val="none" w:sz="0" w:space="0" w:color="auto"/>
            <w:right w:val="none" w:sz="0" w:space="0" w:color="auto"/>
          </w:divBdr>
        </w:div>
        <w:div w:id="1311979580">
          <w:marLeft w:val="640"/>
          <w:marRight w:val="0"/>
          <w:marTop w:val="0"/>
          <w:marBottom w:val="0"/>
          <w:divBdr>
            <w:top w:val="none" w:sz="0" w:space="0" w:color="auto"/>
            <w:left w:val="none" w:sz="0" w:space="0" w:color="auto"/>
            <w:bottom w:val="none" w:sz="0" w:space="0" w:color="auto"/>
            <w:right w:val="none" w:sz="0" w:space="0" w:color="auto"/>
          </w:divBdr>
        </w:div>
        <w:div w:id="1620139667">
          <w:marLeft w:val="640"/>
          <w:marRight w:val="0"/>
          <w:marTop w:val="0"/>
          <w:marBottom w:val="0"/>
          <w:divBdr>
            <w:top w:val="none" w:sz="0" w:space="0" w:color="auto"/>
            <w:left w:val="none" w:sz="0" w:space="0" w:color="auto"/>
            <w:bottom w:val="none" w:sz="0" w:space="0" w:color="auto"/>
            <w:right w:val="none" w:sz="0" w:space="0" w:color="auto"/>
          </w:divBdr>
        </w:div>
        <w:div w:id="1278950629">
          <w:marLeft w:val="640"/>
          <w:marRight w:val="0"/>
          <w:marTop w:val="0"/>
          <w:marBottom w:val="0"/>
          <w:divBdr>
            <w:top w:val="none" w:sz="0" w:space="0" w:color="auto"/>
            <w:left w:val="none" w:sz="0" w:space="0" w:color="auto"/>
            <w:bottom w:val="none" w:sz="0" w:space="0" w:color="auto"/>
            <w:right w:val="none" w:sz="0" w:space="0" w:color="auto"/>
          </w:divBdr>
        </w:div>
        <w:div w:id="694116918">
          <w:marLeft w:val="640"/>
          <w:marRight w:val="0"/>
          <w:marTop w:val="0"/>
          <w:marBottom w:val="0"/>
          <w:divBdr>
            <w:top w:val="none" w:sz="0" w:space="0" w:color="auto"/>
            <w:left w:val="none" w:sz="0" w:space="0" w:color="auto"/>
            <w:bottom w:val="none" w:sz="0" w:space="0" w:color="auto"/>
            <w:right w:val="none" w:sz="0" w:space="0" w:color="auto"/>
          </w:divBdr>
        </w:div>
        <w:div w:id="1709795808">
          <w:marLeft w:val="640"/>
          <w:marRight w:val="0"/>
          <w:marTop w:val="0"/>
          <w:marBottom w:val="0"/>
          <w:divBdr>
            <w:top w:val="none" w:sz="0" w:space="0" w:color="auto"/>
            <w:left w:val="none" w:sz="0" w:space="0" w:color="auto"/>
            <w:bottom w:val="none" w:sz="0" w:space="0" w:color="auto"/>
            <w:right w:val="none" w:sz="0" w:space="0" w:color="auto"/>
          </w:divBdr>
        </w:div>
        <w:div w:id="1722246676">
          <w:marLeft w:val="640"/>
          <w:marRight w:val="0"/>
          <w:marTop w:val="0"/>
          <w:marBottom w:val="0"/>
          <w:divBdr>
            <w:top w:val="none" w:sz="0" w:space="0" w:color="auto"/>
            <w:left w:val="none" w:sz="0" w:space="0" w:color="auto"/>
            <w:bottom w:val="none" w:sz="0" w:space="0" w:color="auto"/>
            <w:right w:val="none" w:sz="0" w:space="0" w:color="auto"/>
          </w:divBdr>
        </w:div>
        <w:div w:id="987594306">
          <w:marLeft w:val="640"/>
          <w:marRight w:val="0"/>
          <w:marTop w:val="0"/>
          <w:marBottom w:val="0"/>
          <w:divBdr>
            <w:top w:val="none" w:sz="0" w:space="0" w:color="auto"/>
            <w:left w:val="none" w:sz="0" w:space="0" w:color="auto"/>
            <w:bottom w:val="none" w:sz="0" w:space="0" w:color="auto"/>
            <w:right w:val="none" w:sz="0" w:space="0" w:color="auto"/>
          </w:divBdr>
        </w:div>
        <w:div w:id="1429037852">
          <w:marLeft w:val="640"/>
          <w:marRight w:val="0"/>
          <w:marTop w:val="0"/>
          <w:marBottom w:val="0"/>
          <w:divBdr>
            <w:top w:val="none" w:sz="0" w:space="0" w:color="auto"/>
            <w:left w:val="none" w:sz="0" w:space="0" w:color="auto"/>
            <w:bottom w:val="none" w:sz="0" w:space="0" w:color="auto"/>
            <w:right w:val="none" w:sz="0" w:space="0" w:color="auto"/>
          </w:divBdr>
        </w:div>
        <w:div w:id="1396515872">
          <w:marLeft w:val="640"/>
          <w:marRight w:val="0"/>
          <w:marTop w:val="0"/>
          <w:marBottom w:val="0"/>
          <w:divBdr>
            <w:top w:val="none" w:sz="0" w:space="0" w:color="auto"/>
            <w:left w:val="none" w:sz="0" w:space="0" w:color="auto"/>
            <w:bottom w:val="none" w:sz="0" w:space="0" w:color="auto"/>
            <w:right w:val="none" w:sz="0" w:space="0" w:color="auto"/>
          </w:divBdr>
        </w:div>
        <w:div w:id="1881942131">
          <w:marLeft w:val="640"/>
          <w:marRight w:val="0"/>
          <w:marTop w:val="0"/>
          <w:marBottom w:val="0"/>
          <w:divBdr>
            <w:top w:val="none" w:sz="0" w:space="0" w:color="auto"/>
            <w:left w:val="none" w:sz="0" w:space="0" w:color="auto"/>
            <w:bottom w:val="none" w:sz="0" w:space="0" w:color="auto"/>
            <w:right w:val="none" w:sz="0" w:space="0" w:color="auto"/>
          </w:divBdr>
        </w:div>
        <w:div w:id="1633556209">
          <w:marLeft w:val="640"/>
          <w:marRight w:val="0"/>
          <w:marTop w:val="0"/>
          <w:marBottom w:val="0"/>
          <w:divBdr>
            <w:top w:val="none" w:sz="0" w:space="0" w:color="auto"/>
            <w:left w:val="none" w:sz="0" w:space="0" w:color="auto"/>
            <w:bottom w:val="none" w:sz="0" w:space="0" w:color="auto"/>
            <w:right w:val="none" w:sz="0" w:space="0" w:color="auto"/>
          </w:divBdr>
        </w:div>
        <w:div w:id="840631058">
          <w:marLeft w:val="640"/>
          <w:marRight w:val="0"/>
          <w:marTop w:val="0"/>
          <w:marBottom w:val="0"/>
          <w:divBdr>
            <w:top w:val="none" w:sz="0" w:space="0" w:color="auto"/>
            <w:left w:val="none" w:sz="0" w:space="0" w:color="auto"/>
            <w:bottom w:val="none" w:sz="0" w:space="0" w:color="auto"/>
            <w:right w:val="none" w:sz="0" w:space="0" w:color="auto"/>
          </w:divBdr>
        </w:div>
        <w:div w:id="1510219981">
          <w:marLeft w:val="640"/>
          <w:marRight w:val="0"/>
          <w:marTop w:val="0"/>
          <w:marBottom w:val="0"/>
          <w:divBdr>
            <w:top w:val="none" w:sz="0" w:space="0" w:color="auto"/>
            <w:left w:val="none" w:sz="0" w:space="0" w:color="auto"/>
            <w:bottom w:val="none" w:sz="0" w:space="0" w:color="auto"/>
            <w:right w:val="none" w:sz="0" w:space="0" w:color="auto"/>
          </w:divBdr>
        </w:div>
        <w:div w:id="1783262477">
          <w:marLeft w:val="640"/>
          <w:marRight w:val="0"/>
          <w:marTop w:val="0"/>
          <w:marBottom w:val="0"/>
          <w:divBdr>
            <w:top w:val="none" w:sz="0" w:space="0" w:color="auto"/>
            <w:left w:val="none" w:sz="0" w:space="0" w:color="auto"/>
            <w:bottom w:val="none" w:sz="0" w:space="0" w:color="auto"/>
            <w:right w:val="none" w:sz="0" w:space="0" w:color="auto"/>
          </w:divBdr>
        </w:div>
        <w:div w:id="760565802">
          <w:marLeft w:val="640"/>
          <w:marRight w:val="0"/>
          <w:marTop w:val="0"/>
          <w:marBottom w:val="0"/>
          <w:divBdr>
            <w:top w:val="none" w:sz="0" w:space="0" w:color="auto"/>
            <w:left w:val="none" w:sz="0" w:space="0" w:color="auto"/>
            <w:bottom w:val="none" w:sz="0" w:space="0" w:color="auto"/>
            <w:right w:val="none" w:sz="0" w:space="0" w:color="auto"/>
          </w:divBdr>
        </w:div>
        <w:div w:id="1912154223">
          <w:marLeft w:val="640"/>
          <w:marRight w:val="0"/>
          <w:marTop w:val="0"/>
          <w:marBottom w:val="0"/>
          <w:divBdr>
            <w:top w:val="none" w:sz="0" w:space="0" w:color="auto"/>
            <w:left w:val="none" w:sz="0" w:space="0" w:color="auto"/>
            <w:bottom w:val="none" w:sz="0" w:space="0" w:color="auto"/>
            <w:right w:val="none" w:sz="0" w:space="0" w:color="auto"/>
          </w:divBdr>
        </w:div>
        <w:div w:id="801265539">
          <w:marLeft w:val="640"/>
          <w:marRight w:val="0"/>
          <w:marTop w:val="0"/>
          <w:marBottom w:val="0"/>
          <w:divBdr>
            <w:top w:val="none" w:sz="0" w:space="0" w:color="auto"/>
            <w:left w:val="none" w:sz="0" w:space="0" w:color="auto"/>
            <w:bottom w:val="none" w:sz="0" w:space="0" w:color="auto"/>
            <w:right w:val="none" w:sz="0" w:space="0" w:color="auto"/>
          </w:divBdr>
        </w:div>
        <w:div w:id="1461878403">
          <w:marLeft w:val="640"/>
          <w:marRight w:val="0"/>
          <w:marTop w:val="0"/>
          <w:marBottom w:val="0"/>
          <w:divBdr>
            <w:top w:val="none" w:sz="0" w:space="0" w:color="auto"/>
            <w:left w:val="none" w:sz="0" w:space="0" w:color="auto"/>
            <w:bottom w:val="none" w:sz="0" w:space="0" w:color="auto"/>
            <w:right w:val="none" w:sz="0" w:space="0" w:color="auto"/>
          </w:divBdr>
        </w:div>
        <w:div w:id="255214820">
          <w:marLeft w:val="640"/>
          <w:marRight w:val="0"/>
          <w:marTop w:val="0"/>
          <w:marBottom w:val="0"/>
          <w:divBdr>
            <w:top w:val="none" w:sz="0" w:space="0" w:color="auto"/>
            <w:left w:val="none" w:sz="0" w:space="0" w:color="auto"/>
            <w:bottom w:val="none" w:sz="0" w:space="0" w:color="auto"/>
            <w:right w:val="none" w:sz="0" w:space="0" w:color="auto"/>
          </w:divBdr>
        </w:div>
        <w:div w:id="29570506">
          <w:marLeft w:val="640"/>
          <w:marRight w:val="0"/>
          <w:marTop w:val="0"/>
          <w:marBottom w:val="0"/>
          <w:divBdr>
            <w:top w:val="none" w:sz="0" w:space="0" w:color="auto"/>
            <w:left w:val="none" w:sz="0" w:space="0" w:color="auto"/>
            <w:bottom w:val="none" w:sz="0" w:space="0" w:color="auto"/>
            <w:right w:val="none" w:sz="0" w:space="0" w:color="auto"/>
          </w:divBdr>
        </w:div>
        <w:div w:id="373651569">
          <w:marLeft w:val="640"/>
          <w:marRight w:val="0"/>
          <w:marTop w:val="0"/>
          <w:marBottom w:val="0"/>
          <w:divBdr>
            <w:top w:val="none" w:sz="0" w:space="0" w:color="auto"/>
            <w:left w:val="none" w:sz="0" w:space="0" w:color="auto"/>
            <w:bottom w:val="none" w:sz="0" w:space="0" w:color="auto"/>
            <w:right w:val="none" w:sz="0" w:space="0" w:color="auto"/>
          </w:divBdr>
        </w:div>
        <w:div w:id="795949944">
          <w:marLeft w:val="640"/>
          <w:marRight w:val="0"/>
          <w:marTop w:val="0"/>
          <w:marBottom w:val="0"/>
          <w:divBdr>
            <w:top w:val="none" w:sz="0" w:space="0" w:color="auto"/>
            <w:left w:val="none" w:sz="0" w:space="0" w:color="auto"/>
            <w:bottom w:val="none" w:sz="0" w:space="0" w:color="auto"/>
            <w:right w:val="none" w:sz="0" w:space="0" w:color="auto"/>
          </w:divBdr>
        </w:div>
      </w:divsChild>
    </w:div>
    <w:div w:id="280843627">
      <w:bodyDiv w:val="1"/>
      <w:marLeft w:val="0"/>
      <w:marRight w:val="0"/>
      <w:marTop w:val="0"/>
      <w:marBottom w:val="0"/>
      <w:divBdr>
        <w:top w:val="none" w:sz="0" w:space="0" w:color="auto"/>
        <w:left w:val="none" w:sz="0" w:space="0" w:color="auto"/>
        <w:bottom w:val="none" w:sz="0" w:space="0" w:color="auto"/>
        <w:right w:val="none" w:sz="0" w:space="0" w:color="auto"/>
      </w:divBdr>
      <w:divsChild>
        <w:div w:id="1584298857">
          <w:marLeft w:val="640"/>
          <w:marRight w:val="0"/>
          <w:marTop w:val="0"/>
          <w:marBottom w:val="0"/>
          <w:divBdr>
            <w:top w:val="none" w:sz="0" w:space="0" w:color="auto"/>
            <w:left w:val="none" w:sz="0" w:space="0" w:color="auto"/>
            <w:bottom w:val="none" w:sz="0" w:space="0" w:color="auto"/>
            <w:right w:val="none" w:sz="0" w:space="0" w:color="auto"/>
          </w:divBdr>
        </w:div>
        <w:div w:id="262687223">
          <w:marLeft w:val="640"/>
          <w:marRight w:val="0"/>
          <w:marTop w:val="0"/>
          <w:marBottom w:val="0"/>
          <w:divBdr>
            <w:top w:val="none" w:sz="0" w:space="0" w:color="auto"/>
            <w:left w:val="none" w:sz="0" w:space="0" w:color="auto"/>
            <w:bottom w:val="none" w:sz="0" w:space="0" w:color="auto"/>
            <w:right w:val="none" w:sz="0" w:space="0" w:color="auto"/>
          </w:divBdr>
        </w:div>
        <w:div w:id="894777060">
          <w:marLeft w:val="640"/>
          <w:marRight w:val="0"/>
          <w:marTop w:val="0"/>
          <w:marBottom w:val="0"/>
          <w:divBdr>
            <w:top w:val="none" w:sz="0" w:space="0" w:color="auto"/>
            <w:left w:val="none" w:sz="0" w:space="0" w:color="auto"/>
            <w:bottom w:val="none" w:sz="0" w:space="0" w:color="auto"/>
            <w:right w:val="none" w:sz="0" w:space="0" w:color="auto"/>
          </w:divBdr>
        </w:div>
        <w:div w:id="1671131744">
          <w:marLeft w:val="640"/>
          <w:marRight w:val="0"/>
          <w:marTop w:val="0"/>
          <w:marBottom w:val="0"/>
          <w:divBdr>
            <w:top w:val="none" w:sz="0" w:space="0" w:color="auto"/>
            <w:left w:val="none" w:sz="0" w:space="0" w:color="auto"/>
            <w:bottom w:val="none" w:sz="0" w:space="0" w:color="auto"/>
            <w:right w:val="none" w:sz="0" w:space="0" w:color="auto"/>
          </w:divBdr>
        </w:div>
        <w:div w:id="1806046760">
          <w:marLeft w:val="640"/>
          <w:marRight w:val="0"/>
          <w:marTop w:val="0"/>
          <w:marBottom w:val="0"/>
          <w:divBdr>
            <w:top w:val="none" w:sz="0" w:space="0" w:color="auto"/>
            <w:left w:val="none" w:sz="0" w:space="0" w:color="auto"/>
            <w:bottom w:val="none" w:sz="0" w:space="0" w:color="auto"/>
            <w:right w:val="none" w:sz="0" w:space="0" w:color="auto"/>
          </w:divBdr>
        </w:div>
        <w:div w:id="2011759824">
          <w:marLeft w:val="640"/>
          <w:marRight w:val="0"/>
          <w:marTop w:val="0"/>
          <w:marBottom w:val="0"/>
          <w:divBdr>
            <w:top w:val="none" w:sz="0" w:space="0" w:color="auto"/>
            <w:left w:val="none" w:sz="0" w:space="0" w:color="auto"/>
            <w:bottom w:val="none" w:sz="0" w:space="0" w:color="auto"/>
            <w:right w:val="none" w:sz="0" w:space="0" w:color="auto"/>
          </w:divBdr>
        </w:div>
        <w:div w:id="608973500">
          <w:marLeft w:val="640"/>
          <w:marRight w:val="0"/>
          <w:marTop w:val="0"/>
          <w:marBottom w:val="0"/>
          <w:divBdr>
            <w:top w:val="none" w:sz="0" w:space="0" w:color="auto"/>
            <w:left w:val="none" w:sz="0" w:space="0" w:color="auto"/>
            <w:bottom w:val="none" w:sz="0" w:space="0" w:color="auto"/>
            <w:right w:val="none" w:sz="0" w:space="0" w:color="auto"/>
          </w:divBdr>
        </w:div>
        <w:div w:id="1760714569">
          <w:marLeft w:val="640"/>
          <w:marRight w:val="0"/>
          <w:marTop w:val="0"/>
          <w:marBottom w:val="0"/>
          <w:divBdr>
            <w:top w:val="none" w:sz="0" w:space="0" w:color="auto"/>
            <w:left w:val="none" w:sz="0" w:space="0" w:color="auto"/>
            <w:bottom w:val="none" w:sz="0" w:space="0" w:color="auto"/>
            <w:right w:val="none" w:sz="0" w:space="0" w:color="auto"/>
          </w:divBdr>
        </w:div>
        <w:div w:id="530728025">
          <w:marLeft w:val="640"/>
          <w:marRight w:val="0"/>
          <w:marTop w:val="0"/>
          <w:marBottom w:val="0"/>
          <w:divBdr>
            <w:top w:val="none" w:sz="0" w:space="0" w:color="auto"/>
            <w:left w:val="none" w:sz="0" w:space="0" w:color="auto"/>
            <w:bottom w:val="none" w:sz="0" w:space="0" w:color="auto"/>
            <w:right w:val="none" w:sz="0" w:space="0" w:color="auto"/>
          </w:divBdr>
        </w:div>
        <w:div w:id="337998880">
          <w:marLeft w:val="640"/>
          <w:marRight w:val="0"/>
          <w:marTop w:val="0"/>
          <w:marBottom w:val="0"/>
          <w:divBdr>
            <w:top w:val="none" w:sz="0" w:space="0" w:color="auto"/>
            <w:left w:val="none" w:sz="0" w:space="0" w:color="auto"/>
            <w:bottom w:val="none" w:sz="0" w:space="0" w:color="auto"/>
            <w:right w:val="none" w:sz="0" w:space="0" w:color="auto"/>
          </w:divBdr>
        </w:div>
        <w:div w:id="337928496">
          <w:marLeft w:val="640"/>
          <w:marRight w:val="0"/>
          <w:marTop w:val="0"/>
          <w:marBottom w:val="0"/>
          <w:divBdr>
            <w:top w:val="none" w:sz="0" w:space="0" w:color="auto"/>
            <w:left w:val="none" w:sz="0" w:space="0" w:color="auto"/>
            <w:bottom w:val="none" w:sz="0" w:space="0" w:color="auto"/>
            <w:right w:val="none" w:sz="0" w:space="0" w:color="auto"/>
          </w:divBdr>
        </w:div>
        <w:div w:id="300161888">
          <w:marLeft w:val="640"/>
          <w:marRight w:val="0"/>
          <w:marTop w:val="0"/>
          <w:marBottom w:val="0"/>
          <w:divBdr>
            <w:top w:val="none" w:sz="0" w:space="0" w:color="auto"/>
            <w:left w:val="none" w:sz="0" w:space="0" w:color="auto"/>
            <w:bottom w:val="none" w:sz="0" w:space="0" w:color="auto"/>
            <w:right w:val="none" w:sz="0" w:space="0" w:color="auto"/>
          </w:divBdr>
        </w:div>
        <w:div w:id="840120305">
          <w:marLeft w:val="640"/>
          <w:marRight w:val="0"/>
          <w:marTop w:val="0"/>
          <w:marBottom w:val="0"/>
          <w:divBdr>
            <w:top w:val="none" w:sz="0" w:space="0" w:color="auto"/>
            <w:left w:val="none" w:sz="0" w:space="0" w:color="auto"/>
            <w:bottom w:val="none" w:sz="0" w:space="0" w:color="auto"/>
            <w:right w:val="none" w:sz="0" w:space="0" w:color="auto"/>
          </w:divBdr>
        </w:div>
        <w:div w:id="743722964">
          <w:marLeft w:val="640"/>
          <w:marRight w:val="0"/>
          <w:marTop w:val="0"/>
          <w:marBottom w:val="0"/>
          <w:divBdr>
            <w:top w:val="none" w:sz="0" w:space="0" w:color="auto"/>
            <w:left w:val="none" w:sz="0" w:space="0" w:color="auto"/>
            <w:bottom w:val="none" w:sz="0" w:space="0" w:color="auto"/>
            <w:right w:val="none" w:sz="0" w:space="0" w:color="auto"/>
          </w:divBdr>
        </w:div>
        <w:div w:id="641425154">
          <w:marLeft w:val="640"/>
          <w:marRight w:val="0"/>
          <w:marTop w:val="0"/>
          <w:marBottom w:val="0"/>
          <w:divBdr>
            <w:top w:val="none" w:sz="0" w:space="0" w:color="auto"/>
            <w:left w:val="none" w:sz="0" w:space="0" w:color="auto"/>
            <w:bottom w:val="none" w:sz="0" w:space="0" w:color="auto"/>
            <w:right w:val="none" w:sz="0" w:space="0" w:color="auto"/>
          </w:divBdr>
        </w:div>
        <w:div w:id="1715156429">
          <w:marLeft w:val="640"/>
          <w:marRight w:val="0"/>
          <w:marTop w:val="0"/>
          <w:marBottom w:val="0"/>
          <w:divBdr>
            <w:top w:val="none" w:sz="0" w:space="0" w:color="auto"/>
            <w:left w:val="none" w:sz="0" w:space="0" w:color="auto"/>
            <w:bottom w:val="none" w:sz="0" w:space="0" w:color="auto"/>
            <w:right w:val="none" w:sz="0" w:space="0" w:color="auto"/>
          </w:divBdr>
        </w:div>
        <w:div w:id="600188646">
          <w:marLeft w:val="640"/>
          <w:marRight w:val="0"/>
          <w:marTop w:val="0"/>
          <w:marBottom w:val="0"/>
          <w:divBdr>
            <w:top w:val="none" w:sz="0" w:space="0" w:color="auto"/>
            <w:left w:val="none" w:sz="0" w:space="0" w:color="auto"/>
            <w:bottom w:val="none" w:sz="0" w:space="0" w:color="auto"/>
            <w:right w:val="none" w:sz="0" w:space="0" w:color="auto"/>
          </w:divBdr>
        </w:div>
        <w:div w:id="1209682834">
          <w:marLeft w:val="640"/>
          <w:marRight w:val="0"/>
          <w:marTop w:val="0"/>
          <w:marBottom w:val="0"/>
          <w:divBdr>
            <w:top w:val="none" w:sz="0" w:space="0" w:color="auto"/>
            <w:left w:val="none" w:sz="0" w:space="0" w:color="auto"/>
            <w:bottom w:val="none" w:sz="0" w:space="0" w:color="auto"/>
            <w:right w:val="none" w:sz="0" w:space="0" w:color="auto"/>
          </w:divBdr>
        </w:div>
        <w:div w:id="880942747">
          <w:marLeft w:val="640"/>
          <w:marRight w:val="0"/>
          <w:marTop w:val="0"/>
          <w:marBottom w:val="0"/>
          <w:divBdr>
            <w:top w:val="none" w:sz="0" w:space="0" w:color="auto"/>
            <w:left w:val="none" w:sz="0" w:space="0" w:color="auto"/>
            <w:bottom w:val="none" w:sz="0" w:space="0" w:color="auto"/>
            <w:right w:val="none" w:sz="0" w:space="0" w:color="auto"/>
          </w:divBdr>
        </w:div>
        <w:div w:id="774177017">
          <w:marLeft w:val="640"/>
          <w:marRight w:val="0"/>
          <w:marTop w:val="0"/>
          <w:marBottom w:val="0"/>
          <w:divBdr>
            <w:top w:val="none" w:sz="0" w:space="0" w:color="auto"/>
            <w:left w:val="none" w:sz="0" w:space="0" w:color="auto"/>
            <w:bottom w:val="none" w:sz="0" w:space="0" w:color="auto"/>
            <w:right w:val="none" w:sz="0" w:space="0" w:color="auto"/>
          </w:divBdr>
        </w:div>
        <w:div w:id="1249388981">
          <w:marLeft w:val="640"/>
          <w:marRight w:val="0"/>
          <w:marTop w:val="0"/>
          <w:marBottom w:val="0"/>
          <w:divBdr>
            <w:top w:val="none" w:sz="0" w:space="0" w:color="auto"/>
            <w:left w:val="none" w:sz="0" w:space="0" w:color="auto"/>
            <w:bottom w:val="none" w:sz="0" w:space="0" w:color="auto"/>
            <w:right w:val="none" w:sz="0" w:space="0" w:color="auto"/>
          </w:divBdr>
        </w:div>
        <w:div w:id="372000681">
          <w:marLeft w:val="640"/>
          <w:marRight w:val="0"/>
          <w:marTop w:val="0"/>
          <w:marBottom w:val="0"/>
          <w:divBdr>
            <w:top w:val="none" w:sz="0" w:space="0" w:color="auto"/>
            <w:left w:val="none" w:sz="0" w:space="0" w:color="auto"/>
            <w:bottom w:val="none" w:sz="0" w:space="0" w:color="auto"/>
            <w:right w:val="none" w:sz="0" w:space="0" w:color="auto"/>
          </w:divBdr>
        </w:div>
        <w:div w:id="1220748664">
          <w:marLeft w:val="640"/>
          <w:marRight w:val="0"/>
          <w:marTop w:val="0"/>
          <w:marBottom w:val="0"/>
          <w:divBdr>
            <w:top w:val="none" w:sz="0" w:space="0" w:color="auto"/>
            <w:left w:val="none" w:sz="0" w:space="0" w:color="auto"/>
            <w:bottom w:val="none" w:sz="0" w:space="0" w:color="auto"/>
            <w:right w:val="none" w:sz="0" w:space="0" w:color="auto"/>
          </w:divBdr>
        </w:div>
        <w:div w:id="1866821361">
          <w:marLeft w:val="640"/>
          <w:marRight w:val="0"/>
          <w:marTop w:val="0"/>
          <w:marBottom w:val="0"/>
          <w:divBdr>
            <w:top w:val="none" w:sz="0" w:space="0" w:color="auto"/>
            <w:left w:val="none" w:sz="0" w:space="0" w:color="auto"/>
            <w:bottom w:val="none" w:sz="0" w:space="0" w:color="auto"/>
            <w:right w:val="none" w:sz="0" w:space="0" w:color="auto"/>
          </w:divBdr>
        </w:div>
        <w:div w:id="744455685">
          <w:marLeft w:val="640"/>
          <w:marRight w:val="0"/>
          <w:marTop w:val="0"/>
          <w:marBottom w:val="0"/>
          <w:divBdr>
            <w:top w:val="none" w:sz="0" w:space="0" w:color="auto"/>
            <w:left w:val="none" w:sz="0" w:space="0" w:color="auto"/>
            <w:bottom w:val="none" w:sz="0" w:space="0" w:color="auto"/>
            <w:right w:val="none" w:sz="0" w:space="0" w:color="auto"/>
          </w:divBdr>
        </w:div>
        <w:div w:id="1031682127">
          <w:marLeft w:val="640"/>
          <w:marRight w:val="0"/>
          <w:marTop w:val="0"/>
          <w:marBottom w:val="0"/>
          <w:divBdr>
            <w:top w:val="none" w:sz="0" w:space="0" w:color="auto"/>
            <w:left w:val="none" w:sz="0" w:space="0" w:color="auto"/>
            <w:bottom w:val="none" w:sz="0" w:space="0" w:color="auto"/>
            <w:right w:val="none" w:sz="0" w:space="0" w:color="auto"/>
          </w:divBdr>
        </w:div>
        <w:div w:id="1438792481">
          <w:marLeft w:val="640"/>
          <w:marRight w:val="0"/>
          <w:marTop w:val="0"/>
          <w:marBottom w:val="0"/>
          <w:divBdr>
            <w:top w:val="none" w:sz="0" w:space="0" w:color="auto"/>
            <w:left w:val="none" w:sz="0" w:space="0" w:color="auto"/>
            <w:bottom w:val="none" w:sz="0" w:space="0" w:color="auto"/>
            <w:right w:val="none" w:sz="0" w:space="0" w:color="auto"/>
          </w:divBdr>
        </w:div>
        <w:div w:id="2094889847">
          <w:marLeft w:val="640"/>
          <w:marRight w:val="0"/>
          <w:marTop w:val="0"/>
          <w:marBottom w:val="0"/>
          <w:divBdr>
            <w:top w:val="none" w:sz="0" w:space="0" w:color="auto"/>
            <w:left w:val="none" w:sz="0" w:space="0" w:color="auto"/>
            <w:bottom w:val="none" w:sz="0" w:space="0" w:color="auto"/>
            <w:right w:val="none" w:sz="0" w:space="0" w:color="auto"/>
          </w:divBdr>
        </w:div>
        <w:div w:id="1083066613">
          <w:marLeft w:val="640"/>
          <w:marRight w:val="0"/>
          <w:marTop w:val="0"/>
          <w:marBottom w:val="0"/>
          <w:divBdr>
            <w:top w:val="none" w:sz="0" w:space="0" w:color="auto"/>
            <w:left w:val="none" w:sz="0" w:space="0" w:color="auto"/>
            <w:bottom w:val="none" w:sz="0" w:space="0" w:color="auto"/>
            <w:right w:val="none" w:sz="0" w:space="0" w:color="auto"/>
          </w:divBdr>
        </w:div>
        <w:div w:id="132530955">
          <w:marLeft w:val="640"/>
          <w:marRight w:val="0"/>
          <w:marTop w:val="0"/>
          <w:marBottom w:val="0"/>
          <w:divBdr>
            <w:top w:val="none" w:sz="0" w:space="0" w:color="auto"/>
            <w:left w:val="none" w:sz="0" w:space="0" w:color="auto"/>
            <w:bottom w:val="none" w:sz="0" w:space="0" w:color="auto"/>
            <w:right w:val="none" w:sz="0" w:space="0" w:color="auto"/>
          </w:divBdr>
        </w:div>
        <w:div w:id="162792051">
          <w:marLeft w:val="640"/>
          <w:marRight w:val="0"/>
          <w:marTop w:val="0"/>
          <w:marBottom w:val="0"/>
          <w:divBdr>
            <w:top w:val="none" w:sz="0" w:space="0" w:color="auto"/>
            <w:left w:val="none" w:sz="0" w:space="0" w:color="auto"/>
            <w:bottom w:val="none" w:sz="0" w:space="0" w:color="auto"/>
            <w:right w:val="none" w:sz="0" w:space="0" w:color="auto"/>
          </w:divBdr>
        </w:div>
      </w:divsChild>
    </w:div>
    <w:div w:id="474376800">
      <w:bodyDiv w:val="1"/>
      <w:marLeft w:val="0"/>
      <w:marRight w:val="0"/>
      <w:marTop w:val="0"/>
      <w:marBottom w:val="0"/>
      <w:divBdr>
        <w:top w:val="none" w:sz="0" w:space="0" w:color="auto"/>
        <w:left w:val="none" w:sz="0" w:space="0" w:color="auto"/>
        <w:bottom w:val="none" w:sz="0" w:space="0" w:color="auto"/>
        <w:right w:val="none" w:sz="0" w:space="0" w:color="auto"/>
      </w:divBdr>
      <w:divsChild>
        <w:div w:id="1731228085">
          <w:marLeft w:val="640"/>
          <w:marRight w:val="0"/>
          <w:marTop w:val="0"/>
          <w:marBottom w:val="0"/>
          <w:divBdr>
            <w:top w:val="none" w:sz="0" w:space="0" w:color="auto"/>
            <w:left w:val="none" w:sz="0" w:space="0" w:color="auto"/>
            <w:bottom w:val="none" w:sz="0" w:space="0" w:color="auto"/>
            <w:right w:val="none" w:sz="0" w:space="0" w:color="auto"/>
          </w:divBdr>
        </w:div>
        <w:div w:id="1596476090">
          <w:marLeft w:val="640"/>
          <w:marRight w:val="0"/>
          <w:marTop w:val="0"/>
          <w:marBottom w:val="0"/>
          <w:divBdr>
            <w:top w:val="none" w:sz="0" w:space="0" w:color="auto"/>
            <w:left w:val="none" w:sz="0" w:space="0" w:color="auto"/>
            <w:bottom w:val="none" w:sz="0" w:space="0" w:color="auto"/>
            <w:right w:val="none" w:sz="0" w:space="0" w:color="auto"/>
          </w:divBdr>
        </w:div>
        <w:div w:id="1899508451">
          <w:marLeft w:val="640"/>
          <w:marRight w:val="0"/>
          <w:marTop w:val="0"/>
          <w:marBottom w:val="0"/>
          <w:divBdr>
            <w:top w:val="none" w:sz="0" w:space="0" w:color="auto"/>
            <w:left w:val="none" w:sz="0" w:space="0" w:color="auto"/>
            <w:bottom w:val="none" w:sz="0" w:space="0" w:color="auto"/>
            <w:right w:val="none" w:sz="0" w:space="0" w:color="auto"/>
          </w:divBdr>
        </w:div>
        <w:div w:id="1125736175">
          <w:marLeft w:val="640"/>
          <w:marRight w:val="0"/>
          <w:marTop w:val="0"/>
          <w:marBottom w:val="0"/>
          <w:divBdr>
            <w:top w:val="none" w:sz="0" w:space="0" w:color="auto"/>
            <w:left w:val="none" w:sz="0" w:space="0" w:color="auto"/>
            <w:bottom w:val="none" w:sz="0" w:space="0" w:color="auto"/>
            <w:right w:val="none" w:sz="0" w:space="0" w:color="auto"/>
          </w:divBdr>
        </w:div>
        <w:div w:id="372311034">
          <w:marLeft w:val="640"/>
          <w:marRight w:val="0"/>
          <w:marTop w:val="0"/>
          <w:marBottom w:val="0"/>
          <w:divBdr>
            <w:top w:val="none" w:sz="0" w:space="0" w:color="auto"/>
            <w:left w:val="none" w:sz="0" w:space="0" w:color="auto"/>
            <w:bottom w:val="none" w:sz="0" w:space="0" w:color="auto"/>
            <w:right w:val="none" w:sz="0" w:space="0" w:color="auto"/>
          </w:divBdr>
        </w:div>
        <w:div w:id="703410904">
          <w:marLeft w:val="640"/>
          <w:marRight w:val="0"/>
          <w:marTop w:val="0"/>
          <w:marBottom w:val="0"/>
          <w:divBdr>
            <w:top w:val="none" w:sz="0" w:space="0" w:color="auto"/>
            <w:left w:val="none" w:sz="0" w:space="0" w:color="auto"/>
            <w:bottom w:val="none" w:sz="0" w:space="0" w:color="auto"/>
            <w:right w:val="none" w:sz="0" w:space="0" w:color="auto"/>
          </w:divBdr>
        </w:div>
        <w:div w:id="430703930">
          <w:marLeft w:val="640"/>
          <w:marRight w:val="0"/>
          <w:marTop w:val="0"/>
          <w:marBottom w:val="0"/>
          <w:divBdr>
            <w:top w:val="none" w:sz="0" w:space="0" w:color="auto"/>
            <w:left w:val="none" w:sz="0" w:space="0" w:color="auto"/>
            <w:bottom w:val="none" w:sz="0" w:space="0" w:color="auto"/>
            <w:right w:val="none" w:sz="0" w:space="0" w:color="auto"/>
          </w:divBdr>
        </w:div>
        <w:div w:id="2112235685">
          <w:marLeft w:val="640"/>
          <w:marRight w:val="0"/>
          <w:marTop w:val="0"/>
          <w:marBottom w:val="0"/>
          <w:divBdr>
            <w:top w:val="none" w:sz="0" w:space="0" w:color="auto"/>
            <w:left w:val="none" w:sz="0" w:space="0" w:color="auto"/>
            <w:bottom w:val="none" w:sz="0" w:space="0" w:color="auto"/>
            <w:right w:val="none" w:sz="0" w:space="0" w:color="auto"/>
          </w:divBdr>
        </w:div>
        <w:div w:id="1699811716">
          <w:marLeft w:val="640"/>
          <w:marRight w:val="0"/>
          <w:marTop w:val="0"/>
          <w:marBottom w:val="0"/>
          <w:divBdr>
            <w:top w:val="none" w:sz="0" w:space="0" w:color="auto"/>
            <w:left w:val="none" w:sz="0" w:space="0" w:color="auto"/>
            <w:bottom w:val="none" w:sz="0" w:space="0" w:color="auto"/>
            <w:right w:val="none" w:sz="0" w:space="0" w:color="auto"/>
          </w:divBdr>
        </w:div>
        <w:div w:id="2084791134">
          <w:marLeft w:val="640"/>
          <w:marRight w:val="0"/>
          <w:marTop w:val="0"/>
          <w:marBottom w:val="0"/>
          <w:divBdr>
            <w:top w:val="none" w:sz="0" w:space="0" w:color="auto"/>
            <w:left w:val="none" w:sz="0" w:space="0" w:color="auto"/>
            <w:bottom w:val="none" w:sz="0" w:space="0" w:color="auto"/>
            <w:right w:val="none" w:sz="0" w:space="0" w:color="auto"/>
          </w:divBdr>
        </w:div>
        <w:div w:id="542325958">
          <w:marLeft w:val="640"/>
          <w:marRight w:val="0"/>
          <w:marTop w:val="0"/>
          <w:marBottom w:val="0"/>
          <w:divBdr>
            <w:top w:val="none" w:sz="0" w:space="0" w:color="auto"/>
            <w:left w:val="none" w:sz="0" w:space="0" w:color="auto"/>
            <w:bottom w:val="none" w:sz="0" w:space="0" w:color="auto"/>
            <w:right w:val="none" w:sz="0" w:space="0" w:color="auto"/>
          </w:divBdr>
        </w:div>
        <w:div w:id="594441024">
          <w:marLeft w:val="640"/>
          <w:marRight w:val="0"/>
          <w:marTop w:val="0"/>
          <w:marBottom w:val="0"/>
          <w:divBdr>
            <w:top w:val="none" w:sz="0" w:space="0" w:color="auto"/>
            <w:left w:val="none" w:sz="0" w:space="0" w:color="auto"/>
            <w:bottom w:val="none" w:sz="0" w:space="0" w:color="auto"/>
            <w:right w:val="none" w:sz="0" w:space="0" w:color="auto"/>
          </w:divBdr>
        </w:div>
        <w:div w:id="223025155">
          <w:marLeft w:val="640"/>
          <w:marRight w:val="0"/>
          <w:marTop w:val="0"/>
          <w:marBottom w:val="0"/>
          <w:divBdr>
            <w:top w:val="none" w:sz="0" w:space="0" w:color="auto"/>
            <w:left w:val="none" w:sz="0" w:space="0" w:color="auto"/>
            <w:bottom w:val="none" w:sz="0" w:space="0" w:color="auto"/>
            <w:right w:val="none" w:sz="0" w:space="0" w:color="auto"/>
          </w:divBdr>
        </w:div>
        <w:div w:id="1284194023">
          <w:marLeft w:val="640"/>
          <w:marRight w:val="0"/>
          <w:marTop w:val="0"/>
          <w:marBottom w:val="0"/>
          <w:divBdr>
            <w:top w:val="none" w:sz="0" w:space="0" w:color="auto"/>
            <w:left w:val="none" w:sz="0" w:space="0" w:color="auto"/>
            <w:bottom w:val="none" w:sz="0" w:space="0" w:color="auto"/>
            <w:right w:val="none" w:sz="0" w:space="0" w:color="auto"/>
          </w:divBdr>
        </w:div>
        <w:div w:id="1069958025">
          <w:marLeft w:val="640"/>
          <w:marRight w:val="0"/>
          <w:marTop w:val="0"/>
          <w:marBottom w:val="0"/>
          <w:divBdr>
            <w:top w:val="none" w:sz="0" w:space="0" w:color="auto"/>
            <w:left w:val="none" w:sz="0" w:space="0" w:color="auto"/>
            <w:bottom w:val="none" w:sz="0" w:space="0" w:color="auto"/>
            <w:right w:val="none" w:sz="0" w:space="0" w:color="auto"/>
          </w:divBdr>
        </w:div>
        <w:div w:id="78522499">
          <w:marLeft w:val="640"/>
          <w:marRight w:val="0"/>
          <w:marTop w:val="0"/>
          <w:marBottom w:val="0"/>
          <w:divBdr>
            <w:top w:val="none" w:sz="0" w:space="0" w:color="auto"/>
            <w:left w:val="none" w:sz="0" w:space="0" w:color="auto"/>
            <w:bottom w:val="none" w:sz="0" w:space="0" w:color="auto"/>
            <w:right w:val="none" w:sz="0" w:space="0" w:color="auto"/>
          </w:divBdr>
        </w:div>
        <w:div w:id="1273630524">
          <w:marLeft w:val="640"/>
          <w:marRight w:val="0"/>
          <w:marTop w:val="0"/>
          <w:marBottom w:val="0"/>
          <w:divBdr>
            <w:top w:val="none" w:sz="0" w:space="0" w:color="auto"/>
            <w:left w:val="none" w:sz="0" w:space="0" w:color="auto"/>
            <w:bottom w:val="none" w:sz="0" w:space="0" w:color="auto"/>
            <w:right w:val="none" w:sz="0" w:space="0" w:color="auto"/>
          </w:divBdr>
        </w:div>
        <w:div w:id="235408660">
          <w:marLeft w:val="640"/>
          <w:marRight w:val="0"/>
          <w:marTop w:val="0"/>
          <w:marBottom w:val="0"/>
          <w:divBdr>
            <w:top w:val="none" w:sz="0" w:space="0" w:color="auto"/>
            <w:left w:val="none" w:sz="0" w:space="0" w:color="auto"/>
            <w:bottom w:val="none" w:sz="0" w:space="0" w:color="auto"/>
            <w:right w:val="none" w:sz="0" w:space="0" w:color="auto"/>
          </w:divBdr>
        </w:div>
        <w:div w:id="1112356124">
          <w:marLeft w:val="640"/>
          <w:marRight w:val="0"/>
          <w:marTop w:val="0"/>
          <w:marBottom w:val="0"/>
          <w:divBdr>
            <w:top w:val="none" w:sz="0" w:space="0" w:color="auto"/>
            <w:left w:val="none" w:sz="0" w:space="0" w:color="auto"/>
            <w:bottom w:val="none" w:sz="0" w:space="0" w:color="auto"/>
            <w:right w:val="none" w:sz="0" w:space="0" w:color="auto"/>
          </w:divBdr>
        </w:div>
        <w:div w:id="2019113983">
          <w:marLeft w:val="640"/>
          <w:marRight w:val="0"/>
          <w:marTop w:val="0"/>
          <w:marBottom w:val="0"/>
          <w:divBdr>
            <w:top w:val="none" w:sz="0" w:space="0" w:color="auto"/>
            <w:left w:val="none" w:sz="0" w:space="0" w:color="auto"/>
            <w:bottom w:val="none" w:sz="0" w:space="0" w:color="auto"/>
            <w:right w:val="none" w:sz="0" w:space="0" w:color="auto"/>
          </w:divBdr>
        </w:div>
        <w:div w:id="1107430221">
          <w:marLeft w:val="640"/>
          <w:marRight w:val="0"/>
          <w:marTop w:val="0"/>
          <w:marBottom w:val="0"/>
          <w:divBdr>
            <w:top w:val="none" w:sz="0" w:space="0" w:color="auto"/>
            <w:left w:val="none" w:sz="0" w:space="0" w:color="auto"/>
            <w:bottom w:val="none" w:sz="0" w:space="0" w:color="auto"/>
            <w:right w:val="none" w:sz="0" w:space="0" w:color="auto"/>
          </w:divBdr>
        </w:div>
        <w:div w:id="30570464">
          <w:marLeft w:val="640"/>
          <w:marRight w:val="0"/>
          <w:marTop w:val="0"/>
          <w:marBottom w:val="0"/>
          <w:divBdr>
            <w:top w:val="none" w:sz="0" w:space="0" w:color="auto"/>
            <w:left w:val="none" w:sz="0" w:space="0" w:color="auto"/>
            <w:bottom w:val="none" w:sz="0" w:space="0" w:color="auto"/>
            <w:right w:val="none" w:sz="0" w:space="0" w:color="auto"/>
          </w:divBdr>
        </w:div>
        <w:div w:id="2114084546">
          <w:marLeft w:val="640"/>
          <w:marRight w:val="0"/>
          <w:marTop w:val="0"/>
          <w:marBottom w:val="0"/>
          <w:divBdr>
            <w:top w:val="none" w:sz="0" w:space="0" w:color="auto"/>
            <w:left w:val="none" w:sz="0" w:space="0" w:color="auto"/>
            <w:bottom w:val="none" w:sz="0" w:space="0" w:color="auto"/>
            <w:right w:val="none" w:sz="0" w:space="0" w:color="auto"/>
          </w:divBdr>
        </w:div>
        <w:div w:id="1253395695">
          <w:marLeft w:val="640"/>
          <w:marRight w:val="0"/>
          <w:marTop w:val="0"/>
          <w:marBottom w:val="0"/>
          <w:divBdr>
            <w:top w:val="none" w:sz="0" w:space="0" w:color="auto"/>
            <w:left w:val="none" w:sz="0" w:space="0" w:color="auto"/>
            <w:bottom w:val="none" w:sz="0" w:space="0" w:color="auto"/>
            <w:right w:val="none" w:sz="0" w:space="0" w:color="auto"/>
          </w:divBdr>
        </w:div>
        <w:div w:id="2115399133">
          <w:marLeft w:val="640"/>
          <w:marRight w:val="0"/>
          <w:marTop w:val="0"/>
          <w:marBottom w:val="0"/>
          <w:divBdr>
            <w:top w:val="none" w:sz="0" w:space="0" w:color="auto"/>
            <w:left w:val="none" w:sz="0" w:space="0" w:color="auto"/>
            <w:bottom w:val="none" w:sz="0" w:space="0" w:color="auto"/>
            <w:right w:val="none" w:sz="0" w:space="0" w:color="auto"/>
          </w:divBdr>
        </w:div>
        <w:div w:id="1890221234">
          <w:marLeft w:val="640"/>
          <w:marRight w:val="0"/>
          <w:marTop w:val="0"/>
          <w:marBottom w:val="0"/>
          <w:divBdr>
            <w:top w:val="none" w:sz="0" w:space="0" w:color="auto"/>
            <w:left w:val="none" w:sz="0" w:space="0" w:color="auto"/>
            <w:bottom w:val="none" w:sz="0" w:space="0" w:color="auto"/>
            <w:right w:val="none" w:sz="0" w:space="0" w:color="auto"/>
          </w:divBdr>
        </w:div>
        <w:div w:id="2029403001">
          <w:marLeft w:val="640"/>
          <w:marRight w:val="0"/>
          <w:marTop w:val="0"/>
          <w:marBottom w:val="0"/>
          <w:divBdr>
            <w:top w:val="none" w:sz="0" w:space="0" w:color="auto"/>
            <w:left w:val="none" w:sz="0" w:space="0" w:color="auto"/>
            <w:bottom w:val="none" w:sz="0" w:space="0" w:color="auto"/>
            <w:right w:val="none" w:sz="0" w:space="0" w:color="auto"/>
          </w:divBdr>
        </w:div>
        <w:div w:id="616527243">
          <w:marLeft w:val="640"/>
          <w:marRight w:val="0"/>
          <w:marTop w:val="0"/>
          <w:marBottom w:val="0"/>
          <w:divBdr>
            <w:top w:val="none" w:sz="0" w:space="0" w:color="auto"/>
            <w:left w:val="none" w:sz="0" w:space="0" w:color="auto"/>
            <w:bottom w:val="none" w:sz="0" w:space="0" w:color="auto"/>
            <w:right w:val="none" w:sz="0" w:space="0" w:color="auto"/>
          </w:divBdr>
        </w:div>
        <w:div w:id="1874465800">
          <w:marLeft w:val="640"/>
          <w:marRight w:val="0"/>
          <w:marTop w:val="0"/>
          <w:marBottom w:val="0"/>
          <w:divBdr>
            <w:top w:val="none" w:sz="0" w:space="0" w:color="auto"/>
            <w:left w:val="none" w:sz="0" w:space="0" w:color="auto"/>
            <w:bottom w:val="none" w:sz="0" w:space="0" w:color="auto"/>
            <w:right w:val="none" w:sz="0" w:space="0" w:color="auto"/>
          </w:divBdr>
        </w:div>
        <w:div w:id="400568060">
          <w:marLeft w:val="640"/>
          <w:marRight w:val="0"/>
          <w:marTop w:val="0"/>
          <w:marBottom w:val="0"/>
          <w:divBdr>
            <w:top w:val="none" w:sz="0" w:space="0" w:color="auto"/>
            <w:left w:val="none" w:sz="0" w:space="0" w:color="auto"/>
            <w:bottom w:val="none" w:sz="0" w:space="0" w:color="auto"/>
            <w:right w:val="none" w:sz="0" w:space="0" w:color="auto"/>
          </w:divBdr>
        </w:div>
      </w:divsChild>
    </w:div>
    <w:div w:id="667633309">
      <w:bodyDiv w:val="1"/>
      <w:marLeft w:val="0"/>
      <w:marRight w:val="0"/>
      <w:marTop w:val="0"/>
      <w:marBottom w:val="0"/>
      <w:divBdr>
        <w:top w:val="none" w:sz="0" w:space="0" w:color="auto"/>
        <w:left w:val="none" w:sz="0" w:space="0" w:color="auto"/>
        <w:bottom w:val="none" w:sz="0" w:space="0" w:color="auto"/>
        <w:right w:val="none" w:sz="0" w:space="0" w:color="auto"/>
      </w:divBdr>
      <w:divsChild>
        <w:div w:id="1930458901">
          <w:marLeft w:val="640"/>
          <w:marRight w:val="0"/>
          <w:marTop w:val="0"/>
          <w:marBottom w:val="0"/>
          <w:divBdr>
            <w:top w:val="none" w:sz="0" w:space="0" w:color="auto"/>
            <w:left w:val="none" w:sz="0" w:space="0" w:color="auto"/>
            <w:bottom w:val="none" w:sz="0" w:space="0" w:color="auto"/>
            <w:right w:val="none" w:sz="0" w:space="0" w:color="auto"/>
          </w:divBdr>
        </w:div>
        <w:div w:id="479929566">
          <w:marLeft w:val="640"/>
          <w:marRight w:val="0"/>
          <w:marTop w:val="0"/>
          <w:marBottom w:val="0"/>
          <w:divBdr>
            <w:top w:val="none" w:sz="0" w:space="0" w:color="auto"/>
            <w:left w:val="none" w:sz="0" w:space="0" w:color="auto"/>
            <w:bottom w:val="none" w:sz="0" w:space="0" w:color="auto"/>
            <w:right w:val="none" w:sz="0" w:space="0" w:color="auto"/>
          </w:divBdr>
        </w:div>
        <w:div w:id="2006124858">
          <w:marLeft w:val="640"/>
          <w:marRight w:val="0"/>
          <w:marTop w:val="0"/>
          <w:marBottom w:val="0"/>
          <w:divBdr>
            <w:top w:val="none" w:sz="0" w:space="0" w:color="auto"/>
            <w:left w:val="none" w:sz="0" w:space="0" w:color="auto"/>
            <w:bottom w:val="none" w:sz="0" w:space="0" w:color="auto"/>
            <w:right w:val="none" w:sz="0" w:space="0" w:color="auto"/>
          </w:divBdr>
        </w:div>
        <w:div w:id="1843353219">
          <w:marLeft w:val="640"/>
          <w:marRight w:val="0"/>
          <w:marTop w:val="0"/>
          <w:marBottom w:val="0"/>
          <w:divBdr>
            <w:top w:val="none" w:sz="0" w:space="0" w:color="auto"/>
            <w:left w:val="none" w:sz="0" w:space="0" w:color="auto"/>
            <w:bottom w:val="none" w:sz="0" w:space="0" w:color="auto"/>
            <w:right w:val="none" w:sz="0" w:space="0" w:color="auto"/>
          </w:divBdr>
        </w:div>
        <w:div w:id="1896547422">
          <w:marLeft w:val="640"/>
          <w:marRight w:val="0"/>
          <w:marTop w:val="0"/>
          <w:marBottom w:val="0"/>
          <w:divBdr>
            <w:top w:val="none" w:sz="0" w:space="0" w:color="auto"/>
            <w:left w:val="none" w:sz="0" w:space="0" w:color="auto"/>
            <w:bottom w:val="none" w:sz="0" w:space="0" w:color="auto"/>
            <w:right w:val="none" w:sz="0" w:space="0" w:color="auto"/>
          </w:divBdr>
        </w:div>
        <w:div w:id="585113457">
          <w:marLeft w:val="640"/>
          <w:marRight w:val="0"/>
          <w:marTop w:val="0"/>
          <w:marBottom w:val="0"/>
          <w:divBdr>
            <w:top w:val="none" w:sz="0" w:space="0" w:color="auto"/>
            <w:left w:val="none" w:sz="0" w:space="0" w:color="auto"/>
            <w:bottom w:val="none" w:sz="0" w:space="0" w:color="auto"/>
            <w:right w:val="none" w:sz="0" w:space="0" w:color="auto"/>
          </w:divBdr>
        </w:div>
        <w:div w:id="1264269382">
          <w:marLeft w:val="640"/>
          <w:marRight w:val="0"/>
          <w:marTop w:val="0"/>
          <w:marBottom w:val="0"/>
          <w:divBdr>
            <w:top w:val="none" w:sz="0" w:space="0" w:color="auto"/>
            <w:left w:val="none" w:sz="0" w:space="0" w:color="auto"/>
            <w:bottom w:val="none" w:sz="0" w:space="0" w:color="auto"/>
            <w:right w:val="none" w:sz="0" w:space="0" w:color="auto"/>
          </w:divBdr>
        </w:div>
        <w:div w:id="1707483148">
          <w:marLeft w:val="640"/>
          <w:marRight w:val="0"/>
          <w:marTop w:val="0"/>
          <w:marBottom w:val="0"/>
          <w:divBdr>
            <w:top w:val="none" w:sz="0" w:space="0" w:color="auto"/>
            <w:left w:val="none" w:sz="0" w:space="0" w:color="auto"/>
            <w:bottom w:val="none" w:sz="0" w:space="0" w:color="auto"/>
            <w:right w:val="none" w:sz="0" w:space="0" w:color="auto"/>
          </w:divBdr>
        </w:div>
        <w:div w:id="2119518361">
          <w:marLeft w:val="640"/>
          <w:marRight w:val="0"/>
          <w:marTop w:val="0"/>
          <w:marBottom w:val="0"/>
          <w:divBdr>
            <w:top w:val="none" w:sz="0" w:space="0" w:color="auto"/>
            <w:left w:val="none" w:sz="0" w:space="0" w:color="auto"/>
            <w:bottom w:val="none" w:sz="0" w:space="0" w:color="auto"/>
            <w:right w:val="none" w:sz="0" w:space="0" w:color="auto"/>
          </w:divBdr>
        </w:div>
        <w:div w:id="594747986">
          <w:marLeft w:val="640"/>
          <w:marRight w:val="0"/>
          <w:marTop w:val="0"/>
          <w:marBottom w:val="0"/>
          <w:divBdr>
            <w:top w:val="none" w:sz="0" w:space="0" w:color="auto"/>
            <w:left w:val="none" w:sz="0" w:space="0" w:color="auto"/>
            <w:bottom w:val="none" w:sz="0" w:space="0" w:color="auto"/>
            <w:right w:val="none" w:sz="0" w:space="0" w:color="auto"/>
          </w:divBdr>
        </w:div>
        <w:div w:id="684289667">
          <w:marLeft w:val="640"/>
          <w:marRight w:val="0"/>
          <w:marTop w:val="0"/>
          <w:marBottom w:val="0"/>
          <w:divBdr>
            <w:top w:val="none" w:sz="0" w:space="0" w:color="auto"/>
            <w:left w:val="none" w:sz="0" w:space="0" w:color="auto"/>
            <w:bottom w:val="none" w:sz="0" w:space="0" w:color="auto"/>
            <w:right w:val="none" w:sz="0" w:space="0" w:color="auto"/>
          </w:divBdr>
        </w:div>
        <w:div w:id="1385567569">
          <w:marLeft w:val="640"/>
          <w:marRight w:val="0"/>
          <w:marTop w:val="0"/>
          <w:marBottom w:val="0"/>
          <w:divBdr>
            <w:top w:val="none" w:sz="0" w:space="0" w:color="auto"/>
            <w:left w:val="none" w:sz="0" w:space="0" w:color="auto"/>
            <w:bottom w:val="none" w:sz="0" w:space="0" w:color="auto"/>
            <w:right w:val="none" w:sz="0" w:space="0" w:color="auto"/>
          </w:divBdr>
        </w:div>
        <w:div w:id="1604455768">
          <w:marLeft w:val="640"/>
          <w:marRight w:val="0"/>
          <w:marTop w:val="0"/>
          <w:marBottom w:val="0"/>
          <w:divBdr>
            <w:top w:val="none" w:sz="0" w:space="0" w:color="auto"/>
            <w:left w:val="none" w:sz="0" w:space="0" w:color="auto"/>
            <w:bottom w:val="none" w:sz="0" w:space="0" w:color="auto"/>
            <w:right w:val="none" w:sz="0" w:space="0" w:color="auto"/>
          </w:divBdr>
        </w:div>
        <w:div w:id="2136680399">
          <w:marLeft w:val="640"/>
          <w:marRight w:val="0"/>
          <w:marTop w:val="0"/>
          <w:marBottom w:val="0"/>
          <w:divBdr>
            <w:top w:val="none" w:sz="0" w:space="0" w:color="auto"/>
            <w:left w:val="none" w:sz="0" w:space="0" w:color="auto"/>
            <w:bottom w:val="none" w:sz="0" w:space="0" w:color="auto"/>
            <w:right w:val="none" w:sz="0" w:space="0" w:color="auto"/>
          </w:divBdr>
        </w:div>
        <w:div w:id="1356006924">
          <w:marLeft w:val="640"/>
          <w:marRight w:val="0"/>
          <w:marTop w:val="0"/>
          <w:marBottom w:val="0"/>
          <w:divBdr>
            <w:top w:val="none" w:sz="0" w:space="0" w:color="auto"/>
            <w:left w:val="none" w:sz="0" w:space="0" w:color="auto"/>
            <w:bottom w:val="none" w:sz="0" w:space="0" w:color="auto"/>
            <w:right w:val="none" w:sz="0" w:space="0" w:color="auto"/>
          </w:divBdr>
        </w:div>
        <w:div w:id="2122219504">
          <w:marLeft w:val="640"/>
          <w:marRight w:val="0"/>
          <w:marTop w:val="0"/>
          <w:marBottom w:val="0"/>
          <w:divBdr>
            <w:top w:val="none" w:sz="0" w:space="0" w:color="auto"/>
            <w:left w:val="none" w:sz="0" w:space="0" w:color="auto"/>
            <w:bottom w:val="none" w:sz="0" w:space="0" w:color="auto"/>
            <w:right w:val="none" w:sz="0" w:space="0" w:color="auto"/>
          </w:divBdr>
        </w:div>
        <w:div w:id="1232815023">
          <w:marLeft w:val="640"/>
          <w:marRight w:val="0"/>
          <w:marTop w:val="0"/>
          <w:marBottom w:val="0"/>
          <w:divBdr>
            <w:top w:val="none" w:sz="0" w:space="0" w:color="auto"/>
            <w:left w:val="none" w:sz="0" w:space="0" w:color="auto"/>
            <w:bottom w:val="none" w:sz="0" w:space="0" w:color="auto"/>
            <w:right w:val="none" w:sz="0" w:space="0" w:color="auto"/>
          </w:divBdr>
        </w:div>
        <w:div w:id="811141387">
          <w:marLeft w:val="640"/>
          <w:marRight w:val="0"/>
          <w:marTop w:val="0"/>
          <w:marBottom w:val="0"/>
          <w:divBdr>
            <w:top w:val="none" w:sz="0" w:space="0" w:color="auto"/>
            <w:left w:val="none" w:sz="0" w:space="0" w:color="auto"/>
            <w:bottom w:val="none" w:sz="0" w:space="0" w:color="auto"/>
            <w:right w:val="none" w:sz="0" w:space="0" w:color="auto"/>
          </w:divBdr>
        </w:div>
        <w:div w:id="1750269970">
          <w:marLeft w:val="640"/>
          <w:marRight w:val="0"/>
          <w:marTop w:val="0"/>
          <w:marBottom w:val="0"/>
          <w:divBdr>
            <w:top w:val="none" w:sz="0" w:space="0" w:color="auto"/>
            <w:left w:val="none" w:sz="0" w:space="0" w:color="auto"/>
            <w:bottom w:val="none" w:sz="0" w:space="0" w:color="auto"/>
            <w:right w:val="none" w:sz="0" w:space="0" w:color="auto"/>
          </w:divBdr>
        </w:div>
        <w:div w:id="1023475851">
          <w:marLeft w:val="640"/>
          <w:marRight w:val="0"/>
          <w:marTop w:val="0"/>
          <w:marBottom w:val="0"/>
          <w:divBdr>
            <w:top w:val="none" w:sz="0" w:space="0" w:color="auto"/>
            <w:left w:val="none" w:sz="0" w:space="0" w:color="auto"/>
            <w:bottom w:val="none" w:sz="0" w:space="0" w:color="auto"/>
            <w:right w:val="none" w:sz="0" w:space="0" w:color="auto"/>
          </w:divBdr>
        </w:div>
        <w:div w:id="1754543585">
          <w:marLeft w:val="640"/>
          <w:marRight w:val="0"/>
          <w:marTop w:val="0"/>
          <w:marBottom w:val="0"/>
          <w:divBdr>
            <w:top w:val="none" w:sz="0" w:space="0" w:color="auto"/>
            <w:left w:val="none" w:sz="0" w:space="0" w:color="auto"/>
            <w:bottom w:val="none" w:sz="0" w:space="0" w:color="auto"/>
            <w:right w:val="none" w:sz="0" w:space="0" w:color="auto"/>
          </w:divBdr>
        </w:div>
        <w:div w:id="168566917">
          <w:marLeft w:val="640"/>
          <w:marRight w:val="0"/>
          <w:marTop w:val="0"/>
          <w:marBottom w:val="0"/>
          <w:divBdr>
            <w:top w:val="none" w:sz="0" w:space="0" w:color="auto"/>
            <w:left w:val="none" w:sz="0" w:space="0" w:color="auto"/>
            <w:bottom w:val="none" w:sz="0" w:space="0" w:color="auto"/>
            <w:right w:val="none" w:sz="0" w:space="0" w:color="auto"/>
          </w:divBdr>
        </w:div>
        <w:div w:id="343629462">
          <w:marLeft w:val="640"/>
          <w:marRight w:val="0"/>
          <w:marTop w:val="0"/>
          <w:marBottom w:val="0"/>
          <w:divBdr>
            <w:top w:val="none" w:sz="0" w:space="0" w:color="auto"/>
            <w:left w:val="none" w:sz="0" w:space="0" w:color="auto"/>
            <w:bottom w:val="none" w:sz="0" w:space="0" w:color="auto"/>
            <w:right w:val="none" w:sz="0" w:space="0" w:color="auto"/>
          </w:divBdr>
        </w:div>
        <w:div w:id="839154233">
          <w:marLeft w:val="640"/>
          <w:marRight w:val="0"/>
          <w:marTop w:val="0"/>
          <w:marBottom w:val="0"/>
          <w:divBdr>
            <w:top w:val="none" w:sz="0" w:space="0" w:color="auto"/>
            <w:left w:val="none" w:sz="0" w:space="0" w:color="auto"/>
            <w:bottom w:val="none" w:sz="0" w:space="0" w:color="auto"/>
            <w:right w:val="none" w:sz="0" w:space="0" w:color="auto"/>
          </w:divBdr>
        </w:div>
        <w:div w:id="388310147">
          <w:marLeft w:val="640"/>
          <w:marRight w:val="0"/>
          <w:marTop w:val="0"/>
          <w:marBottom w:val="0"/>
          <w:divBdr>
            <w:top w:val="none" w:sz="0" w:space="0" w:color="auto"/>
            <w:left w:val="none" w:sz="0" w:space="0" w:color="auto"/>
            <w:bottom w:val="none" w:sz="0" w:space="0" w:color="auto"/>
            <w:right w:val="none" w:sz="0" w:space="0" w:color="auto"/>
          </w:divBdr>
        </w:div>
        <w:div w:id="1459252680">
          <w:marLeft w:val="640"/>
          <w:marRight w:val="0"/>
          <w:marTop w:val="0"/>
          <w:marBottom w:val="0"/>
          <w:divBdr>
            <w:top w:val="none" w:sz="0" w:space="0" w:color="auto"/>
            <w:left w:val="none" w:sz="0" w:space="0" w:color="auto"/>
            <w:bottom w:val="none" w:sz="0" w:space="0" w:color="auto"/>
            <w:right w:val="none" w:sz="0" w:space="0" w:color="auto"/>
          </w:divBdr>
        </w:div>
        <w:div w:id="960959615">
          <w:marLeft w:val="640"/>
          <w:marRight w:val="0"/>
          <w:marTop w:val="0"/>
          <w:marBottom w:val="0"/>
          <w:divBdr>
            <w:top w:val="none" w:sz="0" w:space="0" w:color="auto"/>
            <w:left w:val="none" w:sz="0" w:space="0" w:color="auto"/>
            <w:bottom w:val="none" w:sz="0" w:space="0" w:color="auto"/>
            <w:right w:val="none" w:sz="0" w:space="0" w:color="auto"/>
          </w:divBdr>
        </w:div>
        <w:div w:id="1258751157">
          <w:marLeft w:val="640"/>
          <w:marRight w:val="0"/>
          <w:marTop w:val="0"/>
          <w:marBottom w:val="0"/>
          <w:divBdr>
            <w:top w:val="none" w:sz="0" w:space="0" w:color="auto"/>
            <w:left w:val="none" w:sz="0" w:space="0" w:color="auto"/>
            <w:bottom w:val="none" w:sz="0" w:space="0" w:color="auto"/>
            <w:right w:val="none" w:sz="0" w:space="0" w:color="auto"/>
          </w:divBdr>
        </w:div>
        <w:div w:id="195316297">
          <w:marLeft w:val="640"/>
          <w:marRight w:val="0"/>
          <w:marTop w:val="0"/>
          <w:marBottom w:val="0"/>
          <w:divBdr>
            <w:top w:val="none" w:sz="0" w:space="0" w:color="auto"/>
            <w:left w:val="none" w:sz="0" w:space="0" w:color="auto"/>
            <w:bottom w:val="none" w:sz="0" w:space="0" w:color="auto"/>
            <w:right w:val="none" w:sz="0" w:space="0" w:color="auto"/>
          </w:divBdr>
        </w:div>
        <w:div w:id="1586262302">
          <w:marLeft w:val="640"/>
          <w:marRight w:val="0"/>
          <w:marTop w:val="0"/>
          <w:marBottom w:val="0"/>
          <w:divBdr>
            <w:top w:val="none" w:sz="0" w:space="0" w:color="auto"/>
            <w:left w:val="none" w:sz="0" w:space="0" w:color="auto"/>
            <w:bottom w:val="none" w:sz="0" w:space="0" w:color="auto"/>
            <w:right w:val="none" w:sz="0" w:space="0" w:color="auto"/>
          </w:divBdr>
        </w:div>
      </w:divsChild>
    </w:div>
    <w:div w:id="667682762">
      <w:bodyDiv w:val="1"/>
      <w:marLeft w:val="0"/>
      <w:marRight w:val="0"/>
      <w:marTop w:val="0"/>
      <w:marBottom w:val="0"/>
      <w:divBdr>
        <w:top w:val="none" w:sz="0" w:space="0" w:color="auto"/>
        <w:left w:val="none" w:sz="0" w:space="0" w:color="auto"/>
        <w:bottom w:val="none" w:sz="0" w:space="0" w:color="auto"/>
        <w:right w:val="none" w:sz="0" w:space="0" w:color="auto"/>
      </w:divBdr>
      <w:divsChild>
        <w:div w:id="29647060">
          <w:marLeft w:val="640"/>
          <w:marRight w:val="0"/>
          <w:marTop w:val="0"/>
          <w:marBottom w:val="0"/>
          <w:divBdr>
            <w:top w:val="none" w:sz="0" w:space="0" w:color="auto"/>
            <w:left w:val="none" w:sz="0" w:space="0" w:color="auto"/>
            <w:bottom w:val="none" w:sz="0" w:space="0" w:color="auto"/>
            <w:right w:val="none" w:sz="0" w:space="0" w:color="auto"/>
          </w:divBdr>
        </w:div>
        <w:div w:id="1358383405">
          <w:marLeft w:val="640"/>
          <w:marRight w:val="0"/>
          <w:marTop w:val="0"/>
          <w:marBottom w:val="0"/>
          <w:divBdr>
            <w:top w:val="none" w:sz="0" w:space="0" w:color="auto"/>
            <w:left w:val="none" w:sz="0" w:space="0" w:color="auto"/>
            <w:bottom w:val="none" w:sz="0" w:space="0" w:color="auto"/>
            <w:right w:val="none" w:sz="0" w:space="0" w:color="auto"/>
          </w:divBdr>
        </w:div>
        <w:div w:id="1412850335">
          <w:marLeft w:val="640"/>
          <w:marRight w:val="0"/>
          <w:marTop w:val="0"/>
          <w:marBottom w:val="0"/>
          <w:divBdr>
            <w:top w:val="none" w:sz="0" w:space="0" w:color="auto"/>
            <w:left w:val="none" w:sz="0" w:space="0" w:color="auto"/>
            <w:bottom w:val="none" w:sz="0" w:space="0" w:color="auto"/>
            <w:right w:val="none" w:sz="0" w:space="0" w:color="auto"/>
          </w:divBdr>
        </w:div>
        <w:div w:id="7026127">
          <w:marLeft w:val="640"/>
          <w:marRight w:val="0"/>
          <w:marTop w:val="0"/>
          <w:marBottom w:val="0"/>
          <w:divBdr>
            <w:top w:val="none" w:sz="0" w:space="0" w:color="auto"/>
            <w:left w:val="none" w:sz="0" w:space="0" w:color="auto"/>
            <w:bottom w:val="none" w:sz="0" w:space="0" w:color="auto"/>
            <w:right w:val="none" w:sz="0" w:space="0" w:color="auto"/>
          </w:divBdr>
        </w:div>
        <w:div w:id="1291788336">
          <w:marLeft w:val="640"/>
          <w:marRight w:val="0"/>
          <w:marTop w:val="0"/>
          <w:marBottom w:val="0"/>
          <w:divBdr>
            <w:top w:val="none" w:sz="0" w:space="0" w:color="auto"/>
            <w:left w:val="none" w:sz="0" w:space="0" w:color="auto"/>
            <w:bottom w:val="none" w:sz="0" w:space="0" w:color="auto"/>
            <w:right w:val="none" w:sz="0" w:space="0" w:color="auto"/>
          </w:divBdr>
        </w:div>
        <w:div w:id="1769495432">
          <w:marLeft w:val="640"/>
          <w:marRight w:val="0"/>
          <w:marTop w:val="0"/>
          <w:marBottom w:val="0"/>
          <w:divBdr>
            <w:top w:val="none" w:sz="0" w:space="0" w:color="auto"/>
            <w:left w:val="none" w:sz="0" w:space="0" w:color="auto"/>
            <w:bottom w:val="none" w:sz="0" w:space="0" w:color="auto"/>
            <w:right w:val="none" w:sz="0" w:space="0" w:color="auto"/>
          </w:divBdr>
        </w:div>
        <w:div w:id="29840353">
          <w:marLeft w:val="640"/>
          <w:marRight w:val="0"/>
          <w:marTop w:val="0"/>
          <w:marBottom w:val="0"/>
          <w:divBdr>
            <w:top w:val="none" w:sz="0" w:space="0" w:color="auto"/>
            <w:left w:val="none" w:sz="0" w:space="0" w:color="auto"/>
            <w:bottom w:val="none" w:sz="0" w:space="0" w:color="auto"/>
            <w:right w:val="none" w:sz="0" w:space="0" w:color="auto"/>
          </w:divBdr>
        </w:div>
        <w:div w:id="105152356">
          <w:marLeft w:val="640"/>
          <w:marRight w:val="0"/>
          <w:marTop w:val="0"/>
          <w:marBottom w:val="0"/>
          <w:divBdr>
            <w:top w:val="none" w:sz="0" w:space="0" w:color="auto"/>
            <w:left w:val="none" w:sz="0" w:space="0" w:color="auto"/>
            <w:bottom w:val="none" w:sz="0" w:space="0" w:color="auto"/>
            <w:right w:val="none" w:sz="0" w:space="0" w:color="auto"/>
          </w:divBdr>
        </w:div>
        <w:div w:id="1298024403">
          <w:marLeft w:val="640"/>
          <w:marRight w:val="0"/>
          <w:marTop w:val="0"/>
          <w:marBottom w:val="0"/>
          <w:divBdr>
            <w:top w:val="none" w:sz="0" w:space="0" w:color="auto"/>
            <w:left w:val="none" w:sz="0" w:space="0" w:color="auto"/>
            <w:bottom w:val="none" w:sz="0" w:space="0" w:color="auto"/>
            <w:right w:val="none" w:sz="0" w:space="0" w:color="auto"/>
          </w:divBdr>
        </w:div>
        <w:div w:id="57679871">
          <w:marLeft w:val="640"/>
          <w:marRight w:val="0"/>
          <w:marTop w:val="0"/>
          <w:marBottom w:val="0"/>
          <w:divBdr>
            <w:top w:val="none" w:sz="0" w:space="0" w:color="auto"/>
            <w:left w:val="none" w:sz="0" w:space="0" w:color="auto"/>
            <w:bottom w:val="none" w:sz="0" w:space="0" w:color="auto"/>
            <w:right w:val="none" w:sz="0" w:space="0" w:color="auto"/>
          </w:divBdr>
        </w:div>
        <w:div w:id="368997145">
          <w:marLeft w:val="640"/>
          <w:marRight w:val="0"/>
          <w:marTop w:val="0"/>
          <w:marBottom w:val="0"/>
          <w:divBdr>
            <w:top w:val="none" w:sz="0" w:space="0" w:color="auto"/>
            <w:left w:val="none" w:sz="0" w:space="0" w:color="auto"/>
            <w:bottom w:val="none" w:sz="0" w:space="0" w:color="auto"/>
            <w:right w:val="none" w:sz="0" w:space="0" w:color="auto"/>
          </w:divBdr>
        </w:div>
        <w:div w:id="562914310">
          <w:marLeft w:val="640"/>
          <w:marRight w:val="0"/>
          <w:marTop w:val="0"/>
          <w:marBottom w:val="0"/>
          <w:divBdr>
            <w:top w:val="none" w:sz="0" w:space="0" w:color="auto"/>
            <w:left w:val="none" w:sz="0" w:space="0" w:color="auto"/>
            <w:bottom w:val="none" w:sz="0" w:space="0" w:color="auto"/>
            <w:right w:val="none" w:sz="0" w:space="0" w:color="auto"/>
          </w:divBdr>
        </w:div>
        <w:div w:id="1676375524">
          <w:marLeft w:val="640"/>
          <w:marRight w:val="0"/>
          <w:marTop w:val="0"/>
          <w:marBottom w:val="0"/>
          <w:divBdr>
            <w:top w:val="none" w:sz="0" w:space="0" w:color="auto"/>
            <w:left w:val="none" w:sz="0" w:space="0" w:color="auto"/>
            <w:bottom w:val="none" w:sz="0" w:space="0" w:color="auto"/>
            <w:right w:val="none" w:sz="0" w:space="0" w:color="auto"/>
          </w:divBdr>
        </w:div>
        <w:div w:id="1185751470">
          <w:marLeft w:val="640"/>
          <w:marRight w:val="0"/>
          <w:marTop w:val="0"/>
          <w:marBottom w:val="0"/>
          <w:divBdr>
            <w:top w:val="none" w:sz="0" w:space="0" w:color="auto"/>
            <w:left w:val="none" w:sz="0" w:space="0" w:color="auto"/>
            <w:bottom w:val="none" w:sz="0" w:space="0" w:color="auto"/>
            <w:right w:val="none" w:sz="0" w:space="0" w:color="auto"/>
          </w:divBdr>
        </w:div>
        <w:div w:id="255946459">
          <w:marLeft w:val="640"/>
          <w:marRight w:val="0"/>
          <w:marTop w:val="0"/>
          <w:marBottom w:val="0"/>
          <w:divBdr>
            <w:top w:val="none" w:sz="0" w:space="0" w:color="auto"/>
            <w:left w:val="none" w:sz="0" w:space="0" w:color="auto"/>
            <w:bottom w:val="none" w:sz="0" w:space="0" w:color="auto"/>
            <w:right w:val="none" w:sz="0" w:space="0" w:color="auto"/>
          </w:divBdr>
        </w:div>
        <w:div w:id="1680765558">
          <w:marLeft w:val="640"/>
          <w:marRight w:val="0"/>
          <w:marTop w:val="0"/>
          <w:marBottom w:val="0"/>
          <w:divBdr>
            <w:top w:val="none" w:sz="0" w:space="0" w:color="auto"/>
            <w:left w:val="none" w:sz="0" w:space="0" w:color="auto"/>
            <w:bottom w:val="none" w:sz="0" w:space="0" w:color="auto"/>
            <w:right w:val="none" w:sz="0" w:space="0" w:color="auto"/>
          </w:divBdr>
        </w:div>
        <w:div w:id="1357851212">
          <w:marLeft w:val="640"/>
          <w:marRight w:val="0"/>
          <w:marTop w:val="0"/>
          <w:marBottom w:val="0"/>
          <w:divBdr>
            <w:top w:val="none" w:sz="0" w:space="0" w:color="auto"/>
            <w:left w:val="none" w:sz="0" w:space="0" w:color="auto"/>
            <w:bottom w:val="none" w:sz="0" w:space="0" w:color="auto"/>
            <w:right w:val="none" w:sz="0" w:space="0" w:color="auto"/>
          </w:divBdr>
        </w:div>
        <w:div w:id="1056930940">
          <w:marLeft w:val="640"/>
          <w:marRight w:val="0"/>
          <w:marTop w:val="0"/>
          <w:marBottom w:val="0"/>
          <w:divBdr>
            <w:top w:val="none" w:sz="0" w:space="0" w:color="auto"/>
            <w:left w:val="none" w:sz="0" w:space="0" w:color="auto"/>
            <w:bottom w:val="none" w:sz="0" w:space="0" w:color="auto"/>
            <w:right w:val="none" w:sz="0" w:space="0" w:color="auto"/>
          </w:divBdr>
        </w:div>
        <w:div w:id="1559317329">
          <w:marLeft w:val="640"/>
          <w:marRight w:val="0"/>
          <w:marTop w:val="0"/>
          <w:marBottom w:val="0"/>
          <w:divBdr>
            <w:top w:val="none" w:sz="0" w:space="0" w:color="auto"/>
            <w:left w:val="none" w:sz="0" w:space="0" w:color="auto"/>
            <w:bottom w:val="none" w:sz="0" w:space="0" w:color="auto"/>
            <w:right w:val="none" w:sz="0" w:space="0" w:color="auto"/>
          </w:divBdr>
        </w:div>
        <w:div w:id="7489793">
          <w:marLeft w:val="640"/>
          <w:marRight w:val="0"/>
          <w:marTop w:val="0"/>
          <w:marBottom w:val="0"/>
          <w:divBdr>
            <w:top w:val="none" w:sz="0" w:space="0" w:color="auto"/>
            <w:left w:val="none" w:sz="0" w:space="0" w:color="auto"/>
            <w:bottom w:val="none" w:sz="0" w:space="0" w:color="auto"/>
            <w:right w:val="none" w:sz="0" w:space="0" w:color="auto"/>
          </w:divBdr>
        </w:div>
        <w:div w:id="1102384239">
          <w:marLeft w:val="640"/>
          <w:marRight w:val="0"/>
          <w:marTop w:val="0"/>
          <w:marBottom w:val="0"/>
          <w:divBdr>
            <w:top w:val="none" w:sz="0" w:space="0" w:color="auto"/>
            <w:left w:val="none" w:sz="0" w:space="0" w:color="auto"/>
            <w:bottom w:val="none" w:sz="0" w:space="0" w:color="auto"/>
            <w:right w:val="none" w:sz="0" w:space="0" w:color="auto"/>
          </w:divBdr>
        </w:div>
        <w:div w:id="418723584">
          <w:marLeft w:val="640"/>
          <w:marRight w:val="0"/>
          <w:marTop w:val="0"/>
          <w:marBottom w:val="0"/>
          <w:divBdr>
            <w:top w:val="none" w:sz="0" w:space="0" w:color="auto"/>
            <w:left w:val="none" w:sz="0" w:space="0" w:color="auto"/>
            <w:bottom w:val="none" w:sz="0" w:space="0" w:color="auto"/>
            <w:right w:val="none" w:sz="0" w:space="0" w:color="auto"/>
          </w:divBdr>
        </w:div>
        <w:div w:id="545140403">
          <w:marLeft w:val="640"/>
          <w:marRight w:val="0"/>
          <w:marTop w:val="0"/>
          <w:marBottom w:val="0"/>
          <w:divBdr>
            <w:top w:val="none" w:sz="0" w:space="0" w:color="auto"/>
            <w:left w:val="none" w:sz="0" w:space="0" w:color="auto"/>
            <w:bottom w:val="none" w:sz="0" w:space="0" w:color="auto"/>
            <w:right w:val="none" w:sz="0" w:space="0" w:color="auto"/>
          </w:divBdr>
        </w:div>
        <w:div w:id="588005415">
          <w:marLeft w:val="640"/>
          <w:marRight w:val="0"/>
          <w:marTop w:val="0"/>
          <w:marBottom w:val="0"/>
          <w:divBdr>
            <w:top w:val="none" w:sz="0" w:space="0" w:color="auto"/>
            <w:left w:val="none" w:sz="0" w:space="0" w:color="auto"/>
            <w:bottom w:val="none" w:sz="0" w:space="0" w:color="auto"/>
            <w:right w:val="none" w:sz="0" w:space="0" w:color="auto"/>
          </w:divBdr>
        </w:div>
        <w:div w:id="1024985275">
          <w:marLeft w:val="640"/>
          <w:marRight w:val="0"/>
          <w:marTop w:val="0"/>
          <w:marBottom w:val="0"/>
          <w:divBdr>
            <w:top w:val="none" w:sz="0" w:space="0" w:color="auto"/>
            <w:left w:val="none" w:sz="0" w:space="0" w:color="auto"/>
            <w:bottom w:val="none" w:sz="0" w:space="0" w:color="auto"/>
            <w:right w:val="none" w:sz="0" w:space="0" w:color="auto"/>
          </w:divBdr>
        </w:div>
        <w:div w:id="2020698687">
          <w:marLeft w:val="640"/>
          <w:marRight w:val="0"/>
          <w:marTop w:val="0"/>
          <w:marBottom w:val="0"/>
          <w:divBdr>
            <w:top w:val="none" w:sz="0" w:space="0" w:color="auto"/>
            <w:left w:val="none" w:sz="0" w:space="0" w:color="auto"/>
            <w:bottom w:val="none" w:sz="0" w:space="0" w:color="auto"/>
            <w:right w:val="none" w:sz="0" w:space="0" w:color="auto"/>
          </w:divBdr>
        </w:div>
        <w:div w:id="206264066">
          <w:marLeft w:val="640"/>
          <w:marRight w:val="0"/>
          <w:marTop w:val="0"/>
          <w:marBottom w:val="0"/>
          <w:divBdr>
            <w:top w:val="none" w:sz="0" w:space="0" w:color="auto"/>
            <w:left w:val="none" w:sz="0" w:space="0" w:color="auto"/>
            <w:bottom w:val="none" w:sz="0" w:space="0" w:color="auto"/>
            <w:right w:val="none" w:sz="0" w:space="0" w:color="auto"/>
          </w:divBdr>
        </w:div>
        <w:div w:id="172258733">
          <w:marLeft w:val="640"/>
          <w:marRight w:val="0"/>
          <w:marTop w:val="0"/>
          <w:marBottom w:val="0"/>
          <w:divBdr>
            <w:top w:val="none" w:sz="0" w:space="0" w:color="auto"/>
            <w:left w:val="none" w:sz="0" w:space="0" w:color="auto"/>
            <w:bottom w:val="none" w:sz="0" w:space="0" w:color="auto"/>
            <w:right w:val="none" w:sz="0" w:space="0" w:color="auto"/>
          </w:divBdr>
        </w:div>
        <w:div w:id="646978914">
          <w:marLeft w:val="640"/>
          <w:marRight w:val="0"/>
          <w:marTop w:val="0"/>
          <w:marBottom w:val="0"/>
          <w:divBdr>
            <w:top w:val="none" w:sz="0" w:space="0" w:color="auto"/>
            <w:left w:val="none" w:sz="0" w:space="0" w:color="auto"/>
            <w:bottom w:val="none" w:sz="0" w:space="0" w:color="auto"/>
            <w:right w:val="none" w:sz="0" w:space="0" w:color="auto"/>
          </w:divBdr>
        </w:div>
        <w:div w:id="1380323373">
          <w:marLeft w:val="640"/>
          <w:marRight w:val="0"/>
          <w:marTop w:val="0"/>
          <w:marBottom w:val="0"/>
          <w:divBdr>
            <w:top w:val="none" w:sz="0" w:space="0" w:color="auto"/>
            <w:left w:val="none" w:sz="0" w:space="0" w:color="auto"/>
            <w:bottom w:val="none" w:sz="0" w:space="0" w:color="auto"/>
            <w:right w:val="none" w:sz="0" w:space="0" w:color="auto"/>
          </w:divBdr>
        </w:div>
      </w:divsChild>
    </w:div>
    <w:div w:id="672223402">
      <w:bodyDiv w:val="1"/>
      <w:marLeft w:val="0"/>
      <w:marRight w:val="0"/>
      <w:marTop w:val="0"/>
      <w:marBottom w:val="0"/>
      <w:divBdr>
        <w:top w:val="none" w:sz="0" w:space="0" w:color="auto"/>
        <w:left w:val="none" w:sz="0" w:space="0" w:color="auto"/>
        <w:bottom w:val="none" w:sz="0" w:space="0" w:color="auto"/>
        <w:right w:val="none" w:sz="0" w:space="0" w:color="auto"/>
      </w:divBdr>
      <w:divsChild>
        <w:div w:id="337466015">
          <w:marLeft w:val="640"/>
          <w:marRight w:val="0"/>
          <w:marTop w:val="0"/>
          <w:marBottom w:val="0"/>
          <w:divBdr>
            <w:top w:val="none" w:sz="0" w:space="0" w:color="auto"/>
            <w:left w:val="none" w:sz="0" w:space="0" w:color="auto"/>
            <w:bottom w:val="none" w:sz="0" w:space="0" w:color="auto"/>
            <w:right w:val="none" w:sz="0" w:space="0" w:color="auto"/>
          </w:divBdr>
        </w:div>
        <w:div w:id="1035735803">
          <w:marLeft w:val="640"/>
          <w:marRight w:val="0"/>
          <w:marTop w:val="0"/>
          <w:marBottom w:val="0"/>
          <w:divBdr>
            <w:top w:val="none" w:sz="0" w:space="0" w:color="auto"/>
            <w:left w:val="none" w:sz="0" w:space="0" w:color="auto"/>
            <w:bottom w:val="none" w:sz="0" w:space="0" w:color="auto"/>
            <w:right w:val="none" w:sz="0" w:space="0" w:color="auto"/>
          </w:divBdr>
        </w:div>
        <w:div w:id="822040647">
          <w:marLeft w:val="640"/>
          <w:marRight w:val="0"/>
          <w:marTop w:val="0"/>
          <w:marBottom w:val="0"/>
          <w:divBdr>
            <w:top w:val="none" w:sz="0" w:space="0" w:color="auto"/>
            <w:left w:val="none" w:sz="0" w:space="0" w:color="auto"/>
            <w:bottom w:val="none" w:sz="0" w:space="0" w:color="auto"/>
            <w:right w:val="none" w:sz="0" w:space="0" w:color="auto"/>
          </w:divBdr>
        </w:div>
        <w:div w:id="1186406260">
          <w:marLeft w:val="640"/>
          <w:marRight w:val="0"/>
          <w:marTop w:val="0"/>
          <w:marBottom w:val="0"/>
          <w:divBdr>
            <w:top w:val="none" w:sz="0" w:space="0" w:color="auto"/>
            <w:left w:val="none" w:sz="0" w:space="0" w:color="auto"/>
            <w:bottom w:val="none" w:sz="0" w:space="0" w:color="auto"/>
            <w:right w:val="none" w:sz="0" w:space="0" w:color="auto"/>
          </w:divBdr>
        </w:div>
        <w:div w:id="921065444">
          <w:marLeft w:val="640"/>
          <w:marRight w:val="0"/>
          <w:marTop w:val="0"/>
          <w:marBottom w:val="0"/>
          <w:divBdr>
            <w:top w:val="none" w:sz="0" w:space="0" w:color="auto"/>
            <w:left w:val="none" w:sz="0" w:space="0" w:color="auto"/>
            <w:bottom w:val="none" w:sz="0" w:space="0" w:color="auto"/>
            <w:right w:val="none" w:sz="0" w:space="0" w:color="auto"/>
          </w:divBdr>
        </w:div>
        <w:div w:id="1939485148">
          <w:marLeft w:val="640"/>
          <w:marRight w:val="0"/>
          <w:marTop w:val="0"/>
          <w:marBottom w:val="0"/>
          <w:divBdr>
            <w:top w:val="none" w:sz="0" w:space="0" w:color="auto"/>
            <w:left w:val="none" w:sz="0" w:space="0" w:color="auto"/>
            <w:bottom w:val="none" w:sz="0" w:space="0" w:color="auto"/>
            <w:right w:val="none" w:sz="0" w:space="0" w:color="auto"/>
          </w:divBdr>
        </w:div>
        <w:div w:id="1271595010">
          <w:marLeft w:val="640"/>
          <w:marRight w:val="0"/>
          <w:marTop w:val="0"/>
          <w:marBottom w:val="0"/>
          <w:divBdr>
            <w:top w:val="none" w:sz="0" w:space="0" w:color="auto"/>
            <w:left w:val="none" w:sz="0" w:space="0" w:color="auto"/>
            <w:bottom w:val="none" w:sz="0" w:space="0" w:color="auto"/>
            <w:right w:val="none" w:sz="0" w:space="0" w:color="auto"/>
          </w:divBdr>
        </w:div>
        <w:div w:id="1410080496">
          <w:marLeft w:val="640"/>
          <w:marRight w:val="0"/>
          <w:marTop w:val="0"/>
          <w:marBottom w:val="0"/>
          <w:divBdr>
            <w:top w:val="none" w:sz="0" w:space="0" w:color="auto"/>
            <w:left w:val="none" w:sz="0" w:space="0" w:color="auto"/>
            <w:bottom w:val="none" w:sz="0" w:space="0" w:color="auto"/>
            <w:right w:val="none" w:sz="0" w:space="0" w:color="auto"/>
          </w:divBdr>
        </w:div>
        <w:div w:id="2047441502">
          <w:marLeft w:val="640"/>
          <w:marRight w:val="0"/>
          <w:marTop w:val="0"/>
          <w:marBottom w:val="0"/>
          <w:divBdr>
            <w:top w:val="none" w:sz="0" w:space="0" w:color="auto"/>
            <w:left w:val="none" w:sz="0" w:space="0" w:color="auto"/>
            <w:bottom w:val="none" w:sz="0" w:space="0" w:color="auto"/>
            <w:right w:val="none" w:sz="0" w:space="0" w:color="auto"/>
          </w:divBdr>
        </w:div>
        <w:div w:id="496653642">
          <w:marLeft w:val="640"/>
          <w:marRight w:val="0"/>
          <w:marTop w:val="0"/>
          <w:marBottom w:val="0"/>
          <w:divBdr>
            <w:top w:val="none" w:sz="0" w:space="0" w:color="auto"/>
            <w:left w:val="none" w:sz="0" w:space="0" w:color="auto"/>
            <w:bottom w:val="none" w:sz="0" w:space="0" w:color="auto"/>
            <w:right w:val="none" w:sz="0" w:space="0" w:color="auto"/>
          </w:divBdr>
        </w:div>
        <w:div w:id="506134736">
          <w:marLeft w:val="640"/>
          <w:marRight w:val="0"/>
          <w:marTop w:val="0"/>
          <w:marBottom w:val="0"/>
          <w:divBdr>
            <w:top w:val="none" w:sz="0" w:space="0" w:color="auto"/>
            <w:left w:val="none" w:sz="0" w:space="0" w:color="auto"/>
            <w:bottom w:val="none" w:sz="0" w:space="0" w:color="auto"/>
            <w:right w:val="none" w:sz="0" w:space="0" w:color="auto"/>
          </w:divBdr>
        </w:div>
        <w:div w:id="630676655">
          <w:marLeft w:val="640"/>
          <w:marRight w:val="0"/>
          <w:marTop w:val="0"/>
          <w:marBottom w:val="0"/>
          <w:divBdr>
            <w:top w:val="none" w:sz="0" w:space="0" w:color="auto"/>
            <w:left w:val="none" w:sz="0" w:space="0" w:color="auto"/>
            <w:bottom w:val="none" w:sz="0" w:space="0" w:color="auto"/>
            <w:right w:val="none" w:sz="0" w:space="0" w:color="auto"/>
          </w:divBdr>
        </w:div>
        <w:div w:id="1021591304">
          <w:marLeft w:val="640"/>
          <w:marRight w:val="0"/>
          <w:marTop w:val="0"/>
          <w:marBottom w:val="0"/>
          <w:divBdr>
            <w:top w:val="none" w:sz="0" w:space="0" w:color="auto"/>
            <w:left w:val="none" w:sz="0" w:space="0" w:color="auto"/>
            <w:bottom w:val="none" w:sz="0" w:space="0" w:color="auto"/>
            <w:right w:val="none" w:sz="0" w:space="0" w:color="auto"/>
          </w:divBdr>
        </w:div>
        <w:div w:id="544801136">
          <w:marLeft w:val="640"/>
          <w:marRight w:val="0"/>
          <w:marTop w:val="0"/>
          <w:marBottom w:val="0"/>
          <w:divBdr>
            <w:top w:val="none" w:sz="0" w:space="0" w:color="auto"/>
            <w:left w:val="none" w:sz="0" w:space="0" w:color="auto"/>
            <w:bottom w:val="none" w:sz="0" w:space="0" w:color="auto"/>
            <w:right w:val="none" w:sz="0" w:space="0" w:color="auto"/>
          </w:divBdr>
        </w:div>
        <w:div w:id="554658780">
          <w:marLeft w:val="640"/>
          <w:marRight w:val="0"/>
          <w:marTop w:val="0"/>
          <w:marBottom w:val="0"/>
          <w:divBdr>
            <w:top w:val="none" w:sz="0" w:space="0" w:color="auto"/>
            <w:left w:val="none" w:sz="0" w:space="0" w:color="auto"/>
            <w:bottom w:val="none" w:sz="0" w:space="0" w:color="auto"/>
            <w:right w:val="none" w:sz="0" w:space="0" w:color="auto"/>
          </w:divBdr>
        </w:div>
        <w:div w:id="259485566">
          <w:marLeft w:val="640"/>
          <w:marRight w:val="0"/>
          <w:marTop w:val="0"/>
          <w:marBottom w:val="0"/>
          <w:divBdr>
            <w:top w:val="none" w:sz="0" w:space="0" w:color="auto"/>
            <w:left w:val="none" w:sz="0" w:space="0" w:color="auto"/>
            <w:bottom w:val="none" w:sz="0" w:space="0" w:color="auto"/>
            <w:right w:val="none" w:sz="0" w:space="0" w:color="auto"/>
          </w:divBdr>
        </w:div>
        <w:div w:id="1411151359">
          <w:marLeft w:val="640"/>
          <w:marRight w:val="0"/>
          <w:marTop w:val="0"/>
          <w:marBottom w:val="0"/>
          <w:divBdr>
            <w:top w:val="none" w:sz="0" w:space="0" w:color="auto"/>
            <w:left w:val="none" w:sz="0" w:space="0" w:color="auto"/>
            <w:bottom w:val="none" w:sz="0" w:space="0" w:color="auto"/>
            <w:right w:val="none" w:sz="0" w:space="0" w:color="auto"/>
          </w:divBdr>
        </w:div>
        <w:div w:id="1494760145">
          <w:marLeft w:val="640"/>
          <w:marRight w:val="0"/>
          <w:marTop w:val="0"/>
          <w:marBottom w:val="0"/>
          <w:divBdr>
            <w:top w:val="none" w:sz="0" w:space="0" w:color="auto"/>
            <w:left w:val="none" w:sz="0" w:space="0" w:color="auto"/>
            <w:bottom w:val="none" w:sz="0" w:space="0" w:color="auto"/>
            <w:right w:val="none" w:sz="0" w:space="0" w:color="auto"/>
          </w:divBdr>
        </w:div>
        <w:div w:id="2036613772">
          <w:marLeft w:val="640"/>
          <w:marRight w:val="0"/>
          <w:marTop w:val="0"/>
          <w:marBottom w:val="0"/>
          <w:divBdr>
            <w:top w:val="none" w:sz="0" w:space="0" w:color="auto"/>
            <w:left w:val="none" w:sz="0" w:space="0" w:color="auto"/>
            <w:bottom w:val="none" w:sz="0" w:space="0" w:color="auto"/>
            <w:right w:val="none" w:sz="0" w:space="0" w:color="auto"/>
          </w:divBdr>
        </w:div>
        <w:div w:id="250243482">
          <w:marLeft w:val="640"/>
          <w:marRight w:val="0"/>
          <w:marTop w:val="0"/>
          <w:marBottom w:val="0"/>
          <w:divBdr>
            <w:top w:val="none" w:sz="0" w:space="0" w:color="auto"/>
            <w:left w:val="none" w:sz="0" w:space="0" w:color="auto"/>
            <w:bottom w:val="none" w:sz="0" w:space="0" w:color="auto"/>
            <w:right w:val="none" w:sz="0" w:space="0" w:color="auto"/>
          </w:divBdr>
        </w:div>
        <w:div w:id="1546017343">
          <w:marLeft w:val="640"/>
          <w:marRight w:val="0"/>
          <w:marTop w:val="0"/>
          <w:marBottom w:val="0"/>
          <w:divBdr>
            <w:top w:val="none" w:sz="0" w:space="0" w:color="auto"/>
            <w:left w:val="none" w:sz="0" w:space="0" w:color="auto"/>
            <w:bottom w:val="none" w:sz="0" w:space="0" w:color="auto"/>
            <w:right w:val="none" w:sz="0" w:space="0" w:color="auto"/>
          </w:divBdr>
        </w:div>
        <w:div w:id="1012335592">
          <w:marLeft w:val="640"/>
          <w:marRight w:val="0"/>
          <w:marTop w:val="0"/>
          <w:marBottom w:val="0"/>
          <w:divBdr>
            <w:top w:val="none" w:sz="0" w:space="0" w:color="auto"/>
            <w:left w:val="none" w:sz="0" w:space="0" w:color="auto"/>
            <w:bottom w:val="none" w:sz="0" w:space="0" w:color="auto"/>
            <w:right w:val="none" w:sz="0" w:space="0" w:color="auto"/>
          </w:divBdr>
        </w:div>
        <w:div w:id="1617713907">
          <w:marLeft w:val="640"/>
          <w:marRight w:val="0"/>
          <w:marTop w:val="0"/>
          <w:marBottom w:val="0"/>
          <w:divBdr>
            <w:top w:val="none" w:sz="0" w:space="0" w:color="auto"/>
            <w:left w:val="none" w:sz="0" w:space="0" w:color="auto"/>
            <w:bottom w:val="none" w:sz="0" w:space="0" w:color="auto"/>
            <w:right w:val="none" w:sz="0" w:space="0" w:color="auto"/>
          </w:divBdr>
        </w:div>
        <w:div w:id="948244666">
          <w:marLeft w:val="640"/>
          <w:marRight w:val="0"/>
          <w:marTop w:val="0"/>
          <w:marBottom w:val="0"/>
          <w:divBdr>
            <w:top w:val="none" w:sz="0" w:space="0" w:color="auto"/>
            <w:left w:val="none" w:sz="0" w:space="0" w:color="auto"/>
            <w:bottom w:val="none" w:sz="0" w:space="0" w:color="auto"/>
            <w:right w:val="none" w:sz="0" w:space="0" w:color="auto"/>
          </w:divBdr>
        </w:div>
        <w:div w:id="803737101">
          <w:marLeft w:val="640"/>
          <w:marRight w:val="0"/>
          <w:marTop w:val="0"/>
          <w:marBottom w:val="0"/>
          <w:divBdr>
            <w:top w:val="none" w:sz="0" w:space="0" w:color="auto"/>
            <w:left w:val="none" w:sz="0" w:space="0" w:color="auto"/>
            <w:bottom w:val="none" w:sz="0" w:space="0" w:color="auto"/>
            <w:right w:val="none" w:sz="0" w:space="0" w:color="auto"/>
          </w:divBdr>
        </w:div>
        <w:div w:id="244803114">
          <w:marLeft w:val="640"/>
          <w:marRight w:val="0"/>
          <w:marTop w:val="0"/>
          <w:marBottom w:val="0"/>
          <w:divBdr>
            <w:top w:val="none" w:sz="0" w:space="0" w:color="auto"/>
            <w:left w:val="none" w:sz="0" w:space="0" w:color="auto"/>
            <w:bottom w:val="none" w:sz="0" w:space="0" w:color="auto"/>
            <w:right w:val="none" w:sz="0" w:space="0" w:color="auto"/>
          </w:divBdr>
        </w:div>
        <w:div w:id="141115891">
          <w:marLeft w:val="640"/>
          <w:marRight w:val="0"/>
          <w:marTop w:val="0"/>
          <w:marBottom w:val="0"/>
          <w:divBdr>
            <w:top w:val="none" w:sz="0" w:space="0" w:color="auto"/>
            <w:left w:val="none" w:sz="0" w:space="0" w:color="auto"/>
            <w:bottom w:val="none" w:sz="0" w:space="0" w:color="auto"/>
            <w:right w:val="none" w:sz="0" w:space="0" w:color="auto"/>
          </w:divBdr>
        </w:div>
        <w:div w:id="586888207">
          <w:marLeft w:val="640"/>
          <w:marRight w:val="0"/>
          <w:marTop w:val="0"/>
          <w:marBottom w:val="0"/>
          <w:divBdr>
            <w:top w:val="none" w:sz="0" w:space="0" w:color="auto"/>
            <w:left w:val="none" w:sz="0" w:space="0" w:color="auto"/>
            <w:bottom w:val="none" w:sz="0" w:space="0" w:color="auto"/>
            <w:right w:val="none" w:sz="0" w:space="0" w:color="auto"/>
          </w:divBdr>
        </w:div>
        <w:div w:id="1112821488">
          <w:marLeft w:val="640"/>
          <w:marRight w:val="0"/>
          <w:marTop w:val="0"/>
          <w:marBottom w:val="0"/>
          <w:divBdr>
            <w:top w:val="none" w:sz="0" w:space="0" w:color="auto"/>
            <w:left w:val="none" w:sz="0" w:space="0" w:color="auto"/>
            <w:bottom w:val="none" w:sz="0" w:space="0" w:color="auto"/>
            <w:right w:val="none" w:sz="0" w:space="0" w:color="auto"/>
          </w:divBdr>
        </w:div>
        <w:div w:id="2100174534">
          <w:marLeft w:val="640"/>
          <w:marRight w:val="0"/>
          <w:marTop w:val="0"/>
          <w:marBottom w:val="0"/>
          <w:divBdr>
            <w:top w:val="none" w:sz="0" w:space="0" w:color="auto"/>
            <w:left w:val="none" w:sz="0" w:space="0" w:color="auto"/>
            <w:bottom w:val="none" w:sz="0" w:space="0" w:color="auto"/>
            <w:right w:val="none" w:sz="0" w:space="0" w:color="auto"/>
          </w:divBdr>
        </w:div>
      </w:divsChild>
    </w:div>
    <w:div w:id="815873664">
      <w:bodyDiv w:val="1"/>
      <w:marLeft w:val="0"/>
      <w:marRight w:val="0"/>
      <w:marTop w:val="0"/>
      <w:marBottom w:val="0"/>
      <w:divBdr>
        <w:top w:val="none" w:sz="0" w:space="0" w:color="auto"/>
        <w:left w:val="none" w:sz="0" w:space="0" w:color="auto"/>
        <w:bottom w:val="none" w:sz="0" w:space="0" w:color="auto"/>
        <w:right w:val="none" w:sz="0" w:space="0" w:color="auto"/>
      </w:divBdr>
      <w:divsChild>
        <w:div w:id="1472014942">
          <w:marLeft w:val="640"/>
          <w:marRight w:val="0"/>
          <w:marTop w:val="0"/>
          <w:marBottom w:val="0"/>
          <w:divBdr>
            <w:top w:val="none" w:sz="0" w:space="0" w:color="auto"/>
            <w:left w:val="none" w:sz="0" w:space="0" w:color="auto"/>
            <w:bottom w:val="none" w:sz="0" w:space="0" w:color="auto"/>
            <w:right w:val="none" w:sz="0" w:space="0" w:color="auto"/>
          </w:divBdr>
        </w:div>
        <w:div w:id="1738085282">
          <w:marLeft w:val="640"/>
          <w:marRight w:val="0"/>
          <w:marTop w:val="0"/>
          <w:marBottom w:val="0"/>
          <w:divBdr>
            <w:top w:val="none" w:sz="0" w:space="0" w:color="auto"/>
            <w:left w:val="none" w:sz="0" w:space="0" w:color="auto"/>
            <w:bottom w:val="none" w:sz="0" w:space="0" w:color="auto"/>
            <w:right w:val="none" w:sz="0" w:space="0" w:color="auto"/>
          </w:divBdr>
        </w:div>
        <w:div w:id="823623439">
          <w:marLeft w:val="640"/>
          <w:marRight w:val="0"/>
          <w:marTop w:val="0"/>
          <w:marBottom w:val="0"/>
          <w:divBdr>
            <w:top w:val="none" w:sz="0" w:space="0" w:color="auto"/>
            <w:left w:val="none" w:sz="0" w:space="0" w:color="auto"/>
            <w:bottom w:val="none" w:sz="0" w:space="0" w:color="auto"/>
            <w:right w:val="none" w:sz="0" w:space="0" w:color="auto"/>
          </w:divBdr>
        </w:div>
        <w:div w:id="203443914">
          <w:marLeft w:val="640"/>
          <w:marRight w:val="0"/>
          <w:marTop w:val="0"/>
          <w:marBottom w:val="0"/>
          <w:divBdr>
            <w:top w:val="none" w:sz="0" w:space="0" w:color="auto"/>
            <w:left w:val="none" w:sz="0" w:space="0" w:color="auto"/>
            <w:bottom w:val="none" w:sz="0" w:space="0" w:color="auto"/>
            <w:right w:val="none" w:sz="0" w:space="0" w:color="auto"/>
          </w:divBdr>
        </w:div>
        <w:div w:id="1197432219">
          <w:marLeft w:val="640"/>
          <w:marRight w:val="0"/>
          <w:marTop w:val="0"/>
          <w:marBottom w:val="0"/>
          <w:divBdr>
            <w:top w:val="none" w:sz="0" w:space="0" w:color="auto"/>
            <w:left w:val="none" w:sz="0" w:space="0" w:color="auto"/>
            <w:bottom w:val="none" w:sz="0" w:space="0" w:color="auto"/>
            <w:right w:val="none" w:sz="0" w:space="0" w:color="auto"/>
          </w:divBdr>
        </w:div>
        <w:div w:id="937756091">
          <w:marLeft w:val="640"/>
          <w:marRight w:val="0"/>
          <w:marTop w:val="0"/>
          <w:marBottom w:val="0"/>
          <w:divBdr>
            <w:top w:val="none" w:sz="0" w:space="0" w:color="auto"/>
            <w:left w:val="none" w:sz="0" w:space="0" w:color="auto"/>
            <w:bottom w:val="none" w:sz="0" w:space="0" w:color="auto"/>
            <w:right w:val="none" w:sz="0" w:space="0" w:color="auto"/>
          </w:divBdr>
        </w:div>
        <w:div w:id="1773816184">
          <w:marLeft w:val="640"/>
          <w:marRight w:val="0"/>
          <w:marTop w:val="0"/>
          <w:marBottom w:val="0"/>
          <w:divBdr>
            <w:top w:val="none" w:sz="0" w:space="0" w:color="auto"/>
            <w:left w:val="none" w:sz="0" w:space="0" w:color="auto"/>
            <w:bottom w:val="none" w:sz="0" w:space="0" w:color="auto"/>
            <w:right w:val="none" w:sz="0" w:space="0" w:color="auto"/>
          </w:divBdr>
        </w:div>
        <w:div w:id="212279844">
          <w:marLeft w:val="640"/>
          <w:marRight w:val="0"/>
          <w:marTop w:val="0"/>
          <w:marBottom w:val="0"/>
          <w:divBdr>
            <w:top w:val="none" w:sz="0" w:space="0" w:color="auto"/>
            <w:left w:val="none" w:sz="0" w:space="0" w:color="auto"/>
            <w:bottom w:val="none" w:sz="0" w:space="0" w:color="auto"/>
            <w:right w:val="none" w:sz="0" w:space="0" w:color="auto"/>
          </w:divBdr>
        </w:div>
        <w:div w:id="1653171523">
          <w:marLeft w:val="640"/>
          <w:marRight w:val="0"/>
          <w:marTop w:val="0"/>
          <w:marBottom w:val="0"/>
          <w:divBdr>
            <w:top w:val="none" w:sz="0" w:space="0" w:color="auto"/>
            <w:left w:val="none" w:sz="0" w:space="0" w:color="auto"/>
            <w:bottom w:val="none" w:sz="0" w:space="0" w:color="auto"/>
            <w:right w:val="none" w:sz="0" w:space="0" w:color="auto"/>
          </w:divBdr>
        </w:div>
        <w:div w:id="1498570818">
          <w:marLeft w:val="640"/>
          <w:marRight w:val="0"/>
          <w:marTop w:val="0"/>
          <w:marBottom w:val="0"/>
          <w:divBdr>
            <w:top w:val="none" w:sz="0" w:space="0" w:color="auto"/>
            <w:left w:val="none" w:sz="0" w:space="0" w:color="auto"/>
            <w:bottom w:val="none" w:sz="0" w:space="0" w:color="auto"/>
            <w:right w:val="none" w:sz="0" w:space="0" w:color="auto"/>
          </w:divBdr>
        </w:div>
        <w:div w:id="1441684124">
          <w:marLeft w:val="640"/>
          <w:marRight w:val="0"/>
          <w:marTop w:val="0"/>
          <w:marBottom w:val="0"/>
          <w:divBdr>
            <w:top w:val="none" w:sz="0" w:space="0" w:color="auto"/>
            <w:left w:val="none" w:sz="0" w:space="0" w:color="auto"/>
            <w:bottom w:val="none" w:sz="0" w:space="0" w:color="auto"/>
            <w:right w:val="none" w:sz="0" w:space="0" w:color="auto"/>
          </w:divBdr>
        </w:div>
        <w:div w:id="919602531">
          <w:marLeft w:val="640"/>
          <w:marRight w:val="0"/>
          <w:marTop w:val="0"/>
          <w:marBottom w:val="0"/>
          <w:divBdr>
            <w:top w:val="none" w:sz="0" w:space="0" w:color="auto"/>
            <w:left w:val="none" w:sz="0" w:space="0" w:color="auto"/>
            <w:bottom w:val="none" w:sz="0" w:space="0" w:color="auto"/>
            <w:right w:val="none" w:sz="0" w:space="0" w:color="auto"/>
          </w:divBdr>
        </w:div>
        <w:div w:id="864445282">
          <w:marLeft w:val="640"/>
          <w:marRight w:val="0"/>
          <w:marTop w:val="0"/>
          <w:marBottom w:val="0"/>
          <w:divBdr>
            <w:top w:val="none" w:sz="0" w:space="0" w:color="auto"/>
            <w:left w:val="none" w:sz="0" w:space="0" w:color="auto"/>
            <w:bottom w:val="none" w:sz="0" w:space="0" w:color="auto"/>
            <w:right w:val="none" w:sz="0" w:space="0" w:color="auto"/>
          </w:divBdr>
        </w:div>
        <w:div w:id="1533572014">
          <w:marLeft w:val="640"/>
          <w:marRight w:val="0"/>
          <w:marTop w:val="0"/>
          <w:marBottom w:val="0"/>
          <w:divBdr>
            <w:top w:val="none" w:sz="0" w:space="0" w:color="auto"/>
            <w:left w:val="none" w:sz="0" w:space="0" w:color="auto"/>
            <w:bottom w:val="none" w:sz="0" w:space="0" w:color="auto"/>
            <w:right w:val="none" w:sz="0" w:space="0" w:color="auto"/>
          </w:divBdr>
        </w:div>
        <w:div w:id="2075395113">
          <w:marLeft w:val="640"/>
          <w:marRight w:val="0"/>
          <w:marTop w:val="0"/>
          <w:marBottom w:val="0"/>
          <w:divBdr>
            <w:top w:val="none" w:sz="0" w:space="0" w:color="auto"/>
            <w:left w:val="none" w:sz="0" w:space="0" w:color="auto"/>
            <w:bottom w:val="none" w:sz="0" w:space="0" w:color="auto"/>
            <w:right w:val="none" w:sz="0" w:space="0" w:color="auto"/>
          </w:divBdr>
        </w:div>
        <w:div w:id="652952393">
          <w:marLeft w:val="640"/>
          <w:marRight w:val="0"/>
          <w:marTop w:val="0"/>
          <w:marBottom w:val="0"/>
          <w:divBdr>
            <w:top w:val="none" w:sz="0" w:space="0" w:color="auto"/>
            <w:left w:val="none" w:sz="0" w:space="0" w:color="auto"/>
            <w:bottom w:val="none" w:sz="0" w:space="0" w:color="auto"/>
            <w:right w:val="none" w:sz="0" w:space="0" w:color="auto"/>
          </w:divBdr>
        </w:div>
        <w:div w:id="1485514757">
          <w:marLeft w:val="640"/>
          <w:marRight w:val="0"/>
          <w:marTop w:val="0"/>
          <w:marBottom w:val="0"/>
          <w:divBdr>
            <w:top w:val="none" w:sz="0" w:space="0" w:color="auto"/>
            <w:left w:val="none" w:sz="0" w:space="0" w:color="auto"/>
            <w:bottom w:val="none" w:sz="0" w:space="0" w:color="auto"/>
            <w:right w:val="none" w:sz="0" w:space="0" w:color="auto"/>
          </w:divBdr>
        </w:div>
        <w:div w:id="1396204869">
          <w:marLeft w:val="640"/>
          <w:marRight w:val="0"/>
          <w:marTop w:val="0"/>
          <w:marBottom w:val="0"/>
          <w:divBdr>
            <w:top w:val="none" w:sz="0" w:space="0" w:color="auto"/>
            <w:left w:val="none" w:sz="0" w:space="0" w:color="auto"/>
            <w:bottom w:val="none" w:sz="0" w:space="0" w:color="auto"/>
            <w:right w:val="none" w:sz="0" w:space="0" w:color="auto"/>
          </w:divBdr>
        </w:div>
        <w:div w:id="667245380">
          <w:marLeft w:val="640"/>
          <w:marRight w:val="0"/>
          <w:marTop w:val="0"/>
          <w:marBottom w:val="0"/>
          <w:divBdr>
            <w:top w:val="none" w:sz="0" w:space="0" w:color="auto"/>
            <w:left w:val="none" w:sz="0" w:space="0" w:color="auto"/>
            <w:bottom w:val="none" w:sz="0" w:space="0" w:color="auto"/>
            <w:right w:val="none" w:sz="0" w:space="0" w:color="auto"/>
          </w:divBdr>
        </w:div>
        <w:div w:id="1521511530">
          <w:marLeft w:val="640"/>
          <w:marRight w:val="0"/>
          <w:marTop w:val="0"/>
          <w:marBottom w:val="0"/>
          <w:divBdr>
            <w:top w:val="none" w:sz="0" w:space="0" w:color="auto"/>
            <w:left w:val="none" w:sz="0" w:space="0" w:color="auto"/>
            <w:bottom w:val="none" w:sz="0" w:space="0" w:color="auto"/>
            <w:right w:val="none" w:sz="0" w:space="0" w:color="auto"/>
          </w:divBdr>
        </w:div>
        <w:div w:id="1352561627">
          <w:marLeft w:val="640"/>
          <w:marRight w:val="0"/>
          <w:marTop w:val="0"/>
          <w:marBottom w:val="0"/>
          <w:divBdr>
            <w:top w:val="none" w:sz="0" w:space="0" w:color="auto"/>
            <w:left w:val="none" w:sz="0" w:space="0" w:color="auto"/>
            <w:bottom w:val="none" w:sz="0" w:space="0" w:color="auto"/>
            <w:right w:val="none" w:sz="0" w:space="0" w:color="auto"/>
          </w:divBdr>
        </w:div>
        <w:div w:id="917205453">
          <w:marLeft w:val="640"/>
          <w:marRight w:val="0"/>
          <w:marTop w:val="0"/>
          <w:marBottom w:val="0"/>
          <w:divBdr>
            <w:top w:val="none" w:sz="0" w:space="0" w:color="auto"/>
            <w:left w:val="none" w:sz="0" w:space="0" w:color="auto"/>
            <w:bottom w:val="none" w:sz="0" w:space="0" w:color="auto"/>
            <w:right w:val="none" w:sz="0" w:space="0" w:color="auto"/>
          </w:divBdr>
        </w:div>
        <w:div w:id="1893148847">
          <w:marLeft w:val="640"/>
          <w:marRight w:val="0"/>
          <w:marTop w:val="0"/>
          <w:marBottom w:val="0"/>
          <w:divBdr>
            <w:top w:val="none" w:sz="0" w:space="0" w:color="auto"/>
            <w:left w:val="none" w:sz="0" w:space="0" w:color="auto"/>
            <w:bottom w:val="none" w:sz="0" w:space="0" w:color="auto"/>
            <w:right w:val="none" w:sz="0" w:space="0" w:color="auto"/>
          </w:divBdr>
        </w:div>
        <w:div w:id="1275744868">
          <w:marLeft w:val="640"/>
          <w:marRight w:val="0"/>
          <w:marTop w:val="0"/>
          <w:marBottom w:val="0"/>
          <w:divBdr>
            <w:top w:val="none" w:sz="0" w:space="0" w:color="auto"/>
            <w:left w:val="none" w:sz="0" w:space="0" w:color="auto"/>
            <w:bottom w:val="none" w:sz="0" w:space="0" w:color="auto"/>
            <w:right w:val="none" w:sz="0" w:space="0" w:color="auto"/>
          </w:divBdr>
        </w:div>
        <w:div w:id="1918397994">
          <w:marLeft w:val="640"/>
          <w:marRight w:val="0"/>
          <w:marTop w:val="0"/>
          <w:marBottom w:val="0"/>
          <w:divBdr>
            <w:top w:val="none" w:sz="0" w:space="0" w:color="auto"/>
            <w:left w:val="none" w:sz="0" w:space="0" w:color="auto"/>
            <w:bottom w:val="none" w:sz="0" w:space="0" w:color="auto"/>
            <w:right w:val="none" w:sz="0" w:space="0" w:color="auto"/>
          </w:divBdr>
        </w:div>
        <w:div w:id="1737972840">
          <w:marLeft w:val="640"/>
          <w:marRight w:val="0"/>
          <w:marTop w:val="0"/>
          <w:marBottom w:val="0"/>
          <w:divBdr>
            <w:top w:val="none" w:sz="0" w:space="0" w:color="auto"/>
            <w:left w:val="none" w:sz="0" w:space="0" w:color="auto"/>
            <w:bottom w:val="none" w:sz="0" w:space="0" w:color="auto"/>
            <w:right w:val="none" w:sz="0" w:space="0" w:color="auto"/>
          </w:divBdr>
        </w:div>
        <w:div w:id="825825209">
          <w:marLeft w:val="640"/>
          <w:marRight w:val="0"/>
          <w:marTop w:val="0"/>
          <w:marBottom w:val="0"/>
          <w:divBdr>
            <w:top w:val="none" w:sz="0" w:space="0" w:color="auto"/>
            <w:left w:val="none" w:sz="0" w:space="0" w:color="auto"/>
            <w:bottom w:val="none" w:sz="0" w:space="0" w:color="auto"/>
            <w:right w:val="none" w:sz="0" w:space="0" w:color="auto"/>
          </w:divBdr>
        </w:div>
        <w:div w:id="393358261">
          <w:marLeft w:val="640"/>
          <w:marRight w:val="0"/>
          <w:marTop w:val="0"/>
          <w:marBottom w:val="0"/>
          <w:divBdr>
            <w:top w:val="none" w:sz="0" w:space="0" w:color="auto"/>
            <w:left w:val="none" w:sz="0" w:space="0" w:color="auto"/>
            <w:bottom w:val="none" w:sz="0" w:space="0" w:color="auto"/>
            <w:right w:val="none" w:sz="0" w:space="0" w:color="auto"/>
          </w:divBdr>
        </w:div>
        <w:div w:id="1316640362">
          <w:marLeft w:val="640"/>
          <w:marRight w:val="0"/>
          <w:marTop w:val="0"/>
          <w:marBottom w:val="0"/>
          <w:divBdr>
            <w:top w:val="none" w:sz="0" w:space="0" w:color="auto"/>
            <w:left w:val="none" w:sz="0" w:space="0" w:color="auto"/>
            <w:bottom w:val="none" w:sz="0" w:space="0" w:color="auto"/>
            <w:right w:val="none" w:sz="0" w:space="0" w:color="auto"/>
          </w:divBdr>
        </w:div>
        <w:div w:id="1203593367">
          <w:marLeft w:val="640"/>
          <w:marRight w:val="0"/>
          <w:marTop w:val="0"/>
          <w:marBottom w:val="0"/>
          <w:divBdr>
            <w:top w:val="none" w:sz="0" w:space="0" w:color="auto"/>
            <w:left w:val="none" w:sz="0" w:space="0" w:color="auto"/>
            <w:bottom w:val="none" w:sz="0" w:space="0" w:color="auto"/>
            <w:right w:val="none" w:sz="0" w:space="0" w:color="auto"/>
          </w:divBdr>
        </w:div>
      </w:divsChild>
    </w:div>
    <w:div w:id="840238132">
      <w:bodyDiv w:val="1"/>
      <w:marLeft w:val="0"/>
      <w:marRight w:val="0"/>
      <w:marTop w:val="0"/>
      <w:marBottom w:val="0"/>
      <w:divBdr>
        <w:top w:val="none" w:sz="0" w:space="0" w:color="auto"/>
        <w:left w:val="none" w:sz="0" w:space="0" w:color="auto"/>
        <w:bottom w:val="none" w:sz="0" w:space="0" w:color="auto"/>
        <w:right w:val="none" w:sz="0" w:space="0" w:color="auto"/>
      </w:divBdr>
      <w:divsChild>
        <w:div w:id="484474345">
          <w:marLeft w:val="640"/>
          <w:marRight w:val="0"/>
          <w:marTop w:val="0"/>
          <w:marBottom w:val="0"/>
          <w:divBdr>
            <w:top w:val="none" w:sz="0" w:space="0" w:color="auto"/>
            <w:left w:val="none" w:sz="0" w:space="0" w:color="auto"/>
            <w:bottom w:val="none" w:sz="0" w:space="0" w:color="auto"/>
            <w:right w:val="none" w:sz="0" w:space="0" w:color="auto"/>
          </w:divBdr>
        </w:div>
        <w:div w:id="1907303149">
          <w:marLeft w:val="640"/>
          <w:marRight w:val="0"/>
          <w:marTop w:val="0"/>
          <w:marBottom w:val="0"/>
          <w:divBdr>
            <w:top w:val="none" w:sz="0" w:space="0" w:color="auto"/>
            <w:left w:val="none" w:sz="0" w:space="0" w:color="auto"/>
            <w:bottom w:val="none" w:sz="0" w:space="0" w:color="auto"/>
            <w:right w:val="none" w:sz="0" w:space="0" w:color="auto"/>
          </w:divBdr>
        </w:div>
        <w:div w:id="1574849109">
          <w:marLeft w:val="640"/>
          <w:marRight w:val="0"/>
          <w:marTop w:val="0"/>
          <w:marBottom w:val="0"/>
          <w:divBdr>
            <w:top w:val="none" w:sz="0" w:space="0" w:color="auto"/>
            <w:left w:val="none" w:sz="0" w:space="0" w:color="auto"/>
            <w:bottom w:val="none" w:sz="0" w:space="0" w:color="auto"/>
            <w:right w:val="none" w:sz="0" w:space="0" w:color="auto"/>
          </w:divBdr>
        </w:div>
        <w:div w:id="1262101420">
          <w:marLeft w:val="640"/>
          <w:marRight w:val="0"/>
          <w:marTop w:val="0"/>
          <w:marBottom w:val="0"/>
          <w:divBdr>
            <w:top w:val="none" w:sz="0" w:space="0" w:color="auto"/>
            <w:left w:val="none" w:sz="0" w:space="0" w:color="auto"/>
            <w:bottom w:val="none" w:sz="0" w:space="0" w:color="auto"/>
            <w:right w:val="none" w:sz="0" w:space="0" w:color="auto"/>
          </w:divBdr>
        </w:div>
        <w:div w:id="122701043">
          <w:marLeft w:val="640"/>
          <w:marRight w:val="0"/>
          <w:marTop w:val="0"/>
          <w:marBottom w:val="0"/>
          <w:divBdr>
            <w:top w:val="none" w:sz="0" w:space="0" w:color="auto"/>
            <w:left w:val="none" w:sz="0" w:space="0" w:color="auto"/>
            <w:bottom w:val="none" w:sz="0" w:space="0" w:color="auto"/>
            <w:right w:val="none" w:sz="0" w:space="0" w:color="auto"/>
          </w:divBdr>
        </w:div>
        <w:div w:id="1286041464">
          <w:marLeft w:val="640"/>
          <w:marRight w:val="0"/>
          <w:marTop w:val="0"/>
          <w:marBottom w:val="0"/>
          <w:divBdr>
            <w:top w:val="none" w:sz="0" w:space="0" w:color="auto"/>
            <w:left w:val="none" w:sz="0" w:space="0" w:color="auto"/>
            <w:bottom w:val="none" w:sz="0" w:space="0" w:color="auto"/>
            <w:right w:val="none" w:sz="0" w:space="0" w:color="auto"/>
          </w:divBdr>
        </w:div>
        <w:div w:id="1853295727">
          <w:marLeft w:val="640"/>
          <w:marRight w:val="0"/>
          <w:marTop w:val="0"/>
          <w:marBottom w:val="0"/>
          <w:divBdr>
            <w:top w:val="none" w:sz="0" w:space="0" w:color="auto"/>
            <w:left w:val="none" w:sz="0" w:space="0" w:color="auto"/>
            <w:bottom w:val="none" w:sz="0" w:space="0" w:color="auto"/>
            <w:right w:val="none" w:sz="0" w:space="0" w:color="auto"/>
          </w:divBdr>
        </w:div>
        <w:div w:id="437599646">
          <w:marLeft w:val="640"/>
          <w:marRight w:val="0"/>
          <w:marTop w:val="0"/>
          <w:marBottom w:val="0"/>
          <w:divBdr>
            <w:top w:val="none" w:sz="0" w:space="0" w:color="auto"/>
            <w:left w:val="none" w:sz="0" w:space="0" w:color="auto"/>
            <w:bottom w:val="none" w:sz="0" w:space="0" w:color="auto"/>
            <w:right w:val="none" w:sz="0" w:space="0" w:color="auto"/>
          </w:divBdr>
        </w:div>
        <w:div w:id="1720351567">
          <w:marLeft w:val="640"/>
          <w:marRight w:val="0"/>
          <w:marTop w:val="0"/>
          <w:marBottom w:val="0"/>
          <w:divBdr>
            <w:top w:val="none" w:sz="0" w:space="0" w:color="auto"/>
            <w:left w:val="none" w:sz="0" w:space="0" w:color="auto"/>
            <w:bottom w:val="none" w:sz="0" w:space="0" w:color="auto"/>
            <w:right w:val="none" w:sz="0" w:space="0" w:color="auto"/>
          </w:divBdr>
        </w:div>
        <w:div w:id="834152878">
          <w:marLeft w:val="640"/>
          <w:marRight w:val="0"/>
          <w:marTop w:val="0"/>
          <w:marBottom w:val="0"/>
          <w:divBdr>
            <w:top w:val="none" w:sz="0" w:space="0" w:color="auto"/>
            <w:left w:val="none" w:sz="0" w:space="0" w:color="auto"/>
            <w:bottom w:val="none" w:sz="0" w:space="0" w:color="auto"/>
            <w:right w:val="none" w:sz="0" w:space="0" w:color="auto"/>
          </w:divBdr>
        </w:div>
        <w:div w:id="506290431">
          <w:marLeft w:val="640"/>
          <w:marRight w:val="0"/>
          <w:marTop w:val="0"/>
          <w:marBottom w:val="0"/>
          <w:divBdr>
            <w:top w:val="none" w:sz="0" w:space="0" w:color="auto"/>
            <w:left w:val="none" w:sz="0" w:space="0" w:color="auto"/>
            <w:bottom w:val="none" w:sz="0" w:space="0" w:color="auto"/>
            <w:right w:val="none" w:sz="0" w:space="0" w:color="auto"/>
          </w:divBdr>
        </w:div>
        <w:div w:id="1023701829">
          <w:marLeft w:val="640"/>
          <w:marRight w:val="0"/>
          <w:marTop w:val="0"/>
          <w:marBottom w:val="0"/>
          <w:divBdr>
            <w:top w:val="none" w:sz="0" w:space="0" w:color="auto"/>
            <w:left w:val="none" w:sz="0" w:space="0" w:color="auto"/>
            <w:bottom w:val="none" w:sz="0" w:space="0" w:color="auto"/>
            <w:right w:val="none" w:sz="0" w:space="0" w:color="auto"/>
          </w:divBdr>
        </w:div>
        <w:div w:id="1358653098">
          <w:marLeft w:val="640"/>
          <w:marRight w:val="0"/>
          <w:marTop w:val="0"/>
          <w:marBottom w:val="0"/>
          <w:divBdr>
            <w:top w:val="none" w:sz="0" w:space="0" w:color="auto"/>
            <w:left w:val="none" w:sz="0" w:space="0" w:color="auto"/>
            <w:bottom w:val="none" w:sz="0" w:space="0" w:color="auto"/>
            <w:right w:val="none" w:sz="0" w:space="0" w:color="auto"/>
          </w:divBdr>
        </w:div>
        <w:div w:id="753860853">
          <w:marLeft w:val="640"/>
          <w:marRight w:val="0"/>
          <w:marTop w:val="0"/>
          <w:marBottom w:val="0"/>
          <w:divBdr>
            <w:top w:val="none" w:sz="0" w:space="0" w:color="auto"/>
            <w:left w:val="none" w:sz="0" w:space="0" w:color="auto"/>
            <w:bottom w:val="none" w:sz="0" w:space="0" w:color="auto"/>
            <w:right w:val="none" w:sz="0" w:space="0" w:color="auto"/>
          </w:divBdr>
        </w:div>
        <w:div w:id="945191160">
          <w:marLeft w:val="640"/>
          <w:marRight w:val="0"/>
          <w:marTop w:val="0"/>
          <w:marBottom w:val="0"/>
          <w:divBdr>
            <w:top w:val="none" w:sz="0" w:space="0" w:color="auto"/>
            <w:left w:val="none" w:sz="0" w:space="0" w:color="auto"/>
            <w:bottom w:val="none" w:sz="0" w:space="0" w:color="auto"/>
            <w:right w:val="none" w:sz="0" w:space="0" w:color="auto"/>
          </w:divBdr>
        </w:div>
        <w:div w:id="1807746658">
          <w:marLeft w:val="640"/>
          <w:marRight w:val="0"/>
          <w:marTop w:val="0"/>
          <w:marBottom w:val="0"/>
          <w:divBdr>
            <w:top w:val="none" w:sz="0" w:space="0" w:color="auto"/>
            <w:left w:val="none" w:sz="0" w:space="0" w:color="auto"/>
            <w:bottom w:val="none" w:sz="0" w:space="0" w:color="auto"/>
            <w:right w:val="none" w:sz="0" w:space="0" w:color="auto"/>
          </w:divBdr>
        </w:div>
        <w:div w:id="1986274207">
          <w:marLeft w:val="640"/>
          <w:marRight w:val="0"/>
          <w:marTop w:val="0"/>
          <w:marBottom w:val="0"/>
          <w:divBdr>
            <w:top w:val="none" w:sz="0" w:space="0" w:color="auto"/>
            <w:left w:val="none" w:sz="0" w:space="0" w:color="auto"/>
            <w:bottom w:val="none" w:sz="0" w:space="0" w:color="auto"/>
            <w:right w:val="none" w:sz="0" w:space="0" w:color="auto"/>
          </w:divBdr>
        </w:div>
        <w:div w:id="559487190">
          <w:marLeft w:val="640"/>
          <w:marRight w:val="0"/>
          <w:marTop w:val="0"/>
          <w:marBottom w:val="0"/>
          <w:divBdr>
            <w:top w:val="none" w:sz="0" w:space="0" w:color="auto"/>
            <w:left w:val="none" w:sz="0" w:space="0" w:color="auto"/>
            <w:bottom w:val="none" w:sz="0" w:space="0" w:color="auto"/>
            <w:right w:val="none" w:sz="0" w:space="0" w:color="auto"/>
          </w:divBdr>
        </w:div>
        <w:div w:id="1700935886">
          <w:marLeft w:val="640"/>
          <w:marRight w:val="0"/>
          <w:marTop w:val="0"/>
          <w:marBottom w:val="0"/>
          <w:divBdr>
            <w:top w:val="none" w:sz="0" w:space="0" w:color="auto"/>
            <w:left w:val="none" w:sz="0" w:space="0" w:color="auto"/>
            <w:bottom w:val="none" w:sz="0" w:space="0" w:color="auto"/>
            <w:right w:val="none" w:sz="0" w:space="0" w:color="auto"/>
          </w:divBdr>
        </w:div>
        <w:div w:id="1043212536">
          <w:marLeft w:val="640"/>
          <w:marRight w:val="0"/>
          <w:marTop w:val="0"/>
          <w:marBottom w:val="0"/>
          <w:divBdr>
            <w:top w:val="none" w:sz="0" w:space="0" w:color="auto"/>
            <w:left w:val="none" w:sz="0" w:space="0" w:color="auto"/>
            <w:bottom w:val="none" w:sz="0" w:space="0" w:color="auto"/>
            <w:right w:val="none" w:sz="0" w:space="0" w:color="auto"/>
          </w:divBdr>
        </w:div>
        <w:div w:id="1085229678">
          <w:marLeft w:val="640"/>
          <w:marRight w:val="0"/>
          <w:marTop w:val="0"/>
          <w:marBottom w:val="0"/>
          <w:divBdr>
            <w:top w:val="none" w:sz="0" w:space="0" w:color="auto"/>
            <w:left w:val="none" w:sz="0" w:space="0" w:color="auto"/>
            <w:bottom w:val="none" w:sz="0" w:space="0" w:color="auto"/>
            <w:right w:val="none" w:sz="0" w:space="0" w:color="auto"/>
          </w:divBdr>
        </w:div>
        <w:div w:id="1944725283">
          <w:marLeft w:val="640"/>
          <w:marRight w:val="0"/>
          <w:marTop w:val="0"/>
          <w:marBottom w:val="0"/>
          <w:divBdr>
            <w:top w:val="none" w:sz="0" w:space="0" w:color="auto"/>
            <w:left w:val="none" w:sz="0" w:space="0" w:color="auto"/>
            <w:bottom w:val="none" w:sz="0" w:space="0" w:color="auto"/>
            <w:right w:val="none" w:sz="0" w:space="0" w:color="auto"/>
          </w:divBdr>
        </w:div>
        <w:div w:id="204604899">
          <w:marLeft w:val="640"/>
          <w:marRight w:val="0"/>
          <w:marTop w:val="0"/>
          <w:marBottom w:val="0"/>
          <w:divBdr>
            <w:top w:val="none" w:sz="0" w:space="0" w:color="auto"/>
            <w:left w:val="none" w:sz="0" w:space="0" w:color="auto"/>
            <w:bottom w:val="none" w:sz="0" w:space="0" w:color="auto"/>
            <w:right w:val="none" w:sz="0" w:space="0" w:color="auto"/>
          </w:divBdr>
        </w:div>
        <w:div w:id="1900288071">
          <w:marLeft w:val="640"/>
          <w:marRight w:val="0"/>
          <w:marTop w:val="0"/>
          <w:marBottom w:val="0"/>
          <w:divBdr>
            <w:top w:val="none" w:sz="0" w:space="0" w:color="auto"/>
            <w:left w:val="none" w:sz="0" w:space="0" w:color="auto"/>
            <w:bottom w:val="none" w:sz="0" w:space="0" w:color="auto"/>
            <w:right w:val="none" w:sz="0" w:space="0" w:color="auto"/>
          </w:divBdr>
        </w:div>
        <w:div w:id="2067027061">
          <w:marLeft w:val="640"/>
          <w:marRight w:val="0"/>
          <w:marTop w:val="0"/>
          <w:marBottom w:val="0"/>
          <w:divBdr>
            <w:top w:val="none" w:sz="0" w:space="0" w:color="auto"/>
            <w:left w:val="none" w:sz="0" w:space="0" w:color="auto"/>
            <w:bottom w:val="none" w:sz="0" w:space="0" w:color="auto"/>
            <w:right w:val="none" w:sz="0" w:space="0" w:color="auto"/>
          </w:divBdr>
        </w:div>
        <w:div w:id="692193675">
          <w:marLeft w:val="640"/>
          <w:marRight w:val="0"/>
          <w:marTop w:val="0"/>
          <w:marBottom w:val="0"/>
          <w:divBdr>
            <w:top w:val="none" w:sz="0" w:space="0" w:color="auto"/>
            <w:left w:val="none" w:sz="0" w:space="0" w:color="auto"/>
            <w:bottom w:val="none" w:sz="0" w:space="0" w:color="auto"/>
            <w:right w:val="none" w:sz="0" w:space="0" w:color="auto"/>
          </w:divBdr>
        </w:div>
        <w:div w:id="489715025">
          <w:marLeft w:val="640"/>
          <w:marRight w:val="0"/>
          <w:marTop w:val="0"/>
          <w:marBottom w:val="0"/>
          <w:divBdr>
            <w:top w:val="none" w:sz="0" w:space="0" w:color="auto"/>
            <w:left w:val="none" w:sz="0" w:space="0" w:color="auto"/>
            <w:bottom w:val="none" w:sz="0" w:space="0" w:color="auto"/>
            <w:right w:val="none" w:sz="0" w:space="0" w:color="auto"/>
          </w:divBdr>
        </w:div>
        <w:div w:id="1311324451">
          <w:marLeft w:val="640"/>
          <w:marRight w:val="0"/>
          <w:marTop w:val="0"/>
          <w:marBottom w:val="0"/>
          <w:divBdr>
            <w:top w:val="none" w:sz="0" w:space="0" w:color="auto"/>
            <w:left w:val="none" w:sz="0" w:space="0" w:color="auto"/>
            <w:bottom w:val="none" w:sz="0" w:space="0" w:color="auto"/>
            <w:right w:val="none" w:sz="0" w:space="0" w:color="auto"/>
          </w:divBdr>
        </w:div>
        <w:div w:id="2082025817">
          <w:marLeft w:val="640"/>
          <w:marRight w:val="0"/>
          <w:marTop w:val="0"/>
          <w:marBottom w:val="0"/>
          <w:divBdr>
            <w:top w:val="none" w:sz="0" w:space="0" w:color="auto"/>
            <w:left w:val="none" w:sz="0" w:space="0" w:color="auto"/>
            <w:bottom w:val="none" w:sz="0" w:space="0" w:color="auto"/>
            <w:right w:val="none" w:sz="0" w:space="0" w:color="auto"/>
          </w:divBdr>
        </w:div>
        <w:div w:id="1294671595">
          <w:marLeft w:val="640"/>
          <w:marRight w:val="0"/>
          <w:marTop w:val="0"/>
          <w:marBottom w:val="0"/>
          <w:divBdr>
            <w:top w:val="none" w:sz="0" w:space="0" w:color="auto"/>
            <w:left w:val="none" w:sz="0" w:space="0" w:color="auto"/>
            <w:bottom w:val="none" w:sz="0" w:space="0" w:color="auto"/>
            <w:right w:val="none" w:sz="0" w:space="0" w:color="auto"/>
          </w:divBdr>
        </w:div>
      </w:divsChild>
    </w:div>
    <w:div w:id="858010509">
      <w:bodyDiv w:val="1"/>
      <w:marLeft w:val="0"/>
      <w:marRight w:val="0"/>
      <w:marTop w:val="0"/>
      <w:marBottom w:val="0"/>
      <w:divBdr>
        <w:top w:val="none" w:sz="0" w:space="0" w:color="auto"/>
        <w:left w:val="none" w:sz="0" w:space="0" w:color="auto"/>
        <w:bottom w:val="none" w:sz="0" w:space="0" w:color="auto"/>
        <w:right w:val="none" w:sz="0" w:space="0" w:color="auto"/>
      </w:divBdr>
    </w:div>
    <w:div w:id="1051226039">
      <w:bodyDiv w:val="1"/>
      <w:marLeft w:val="0"/>
      <w:marRight w:val="0"/>
      <w:marTop w:val="0"/>
      <w:marBottom w:val="0"/>
      <w:divBdr>
        <w:top w:val="none" w:sz="0" w:space="0" w:color="auto"/>
        <w:left w:val="none" w:sz="0" w:space="0" w:color="auto"/>
        <w:bottom w:val="none" w:sz="0" w:space="0" w:color="auto"/>
        <w:right w:val="none" w:sz="0" w:space="0" w:color="auto"/>
      </w:divBdr>
      <w:divsChild>
        <w:div w:id="1519736346">
          <w:marLeft w:val="640"/>
          <w:marRight w:val="0"/>
          <w:marTop w:val="0"/>
          <w:marBottom w:val="0"/>
          <w:divBdr>
            <w:top w:val="none" w:sz="0" w:space="0" w:color="auto"/>
            <w:left w:val="none" w:sz="0" w:space="0" w:color="auto"/>
            <w:bottom w:val="none" w:sz="0" w:space="0" w:color="auto"/>
            <w:right w:val="none" w:sz="0" w:space="0" w:color="auto"/>
          </w:divBdr>
        </w:div>
        <w:div w:id="863132652">
          <w:marLeft w:val="640"/>
          <w:marRight w:val="0"/>
          <w:marTop w:val="0"/>
          <w:marBottom w:val="0"/>
          <w:divBdr>
            <w:top w:val="none" w:sz="0" w:space="0" w:color="auto"/>
            <w:left w:val="none" w:sz="0" w:space="0" w:color="auto"/>
            <w:bottom w:val="none" w:sz="0" w:space="0" w:color="auto"/>
            <w:right w:val="none" w:sz="0" w:space="0" w:color="auto"/>
          </w:divBdr>
        </w:div>
        <w:div w:id="493179469">
          <w:marLeft w:val="640"/>
          <w:marRight w:val="0"/>
          <w:marTop w:val="0"/>
          <w:marBottom w:val="0"/>
          <w:divBdr>
            <w:top w:val="none" w:sz="0" w:space="0" w:color="auto"/>
            <w:left w:val="none" w:sz="0" w:space="0" w:color="auto"/>
            <w:bottom w:val="none" w:sz="0" w:space="0" w:color="auto"/>
            <w:right w:val="none" w:sz="0" w:space="0" w:color="auto"/>
          </w:divBdr>
        </w:div>
        <w:div w:id="2111469114">
          <w:marLeft w:val="640"/>
          <w:marRight w:val="0"/>
          <w:marTop w:val="0"/>
          <w:marBottom w:val="0"/>
          <w:divBdr>
            <w:top w:val="none" w:sz="0" w:space="0" w:color="auto"/>
            <w:left w:val="none" w:sz="0" w:space="0" w:color="auto"/>
            <w:bottom w:val="none" w:sz="0" w:space="0" w:color="auto"/>
            <w:right w:val="none" w:sz="0" w:space="0" w:color="auto"/>
          </w:divBdr>
        </w:div>
        <w:div w:id="1215774978">
          <w:marLeft w:val="640"/>
          <w:marRight w:val="0"/>
          <w:marTop w:val="0"/>
          <w:marBottom w:val="0"/>
          <w:divBdr>
            <w:top w:val="none" w:sz="0" w:space="0" w:color="auto"/>
            <w:left w:val="none" w:sz="0" w:space="0" w:color="auto"/>
            <w:bottom w:val="none" w:sz="0" w:space="0" w:color="auto"/>
            <w:right w:val="none" w:sz="0" w:space="0" w:color="auto"/>
          </w:divBdr>
        </w:div>
        <w:div w:id="240526790">
          <w:marLeft w:val="640"/>
          <w:marRight w:val="0"/>
          <w:marTop w:val="0"/>
          <w:marBottom w:val="0"/>
          <w:divBdr>
            <w:top w:val="none" w:sz="0" w:space="0" w:color="auto"/>
            <w:left w:val="none" w:sz="0" w:space="0" w:color="auto"/>
            <w:bottom w:val="none" w:sz="0" w:space="0" w:color="auto"/>
            <w:right w:val="none" w:sz="0" w:space="0" w:color="auto"/>
          </w:divBdr>
        </w:div>
        <w:div w:id="579370181">
          <w:marLeft w:val="640"/>
          <w:marRight w:val="0"/>
          <w:marTop w:val="0"/>
          <w:marBottom w:val="0"/>
          <w:divBdr>
            <w:top w:val="none" w:sz="0" w:space="0" w:color="auto"/>
            <w:left w:val="none" w:sz="0" w:space="0" w:color="auto"/>
            <w:bottom w:val="none" w:sz="0" w:space="0" w:color="auto"/>
            <w:right w:val="none" w:sz="0" w:space="0" w:color="auto"/>
          </w:divBdr>
        </w:div>
        <w:div w:id="880091733">
          <w:marLeft w:val="640"/>
          <w:marRight w:val="0"/>
          <w:marTop w:val="0"/>
          <w:marBottom w:val="0"/>
          <w:divBdr>
            <w:top w:val="none" w:sz="0" w:space="0" w:color="auto"/>
            <w:left w:val="none" w:sz="0" w:space="0" w:color="auto"/>
            <w:bottom w:val="none" w:sz="0" w:space="0" w:color="auto"/>
            <w:right w:val="none" w:sz="0" w:space="0" w:color="auto"/>
          </w:divBdr>
        </w:div>
        <w:div w:id="812672571">
          <w:marLeft w:val="640"/>
          <w:marRight w:val="0"/>
          <w:marTop w:val="0"/>
          <w:marBottom w:val="0"/>
          <w:divBdr>
            <w:top w:val="none" w:sz="0" w:space="0" w:color="auto"/>
            <w:left w:val="none" w:sz="0" w:space="0" w:color="auto"/>
            <w:bottom w:val="none" w:sz="0" w:space="0" w:color="auto"/>
            <w:right w:val="none" w:sz="0" w:space="0" w:color="auto"/>
          </w:divBdr>
        </w:div>
        <w:div w:id="160048373">
          <w:marLeft w:val="640"/>
          <w:marRight w:val="0"/>
          <w:marTop w:val="0"/>
          <w:marBottom w:val="0"/>
          <w:divBdr>
            <w:top w:val="none" w:sz="0" w:space="0" w:color="auto"/>
            <w:left w:val="none" w:sz="0" w:space="0" w:color="auto"/>
            <w:bottom w:val="none" w:sz="0" w:space="0" w:color="auto"/>
            <w:right w:val="none" w:sz="0" w:space="0" w:color="auto"/>
          </w:divBdr>
        </w:div>
        <w:div w:id="1458714969">
          <w:marLeft w:val="640"/>
          <w:marRight w:val="0"/>
          <w:marTop w:val="0"/>
          <w:marBottom w:val="0"/>
          <w:divBdr>
            <w:top w:val="none" w:sz="0" w:space="0" w:color="auto"/>
            <w:left w:val="none" w:sz="0" w:space="0" w:color="auto"/>
            <w:bottom w:val="none" w:sz="0" w:space="0" w:color="auto"/>
            <w:right w:val="none" w:sz="0" w:space="0" w:color="auto"/>
          </w:divBdr>
        </w:div>
        <w:div w:id="715204440">
          <w:marLeft w:val="640"/>
          <w:marRight w:val="0"/>
          <w:marTop w:val="0"/>
          <w:marBottom w:val="0"/>
          <w:divBdr>
            <w:top w:val="none" w:sz="0" w:space="0" w:color="auto"/>
            <w:left w:val="none" w:sz="0" w:space="0" w:color="auto"/>
            <w:bottom w:val="none" w:sz="0" w:space="0" w:color="auto"/>
            <w:right w:val="none" w:sz="0" w:space="0" w:color="auto"/>
          </w:divBdr>
        </w:div>
        <w:div w:id="1947886019">
          <w:marLeft w:val="640"/>
          <w:marRight w:val="0"/>
          <w:marTop w:val="0"/>
          <w:marBottom w:val="0"/>
          <w:divBdr>
            <w:top w:val="none" w:sz="0" w:space="0" w:color="auto"/>
            <w:left w:val="none" w:sz="0" w:space="0" w:color="auto"/>
            <w:bottom w:val="none" w:sz="0" w:space="0" w:color="auto"/>
            <w:right w:val="none" w:sz="0" w:space="0" w:color="auto"/>
          </w:divBdr>
        </w:div>
        <w:div w:id="569848371">
          <w:marLeft w:val="640"/>
          <w:marRight w:val="0"/>
          <w:marTop w:val="0"/>
          <w:marBottom w:val="0"/>
          <w:divBdr>
            <w:top w:val="none" w:sz="0" w:space="0" w:color="auto"/>
            <w:left w:val="none" w:sz="0" w:space="0" w:color="auto"/>
            <w:bottom w:val="none" w:sz="0" w:space="0" w:color="auto"/>
            <w:right w:val="none" w:sz="0" w:space="0" w:color="auto"/>
          </w:divBdr>
        </w:div>
        <w:div w:id="1789739410">
          <w:marLeft w:val="640"/>
          <w:marRight w:val="0"/>
          <w:marTop w:val="0"/>
          <w:marBottom w:val="0"/>
          <w:divBdr>
            <w:top w:val="none" w:sz="0" w:space="0" w:color="auto"/>
            <w:left w:val="none" w:sz="0" w:space="0" w:color="auto"/>
            <w:bottom w:val="none" w:sz="0" w:space="0" w:color="auto"/>
            <w:right w:val="none" w:sz="0" w:space="0" w:color="auto"/>
          </w:divBdr>
        </w:div>
        <w:div w:id="165751907">
          <w:marLeft w:val="640"/>
          <w:marRight w:val="0"/>
          <w:marTop w:val="0"/>
          <w:marBottom w:val="0"/>
          <w:divBdr>
            <w:top w:val="none" w:sz="0" w:space="0" w:color="auto"/>
            <w:left w:val="none" w:sz="0" w:space="0" w:color="auto"/>
            <w:bottom w:val="none" w:sz="0" w:space="0" w:color="auto"/>
            <w:right w:val="none" w:sz="0" w:space="0" w:color="auto"/>
          </w:divBdr>
        </w:div>
        <w:div w:id="1804423225">
          <w:marLeft w:val="640"/>
          <w:marRight w:val="0"/>
          <w:marTop w:val="0"/>
          <w:marBottom w:val="0"/>
          <w:divBdr>
            <w:top w:val="none" w:sz="0" w:space="0" w:color="auto"/>
            <w:left w:val="none" w:sz="0" w:space="0" w:color="auto"/>
            <w:bottom w:val="none" w:sz="0" w:space="0" w:color="auto"/>
            <w:right w:val="none" w:sz="0" w:space="0" w:color="auto"/>
          </w:divBdr>
        </w:div>
        <w:div w:id="1210000283">
          <w:marLeft w:val="640"/>
          <w:marRight w:val="0"/>
          <w:marTop w:val="0"/>
          <w:marBottom w:val="0"/>
          <w:divBdr>
            <w:top w:val="none" w:sz="0" w:space="0" w:color="auto"/>
            <w:left w:val="none" w:sz="0" w:space="0" w:color="auto"/>
            <w:bottom w:val="none" w:sz="0" w:space="0" w:color="auto"/>
            <w:right w:val="none" w:sz="0" w:space="0" w:color="auto"/>
          </w:divBdr>
        </w:div>
        <w:div w:id="2059550386">
          <w:marLeft w:val="640"/>
          <w:marRight w:val="0"/>
          <w:marTop w:val="0"/>
          <w:marBottom w:val="0"/>
          <w:divBdr>
            <w:top w:val="none" w:sz="0" w:space="0" w:color="auto"/>
            <w:left w:val="none" w:sz="0" w:space="0" w:color="auto"/>
            <w:bottom w:val="none" w:sz="0" w:space="0" w:color="auto"/>
            <w:right w:val="none" w:sz="0" w:space="0" w:color="auto"/>
          </w:divBdr>
        </w:div>
        <w:div w:id="1532760654">
          <w:marLeft w:val="640"/>
          <w:marRight w:val="0"/>
          <w:marTop w:val="0"/>
          <w:marBottom w:val="0"/>
          <w:divBdr>
            <w:top w:val="none" w:sz="0" w:space="0" w:color="auto"/>
            <w:left w:val="none" w:sz="0" w:space="0" w:color="auto"/>
            <w:bottom w:val="none" w:sz="0" w:space="0" w:color="auto"/>
            <w:right w:val="none" w:sz="0" w:space="0" w:color="auto"/>
          </w:divBdr>
        </w:div>
        <w:div w:id="997539238">
          <w:marLeft w:val="640"/>
          <w:marRight w:val="0"/>
          <w:marTop w:val="0"/>
          <w:marBottom w:val="0"/>
          <w:divBdr>
            <w:top w:val="none" w:sz="0" w:space="0" w:color="auto"/>
            <w:left w:val="none" w:sz="0" w:space="0" w:color="auto"/>
            <w:bottom w:val="none" w:sz="0" w:space="0" w:color="auto"/>
            <w:right w:val="none" w:sz="0" w:space="0" w:color="auto"/>
          </w:divBdr>
        </w:div>
        <w:div w:id="340278673">
          <w:marLeft w:val="640"/>
          <w:marRight w:val="0"/>
          <w:marTop w:val="0"/>
          <w:marBottom w:val="0"/>
          <w:divBdr>
            <w:top w:val="none" w:sz="0" w:space="0" w:color="auto"/>
            <w:left w:val="none" w:sz="0" w:space="0" w:color="auto"/>
            <w:bottom w:val="none" w:sz="0" w:space="0" w:color="auto"/>
            <w:right w:val="none" w:sz="0" w:space="0" w:color="auto"/>
          </w:divBdr>
        </w:div>
        <w:div w:id="1912155938">
          <w:marLeft w:val="640"/>
          <w:marRight w:val="0"/>
          <w:marTop w:val="0"/>
          <w:marBottom w:val="0"/>
          <w:divBdr>
            <w:top w:val="none" w:sz="0" w:space="0" w:color="auto"/>
            <w:left w:val="none" w:sz="0" w:space="0" w:color="auto"/>
            <w:bottom w:val="none" w:sz="0" w:space="0" w:color="auto"/>
            <w:right w:val="none" w:sz="0" w:space="0" w:color="auto"/>
          </w:divBdr>
        </w:div>
        <w:div w:id="1039545980">
          <w:marLeft w:val="640"/>
          <w:marRight w:val="0"/>
          <w:marTop w:val="0"/>
          <w:marBottom w:val="0"/>
          <w:divBdr>
            <w:top w:val="none" w:sz="0" w:space="0" w:color="auto"/>
            <w:left w:val="none" w:sz="0" w:space="0" w:color="auto"/>
            <w:bottom w:val="none" w:sz="0" w:space="0" w:color="auto"/>
            <w:right w:val="none" w:sz="0" w:space="0" w:color="auto"/>
          </w:divBdr>
        </w:div>
        <w:div w:id="1014841023">
          <w:marLeft w:val="640"/>
          <w:marRight w:val="0"/>
          <w:marTop w:val="0"/>
          <w:marBottom w:val="0"/>
          <w:divBdr>
            <w:top w:val="none" w:sz="0" w:space="0" w:color="auto"/>
            <w:left w:val="none" w:sz="0" w:space="0" w:color="auto"/>
            <w:bottom w:val="none" w:sz="0" w:space="0" w:color="auto"/>
            <w:right w:val="none" w:sz="0" w:space="0" w:color="auto"/>
          </w:divBdr>
        </w:div>
        <w:div w:id="1002009572">
          <w:marLeft w:val="640"/>
          <w:marRight w:val="0"/>
          <w:marTop w:val="0"/>
          <w:marBottom w:val="0"/>
          <w:divBdr>
            <w:top w:val="none" w:sz="0" w:space="0" w:color="auto"/>
            <w:left w:val="none" w:sz="0" w:space="0" w:color="auto"/>
            <w:bottom w:val="none" w:sz="0" w:space="0" w:color="auto"/>
            <w:right w:val="none" w:sz="0" w:space="0" w:color="auto"/>
          </w:divBdr>
        </w:div>
        <w:div w:id="345522945">
          <w:marLeft w:val="640"/>
          <w:marRight w:val="0"/>
          <w:marTop w:val="0"/>
          <w:marBottom w:val="0"/>
          <w:divBdr>
            <w:top w:val="none" w:sz="0" w:space="0" w:color="auto"/>
            <w:left w:val="none" w:sz="0" w:space="0" w:color="auto"/>
            <w:bottom w:val="none" w:sz="0" w:space="0" w:color="auto"/>
            <w:right w:val="none" w:sz="0" w:space="0" w:color="auto"/>
          </w:divBdr>
        </w:div>
        <w:div w:id="235628209">
          <w:marLeft w:val="640"/>
          <w:marRight w:val="0"/>
          <w:marTop w:val="0"/>
          <w:marBottom w:val="0"/>
          <w:divBdr>
            <w:top w:val="none" w:sz="0" w:space="0" w:color="auto"/>
            <w:left w:val="none" w:sz="0" w:space="0" w:color="auto"/>
            <w:bottom w:val="none" w:sz="0" w:space="0" w:color="auto"/>
            <w:right w:val="none" w:sz="0" w:space="0" w:color="auto"/>
          </w:divBdr>
        </w:div>
        <w:div w:id="1310209196">
          <w:marLeft w:val="640"/>
          <w:marRight w:val="0"/>
          <w:marTop w:val="0"/>
          <w:marBottom w:val="0"/>
          <w:divBdr>
            <w:top w:val="none" w:sz="0" w:space="0" w:color="auto"/>
            <w:left w:val="none" w:sz="0" w:space="0" w:color="auto"/>
            <w:bottom w:val="none" w:sz="0" w:space="0" w:color="auto"/>
            <w:right w:val="none" w:sz="0" w:space="0" w:color="auto"/>
          </w:divBdr>
        </w:div>
        <w:div w:id="1311055315">
          <w:marLeft w:val="640"/>
          <w:marRight w:val="0"/>
          <w:marTop w:val="0"/>
          <w:marBottom w:val="0"/>
          <w:divBdr>
            <w:top w:val="none" w:sz="0" w:space="0" w:color="auto"/>
            <w:left w:val="none" w:sz="0" w:space="0" w:color="auto"/>
            <w:bottom w:val="none" w:sz="0" w:space="0" w:color="auto"/>
            <w:right w:val="none" w:sz="0" w:space="0" w:color="auto"/>
          </w:divBdr>
        </w:div>
      </w:divsChild>
    </w:div>
    <w:div w:id="1539589272">
      <w:bodyDiv w:val="1"/>
      <w:marLeft w:val="0"/>
      <w:marRight w:val="0"/>
      <w:marTop w:val="0"/>
      <w:marBottom w:val="0"/>
      <w:divBdr>
        <w:top w:val="none" w:sz="0" w:space="0" w:color="auto"/>
        <w:left w:val="none" w:sz="0" w:space="0" w:color="auto"/>
        <w:bottom w:val="none" w:sz="0" w:space="0" w:color="auto"/>
        <w:right w:val="none" w:sz="0" w:space="0" w:color="auto"/>
      </w:divBdr>
      <w:divsChild>
        <w:div w:id="819274677">
          <w:marLeft w:val="640"/>
          <w:marRight w:val="0"/>
          <w:marTop w:val="0"/>
          <w:marBottom w:val="0"/>
          <w:divBdr>
            <w:top w:val="none" w:sz="0" w:space="0" w:color="auto"/>
            <w:left w:val="none" w:sz="0" w:space="0" w:color="auto"/>
            <w:bottom w:val="none" w:sz="0" w:space="0" w:color="auto"/>
            <w:right w:val="none" w:sz="0" w:space="0" w:color="auto"/>
          </w:divBdr>
        </w:div>
        <w:div w:id="2008166700">
          <w:marLeft w:val="640"/>
          <w:marRight w:val="0"/>
          <w:marTop w:val="0"/>
          <w:marBottom w:val="0"/>
          <w:divBdr>
            <w:top w:val="none" w:sz="0" w:space="0" w:color="auto"/>
            <w:left w:val="none" w:sz="0" w:space="0" w:color="auto"/>
            <w:bottom w:val="none" w:sz="0" w:space="0" w:color="auto"/>
            <w:right w:val="none" w:sz="0" w:space="0" w:color="auto"/>
          </w:divBdr>
        </w:div>
        <w:div w:id="1968971095">
          <w:marLeft w:val="640"/>
          <w:marRight w:val="0"/>
          <w:marTop w:val="0"/>
          <w:marBottom w:val="0"/>
          <w:divBdr>
            <w:top w:val="none" w:sz="0" w:space="0" w:color="auto"/>
            <w:left w:val="none" w:sz="0" w:space="0" w:color="auto"/>
            <w:bottom w:val="none" w:sz="0" w:space="0" w:color="auto"/>
            <w:right w:val="none" w:sz="0" w:space="0" w:color="auto"/>
          </w:divBdr>
        </w:div>
        <w:div w:id="601573824">
          <w:marLeft w:val="640"/>
          <w:marRight w:val="0"/>
          <w:marTop w:val="0"/>
          <w:marBottom w:val="0"/>
          <w:divBdr>
            <w:top w:val="none" w:sz="0" w:space="0" w:color="auto"/>
            <w:left w:val="none" w:sz="0" w:space="0" w:color="auto"/>
            <w:bottom w:val="none" w:sz="0" w:space="0" w:color="auto"/>
            <w:right w:val="none" w:sz="0" w:space="0" w:color="auto"/>
          </w:divBdr>
        </w:div>
        <w:div w:id="1977569231">
          <w:marLeft w:val="640"/>
          <w:marRight w:val="0"/>
          <w:marTop w:val="0"/>
          <w:marBottom w:val="0"/>
          <w:divBdr>
            <w:top w:val="none" w:sz="0" w:space="0" w:color="auto"/>
            <w:left w:val="none" w:sz="0" w:space="0" w:color="auto"/>
            <w:bottom w:val="none" w:sz="0" w:space="0" w:color="auto"/>
            <w:right w:val="none" w:sz="0" w:space="0" w:color="auto"/>
          </w:divBdr>
        </w:div>
        <w:div w:id="1618830279">
          <w:marLeft w:val="640"/>
          <w:marRight w:val="0"/>
          <w:marTop w:val="0"/>
          <w:marBottom w:val="0"/>
          <w:divBdr>
            <w:top w:val="none" w:sz="0" w:space="0" w:color="auto"/>
            <w:left w:val="none" w:sz="0" w:space="0" w:color="auto"/>
            <w:bottom w:val="none" w:sz="0" w:space="0" w:color="auto"/>
            <w:right w:val="none" w:sz="0" w:space="0" w:color="auto"/>
          </w:divBdr>
        </w:div>
        <w:div w:id="2118402974">
          <w:marLeft w:val="640"/>
          <w:marRight w:val="0"/>
          <w:marTop w:val="0"/>
          <w:marBottom w:val="0"/>
          <w:divBdr>
            <w:top w:val="none" w:sz="0" w:space="0" w:color="auto"/>
            <w:left w:val="none" w:sz="0" w:space="0" w:color="auto"/>
            <w:bottom w:val="none" w:sz="0" w:space="0" w:color="auto"/>
            <w:right w:val="none" w:sz="0" w:space="0" w:color="auto"/>
          </w:divBdr>
        </w:div>
        <w:div w:id="472672957">
          <w:marLeft w:val="640"/>
          <w:marRight w:val="0"/>
          <w:marTop w:val="0"/>
          <w:marBottom w:val="0"/>
          <w:divBdr>
            <w:top w:val="none" w:sz="0" w:space="0" w:color="auto"/>
            <w:left w:val="none" w:sz="0" w:space="0" w:color="auto"/>
            <w:bottom w:val="none" w:sz="0" w:space="0" w:color="auto"/>
            <w:right w:val="none" w:sz="0" w:space="0" w:color="auto"/>
          </w:divBdr>
        </w:div>
        <w:div w:id="2000502762">
          <w:marLeft w:val="640"/>
          <w:marRight w:val="0"/>
          <w:marTop w:val="0"/>
          <w:marBottom w:val="0"/>
          <w:divBdr>
            <w:top w:val="none" w:sz="0" w:space="0" w:color="auto"/>
            <w:left w:val="none" w:sz="0" w:space="0" w:color="auto"/>
            <w:bottom w:val="none" w:sz="0" w:space="0" w:color="auto"/>
            <w:right w:val="none" w:sz="0" w:space="0" w:color="auto"/>
          </w:divBdr>
        </w:div>
        <w:div w:id="403112713">
          <w:marLeft w:val="640"/>
          <w:marRight w:val="0"/>
          <w:marTop w:val="0"/>
          <w:marBottom w:val="0"/>
          <w:divBdr>
            <w:top w:val="none" w:sz="0" w:space="0" w:color="auto"/>
            <w:left w:val="none" w:sz="0" w:space="0" w:color="auto"/>
            <w:bottom w:val="none" w:sz="0" w:space="0" w:color="auto"/>
            <w:right w:val="none" w:sz="0" w:space="0" w:color="auto"/>
          </w:divBdr>
        </w:div>
        <w:div w:id="2101216481">
          <w:marLeft w:val="640"/>
          <w:marRight w:val="0"/>
          <w:marTop w:val="0"/>
          <w:marBottom w:val="0"/>
          <w:divBdr>
            <w:top w:val="none" w:sz="0" w:space="0" w:color="auto"/>
            <w:left w:val="none" w:sz="0" w:space="0" w:color="auto"/>
            <w:bottom w:val="none" w:sz="0" w:space="0" w:color="auto"/>
            <w:right w:val="none" w:sz="0" w:space="0" w:color="auto"/>
          </w:divBdr>
        </w:div>
        <w:div w:id="1127624241">
          <w:marLeft w:val="640"/>
          <w:marRight w:val="0"/>
          <w:marTop w:val="0"/>
          <w:marBottom w:val="0"/>
          <w:divBdr>
            <w:top w:val="none" w:sz="0" w:space="0" w:color="auto"/>
            <w:left w:val="none" w:sz="0" w:space="0" w:color="auto"/>
            <w:bottom w:val="none" w:sz="0" w:space="0" w:color="auto"/>
            <w:right w:val="none" w:sz="0" w:space="0" w:color="auto"/>
          </w:divBdr>
        </w:div>
        <w:div w:id="351611950">
          <w:marLeft w:val="640"/>
          <w:marRight w:val="0"/>
          <w:marTop w:val="0"/>
          <w:marBottom w:val="0"/>
          <w:divBdr>
            <w:top w:val="none" w:sz="0" w:space="0" w:color="auto"/>
            <w:left w:val="none" w:sz="0" w:space="0" w:color="auto"/>
            <w:bottom w:val="none" w:sz="0" w:space="0" w:color="auto"/>
            <w:right w:val="none" w:sz="0" w:space="0" w:color="auto"/>
          </w:divBdr>
        </w:div>
        <w:div w:id="1665475753">
          <w:marLeft w:val="640"/>
          <w:marRight w:val="0"/>
          <w:marTop w:val="0"/>
          <w:marBottom w:val="0"/>
          <w:divBdr>
            <w:top w:val="none" w:sz="0" w:space="0" w:color="auto"/>
            <w:left w:val="none" w:sz="0" w:space="0" w:color="auto"/>
            <w:bottom w:val="none" w:sz="0" w:space="0" w:color="auto"/>
            <w:right w:val="none" w:sz="0" w:space="0" w:color="auto"/>
          </w:divBdr>
        </w:div>
        <w:div w:id="2139948661">
          <w:marLeft w:val="640"/>
          <w:marRight w:val="0"/>
          <w:marTop w:val="0"/>
          <w:marBottom w:val="0"/>
          <w:divBdr>
            <w:top w:val="none" w:sz="0" w:space="0" w:color="auto"/>
            <w:left w:val="none" w:sz="0" w:space="0" w:color="auto"/>
            <w:bottom w:val="none" w:sz="0" w:space="0" w:color="auto"/>
            <w:right w:val="none" w:sz="0" w:space="0" w:color="auto"/>
          </w:divBdr>
        </w:div>
        <w:div w:id="1086656991">
          <w:marLeft w:val="640"/>
          <w:marRight w:val="0"/>
          <w:marTop w:val="0"/>
          <w:marBottom w:val="0"/>
          <w:divBdr>
            <w:top w:val="none" w:sz="0" w:space="0" w:color="auto"/>
            <w:left w:val="none" w:sz="0" w:space="0" w:color="auto"/>
            <w:bottom w:val="none" w:sz="0" w:space="0" w:color="auto"/>
            <w:right w:val="none" w:sz="0" w:space="0" w:color="auto"/>
          </w:divBdr>
        </w:div>
        <w:div w:id="534119436">
          <w:marLeft w:val="640"/>
          <w:marRight w:val="0"/>
          <w:marTop w:val="0"/>
          <w:marBottom w:val="0"/>
          <w:divBdr>
            <w:top w:val="none" w:sz="0" w:space="0" w:color="auto"/>
            <w:left w:val="none" w:sz="0" w:space="0" w:color="auto"/>
            <w:bottom w:val="none" w:sz="0" w:space="0" w:color="auto"/>
            <w:right w:val="none" w:sz="0" w:space="0" w:color="auto"/>
          </w:divBdr>
        </w:div>
        <w:div w:id="1083457248">
          <w:marLeft w:val="640"/>
          <w:marRight w:val="0"/>
          <w:marTop w:val="0"/>
          <w:marBottom w:val="0"/>
          <w:divBdr>
            <w:top w:val="none" w:sz="0" w:space="0" w:color="auto"/>
            <w:left w:val="none" w:sz="0" w:space="0" w:color="auto"/>
            <w:bottom w:val="none" w:sz="0" w:space="0" w:color="auto"/>
            <w:right w:val="none" w:sz="0" w:space="0" w:color="auto"/>
          </w:divBdr>
        </w:div>
        <w:div w:id="873349868">
          <w:marLeft w:val="640"/>
          <w:marRight w:val="0"/>
          <w:marTop w:val="0"/>
          <w:marBottom w:val="0"/>
          <w:divBdr>
            <w:top w:val="none" w:sz="0" w:space="0" w:color="auto"/>
            <w:left w:val="none" w:sz="0" w:space="0" w:color="auto"/>
            <w:bottom w:val="none" w:sz="0" w:space="0" w:color="auto"/>
            <w:right w:val="none" w:sz="0" w:space="0" w:color="auto"/>
          </w:divBdr>
        </w:div>
        <w:div w:id="1731272294">
          <w:marLeft w:val="640"/>
          <w:marRight w:val="0"/>
          <w:marTop w:val="0"/>
          <w:marBottom w:val="0"/>
          <w:divBdr>
            <w:top w:val="none" w:sz="0" w:space="0" w:color="auto"/>
            <w:left w:val="none" w:sz="0" w:space="0" w:color="auto"/>
            <w:bottom w:val="none" w:sz="0" w:space="0" w:color="auto"/>
            <w:right w:val="none" w:sz="0" w:space="0" w:color="auto"/>
          </w:divBdr>
        </w:div>
        <w:div w:id="1219366423">
          <w:marLeft w:val="640"/>
          <w:marRight w:val="0"/>
          <w:marTop w:val="0"/>
          <w:marBottom w:val="0"/>
          <w:divBdr>
            <w:top w:val="none" w:sz="0" w:space="0" w:color="auto"/>
            <w:left w:val="none" w:sz="0" w:space="0" w:color="auto"/>
            <w:bottom w:val="none" w:sz="0" w:space="0" w:color="auto"/>
            <w:right w:val="none" w:sz="0" w:space="0" w:color="auto"/>
          </w:divBdr>
        </w:div>
        <w:div w:id="168911920">
          <w:marLeft w:val="640"/>
          <w:marRight w:val="0"/>
          <w:marTop w:val="0"/>
          <w:marBottom w:val="0"/>
          <w:divBdr>
            <w:top w:val="none" w:sz="0" w:space="0" w:color="auto"/>
            <w:left w:val="none" w:sz="0" w:space="0" w:color="auto"/>
            <w:bottom w:val="none" w:sz="0" w:space="0" w:color="auto"/>
            <w:right w:val="none" w:sz="0" w:space="0" w:color="auto"/>
          </w:divBdr>
        </w:div>
        <w:div w:id="500969613">
          <w:marLeft w:val="640"/>
          <w:marRight w:val="0"/>
          <w:marTop w:val="0"/>
          <w:marBottom w:val="0"/>
          <w:divBdr>
            <w:top w:val="none" w:sz="0" w:space="0" w:color="auto"/>
            <w:left w:val="none" w:sz="0" w:space="0" w:color="auto"/>
            <w:bottom w:val="none" w:sz="0" w:space="0" w:color="auto"/>
            <w:right w:val="none" w:sz="0" w:space="0" w:color="auto"/>
          </w:divBdr>
        </w:div>
        <w:div w:id="763300642">
          <w:marLeft w:val="640"/>
          <w:marRight w:val="0"/>
          <w:marTop w:val="0"/>
          <w:marBottom w:val="0"/>
          <w:divBdr>
            <w:top w:val="none" w:sz="0" w:space="0" w:color="auto"/>
            <w:left w:val="none" w:sz="0" w:space="0" w:color="auto"/>
            <w:bottom w:val="none" w:sz="0" w:space="0" w:color="auto"/>
            <w:right w:val="none" w:sz="0" w:space="0" w:color="auto"/>
          </w:divBdr>
        </w:div>
        <w:div w:id="333338649">
          <w:marLeft w:val="640"/>
          <w:marRight w:val="0"/>
          <w:marTop w:val="0"/>
          <w:marBottom w:val="0"/>
          <w:divBdr>
            <w:top w:val="none" w:sz="0" w:space="0" w:color="auto"/>
            <w:left w:val="none" w:sz="0" w:space="0" w:color="auto"/>
            <w:bottom w:val="none" w:sz="0" w:space="0" w:color="auto"/>
            <w:right w:val="none" w:sz="0" w:space="0" w:color="auto"/>
          </w:divBdr>
        </w:div>
        <w:div w:id="1497266013">
          <w:marLeft w:val="640"/>
          <w:marRight w:val="0"/>
          <w:marTop w:val="0"/>
          <w:marBottom w:val="0"/>
          <w:divBdr>
            <w:top w:val="none" w:sz="0" w:space="0" w:color="auto"/>
            <w:left w:val="none" w:sz="0" w:space="0" w:color="auto"/>
            <w:bottom w:val="none" w:sz="0" w:space="0" w:color="auto"/>
            <w:right w:val="none" w:sz="0" w:space="0" w:color="auto"/>
          </w:divBdr>
        </w:div>
        <w:div w:id="1536117424">
          <w:marLeft w:val="640"/>
          <w:marRight w:val="0"/>
          <w:marTop w:val="0"/>
          <w:marBottom w:val="0"/>
          <w:divBdr>
            <w:top w:val="none" w:sz="0" w:space="0" w:color="auto"/>
            <w:left w:val="none" w:sz="0" w:space="0" w:color="auto"/>
            <w:bottom w:val="none" w:sz="0" w:space="0" w:color="auto"/>
            <w:right w:val="none" w:sz="0" w:space="0" w:color="auto"/>
          </w:divBdr>
        </w:div>
        <w:div w:id="1445929872">
          <w:marLeft w:val="640"/>
          <w:marRight w:val="0"/>
          <w:marTop w:val="0"/>
          <w:marBottom w:val="0"/>
          <w:divBdr>
            <w:top w:val="none" w:sz="0" w:space="0" w:color="auto"/>
            <w:left w:val="none" w:sz="0" w:space="0" w:color="auto"/>
            <w:bottom w:val="none" w:sz="0" w:space="0" w:color="auto"/>
            <w:right w:val="none" w:sz="0" w:space="0" w:color="auto"/>
          </w:divBdr>
        </w:div>
        <w:div w:id="1278214279">
          <w:marLeft w:val="640"/>
          <w:marRight w:val="0"/>
          <w:marTop w:val="0"/>
          <w:marBottom w:val="0"/>
          <w:divBdr>
            <w:top w:val="none" w:sz="0" w:space="0" w:color="auto"/>
            <w:left w:val="none" w:sz="0" w:space="0" w:color="auto"/>
            <w:bottom w:val="none" w:sz="0" w:space="0" w:color="auto"/>
            <w:right w:val="none" w:sz="0" w:space="0" w:color="auto"/>
          </w:divBdr>
        </w:div>
        <w:div w:id="833648384">
          <w:marLeft w:val="640"/>
          <w:marRight w:val="0"/>
          <w:marTop w:val="0"/>
          <w:marBottom w:val="0"/>
          <w:divBdr>
            <w:top w:val="none" w:sz="0" w:space="0" w:color="auto"/>
            <w:left w:val="none" w:sz="0" w:space="0" w:color="auto"/>
            <w:bottom w:val="none" w:sz="0" w:space="0" w:color="auto"/>
            <w:right w:val="none" w:sz="0" w:space="0" w:color="auto"/>
          </w:divBdr>
        </w:div>
      </w:divsChild>
    </w:div>
    <w:div w:id="1613589653">
      <w:bodyDiv w:val="1"/>
      <w:marLeft w:val="0"/>
      <w:marRight w:val="0"/>
      <w:marTop w:val="0"/>
      <w:marBottom w:val="0"/>
      <w:divBdr>
        <w:top w:val="none" w:sz="0" w:space="0" w:color="auto"/>
        <w:left w:val="none" w:sz="0" w:space="0" w:color="auto"/>
        <w:bottom w:val="none" w:sz="0" w:space="0" w:color="auto"/>
        <w:right w:val="none" w:sz="0" w:space="0" w:color="auto"/>
      </w:divBdr>
      <w:divsChild>
        <w:div w:id="1264848956">
          <w:marLeft w:val="640"/>
          <w:marRight w:val="0"/>
          <w:marTop w:val="0"/>
          <w:marBottom w:val="0"/>
          <w:divBdr>
            <w:top w:val="none" w:sz="0" w:space="0" w:color="auto"/>
            <w:left w:val="none" w:sz="0" w:space="0" w:color="auto"/>
            <w:bottom w:val="none" w:sz="0" w:space="0" w:color="auto"/>
            <w:right w:val="none" w:sz="0" w:space="0" w:color="auto"/>
          </w:divBdr>
        </w:div>
        <w:div w:id="1401951203">
          <w:marLeft w:val="640"/>
          <w:marRight w:val="0"/>
          <w:marTop w:val="0"/>
          <w:marBottom w:val="0"/>
          <w:divBdr>
            <w:top w:val="none" w:sz="0" w:space="0" w:color="auto"/>
            <w:left w:val="none" w:sz="0" w:space="0" w:color="auto"/>
            <w:bottom w:val="none" w:sz="0" w:space="0" w:color="auto"/>
            <w:right w:val="none" w:sz="0" w:space="0" w:color="auto"/>
          </w:divBdr>
        </w:div>
        <w:div w:id="1721588511">
          <w:marLeft w:val="640"/>
          <w:marRight w:val="0"/>
          <w:marTop w:val="0"/>
          <w:marBottom w:val="0"/>
          <w:divBdr>
            <w:top w:val="none" w:sz="0" w:space="0" w:color="auto"/>
            <w:left w:val="none" w:sz="0" w:space="0" w:color="auto"/>
            <w:bottom w:val="none" w:sz="0" w:space="0" w:color="auto"/>
            <w:right w:val="none" w:sz="0" w:space="0" w:color="auto"/>
          </w:divBdr>
        </w:div>
        <w:div w:id="1334071800">
          <w:marLeft w:val="640"/>
          <w:marRight w:val="0"/>
          <w:marTop w:val="0"/>
          <w:marBottom w:val="0"/>
          <w:divBdr>
            <w:top w:val="none" w:sz="0" w:space="0" w:color="auto"/>
            <w:left w:val="none" w:sz="0" w:space="0" w:color="auto"/>
            <w:bottom w:val="none" w:sz="0" w:space="0" w:color="auto"/>
            <w:right w:val="none" w:sz="0" w:space="0" w:color="auto"/>
          </w:divBdr>
        </w:div>
        <w:div w:id="865870115">
          <w:marLeft w:val="640"/>
          <w:marRight w:val="0"/>
          <w:marTop w:val="0"/>
          <w:marBottom w:val="0"/>
          <w:divBdr>
            <w:top w:val="none" w:sz="0" w:space="0" w:color="auto"/>
            <w:left w:val="none" w:sz="0" w:space="0" w:color="auto"/>
            <w:bottom w:val="none" w:sz="0" w:space="0" w:color="auto"/>
            <w:right w:val="none" w:sz="0" w:space="0" w:color="auto"/>
          </w:divBdr>
        </w:div>
        <w:div w:id="1211922228">
          <w:marLeft w:val="640"/>
          <w:marRight w:val="0"/>
          <w:marTop w:val="0"/>
          <w:marBottom w:val="0"/>
          <w:divBdr>
            <w:top w:val="none" w:sz="0" w:space="0" w:color="auto"/>
            <w:left w:val="none" w:sz="0" w:space="0" w:color="auto"/>
            <w:bottom w:val="none" w:sz="0" w:space="0" w:color="auto"/>
            <w:right w:val="none" w:sz="0" w:space="0" w:color="auto"/>
          </w:divBdr>
        </w:div>
        <w:div w:id="710300197">
          <w:marLeft w:val="640"/>
          <w:marRight w:val="0"/>
          <w:marTop w:val="0"/>
          <w:marBottom w:val="0"/>
          <w:divBdr>
            <w:top w:val="none" w:sz="0" w:space="0" w:color="auto"/>
            <w:left w:val="none" w:sz="0" w:space="0" w:color="auto"/>
            <w:bottom w:val="none" w:sz="0" w:space="0" w:color="auto"/>
            <w:right w:val="none" w:sz="0" w:space="0" w:color="auto"/>
          </w:divBdr>
        </w:div>
        <w:div w:id="1833594802">
          <w:marLeft w:val="640"/>
          <w:marRight w:val="0"/>
          <w:marTop w:val="0"/>
          <w:marBottom w:val="0"/>
          <w:divBdr>
            <w:top w:val="none" w:sz="0" w:space="0" w:color="auto"/>
            <w:left w:val="none" w:sz="0" w:space="0" w:color="auto"/>
            <w:bottom w:val="none" w:sz="0" w:space="0" w:color="auto"/>
            <w:right w:val="none" w:sz="0" w:space="0" w:color="auto"/>
          </w:divBdr>
        </w:div>
        <w:div w:id="383942292">
          <w:marLeft w:val="640"/>
          <w:marRight w:val="0"/>
          <w:marTop w:val="0"/>
          <w:marBottom w:val="0"/>
          <w:divBdr>
            <w:top w:val="none" w:sz="0" w:space="0" w:color="auto"/>
            <w:left w:val="none" w:sz="0" w:space="0" w:color="auto"/>
            <w:bottom w:val="none" w:sz="0" w:space="0" w:color="auto"/>
            <w:right w:val="none" w:sz="0" w:space="0" w:color="auto"/>
          </w:divBdr>
        </w:div>
        <w:div w:id="718630457">
          <w:marLeft w:val="640"/>
          <w:marRight w:val="0"/>
          <w:marTop w:val="0"/>
          <w:marBottom w:val="0"/>
          <w:divBdr>
            <w:top w:val="none" w:sz="0" w:space="0" w:color="auto"/>
            <w:left w:val="none" w:sz="0" w:space="0" w:color="auto"/>
            <w:bottom w:val="none" w:sz="0" w:space="0" w:color="auto"/>
            <w:right w:val="none" w:sz="0" w:space="0" w:color="auto"/>
          </w:divBdr>
        </w:div>
        <w:div w:id="754673504">
          <w:marLeft w:val="640"/>
          <w:marRight w:val="0"/>
          <w:marTop w:val="0"/>
          <w:marBottom w:val="0"/>
          <w:divBdr>
            <w:top w:val="none" w:sz="0" w:space="0" w:color="auto"/>
            <w:left w:val="none" w:sz="0" w:space="0" w:color="auto"/>
            <w:bottom w:val="none" w:sz="0" w:space="0" w:color="auto"/>
            <w:right w:val="none" w:sz="0" w:space="0" w:color="auto"/>
          </w:divBdr>
        </w:div>
        <w:div w:id="2097699957">
          <w:marLeft w:val="640"/>
          <w:marRight w:val="0"/>
          <w:marTop w:val="0"/>
          <w:marBottom w:val="0"/>
          <w:divBdr>
            <w:top w:val="none" w:sz="0" w:space="0" w:color="auto"/>
            <w:left w:val="none" w:sz="0" w:space="0" w:color="auto"/>
            <w:bottom w:val="none" w:sz="0" w:space="0" w:color="auto"/>
            <w:right w:val="none" w:sz="0" w:space="0" w:color="auto"/>
          </w:divBdr>
        </w:div>
        <w:div w:id="166219028">
          <w:marLeft w:val="640"/>
          <w:marRight w:val="0"/>
          <w:marTop w:val="0"/>
          <w:marBottom w:val="0"/>
          <w:divBdr>
            <w:top w:val="none" w:sz="0" w:space="0" w:color="auto"/>
            <w:left w:val="none" w:sz="0" w:space="0" w:color="auto"/>
            <w:bottom w:val="none" w:sz="0" w:space="0" w:color="auto"/>
            <w:right w:val="none" w:sz="0" w:space="0" w:color="auto"/>
          </w:divBdr>
        </w:div>
        <w:div w:id="207499619">
          <w:marLeft w:val="640"/>
          <w:marRight w:val="0"/>
          <w:marTop w:val="0"/>
          <w:marBottom w:val="0"/>
          <w:divBdr>
            <w:top w:val="none" w:sz="0" w:space="0" w:color="auto"/>
            <w:left w:val="none" w:sz="0" w:space="0" w:color="auto"/>
            <w:bottom w:val="none" w:sz="0" w:space="0" w:color="auto"/>
            <w:right w:val="none" w:sz="0" w:space="0" w:color="auto"/>
          </w:divBdr>
        </w:div>
        <w:div w:id="738282961">
          <w:marLeft w:val="640"/>
          <w:marRight w:val="0"/>
          <w:marTop w:val="0"/>
          <w:marBottom w:val="0"/>
          <w:divBdr>
            <w:top w:val="none" w:sz="0" w:space="0" w:color="auto"/>
            <w:left w:val="none" w:sz="0" w:space="0" w:color="auto"/>
            <w:bottom w:val="none" w:sz="0" w:space="0" w:color="auto"/>
            <w:right w:val="none" w:sz="0" w:space="0" w:color="auto"/>
          </w:divBdr>
        </w:div>
        <w:div w:id="1832673317">
          <w:marLeft w:val="640"/>
          <w:marRight w:val="0"/>
          <w:marTop w:val="0"/>
          <w:marBottom w:val="0"/>
          <w:divBdr>
            <w:top w:val="none" w:sz="0" w:space="0" w:color="auto"/>
            <w:left w:val="none" w:sz="0" w:space="0" w:color="auto"/>
            <w:bottom w:val="none" w:sz="0" w:space="0" w:color="auto"/>
            <w:right w:val="none" w:sz="0" w:space="0" w:color="auto"/>
          </w:divBdr>
        </w:div>
        <w:div w:id="192966540">
          <w:marLeft w:val="640"/>
          <w:marRight w:val="0"/>
          <w:marTop w:val="0"/>
          <w:marBottom w:val="0"/>
          <w:divBdr>
            <w:top w:val="none" w:sz="0" w:space="0" w:color="auto"/>
            <w:left w:val="none" w:sz="0" w:space="0" w:color="auto"/>
            <w:bottom w:val="none" w:sz="0" w:space="0" w:color="auto"/>
            <w:right w:val="none" w:sz="0" w:space="0" w:color="auto"/>
          </w:divBdr>
        </w:div>
        <w:div w:id="1845243196">
          <w:marLeft w:val="640"/>
          <w:marRight w:val="0"/>
          <w:marTop w:val="0"/>
          <w:marBottom w:val="0"/>
          <w:divBdr>
            <w:top w:val="none" w:sz="0" w:space="0" w:color="auto"/>
            <w:left w:val="none" w:sz="0" w:space="0" w:color="auto"/>
            <w:bottom w:val="none" w:sz="0" w:space="0" w:color="auto"/>
            <w:right w:val="none" w:sz="0" w:space="0" w:color="auto"/>
          </w:divBdr>
        </w:div>
        <w:div w:id="1834103937">
          <w:marLeft w:val="640"/>
          <w:marRight w:val="0"/>
          <w:marTop w:val="0"/>
          <w:marBottom w:val="0"/>
          <w:divBdr>
            <w:top w:val="none" w:sz="0" w:space="0" w:color="auto"/>
            <w:left w:val="none" w:sz="0" w:space="0" w:color="auto"/>
            <w:bottom w:val="none" w:sz="0" w:space="0" w:color="auto"/>
            <w:right w:val="none" w:sz="0" w:space="0" w:color="auto"/>
          </w:divBdr>
        </w:div>
        <w:div w:id="1621523312">
          <w:marLeft w:val="640"/>
          <w:marRight w:val="0"/>
          <w:marTop w:val="0"/>
          <w:marBottom w:val="0"/>
          <w:divBdr>
            <w:top w:val="none" w:sz="0" w:space="0" w:color="auto"/>
            <w:left w:val="none" w:sz="0" w:space="0" w:color="auto"/>
            <w:bottom w:val="none" w:sz="0" w:space="0" w:color="auto"/>
            <w:right w:val="none" w:sz="0" w:space="0" w:color="auto"/>
          </w:divBdr>
        </w:div>
        <w:div w:id="909459230">
          <w:marLeft w:val="640"/>
          <w:marRight w:val="0"/>
          <w:marTop w:val="0"/>
          <w:marBottom w:val="0"/>
          <w:divBdr>
            <w:top w:val="none" w:sz="0" w:space="0" w:color="auto"/>
            <w:left w:val="none" w:sz="0" w:space="0" w:color="auto"/>
            <w:bottom w:val="none" w:sz="0" w:space="0" w:color="auto"/>
            <w:right w:val="none" w:sz="0" w:space="0" w:color="auto"/>
          </w:divBdr>
        </w:div>
        <w:div w:id="2025012668">
          <w:marLeft w:val="640"/>
          <w:marRight w:val="0"/>
          <w:marTop w:val="0"/>
          <w:marBottom w:val="0"/>
          <w:divBdr>
            <w:top w:val="none" w:sz="0" w:space="0" w:color="auto"/>
            <w:left w:val="none" w:sz="0" w:space="0" w:color="auto"/>
            <w:bottom w:val="none" w:sz="0" w:space="0" w:color="auto"/>
            <w:right w:val="none" w:sz="0" w:space="0" w:color="auto"/>
          </w:divBdr>
        </w:div>
        <w:div w:id="2120832691">
          <w:marLeft w:val="640"/>
          <w:marRight w:val="0"/>
          <w:marTop w:val="0"/>
          <w:marBottom w:val="0"/>
          <w:divBdr>
            <w:top w:val="none" w:sz="0" w:space="0" w:color="auto"/>
            <w:left w:val="none" w:sz="0" w:space="0" w:color="auto"/>
            <w:bottom w:val="none" w:sz="0" w:space="0" w:color="auto"/>
            <w:right w:val="none" w:sz="0" w:space="0" w:color="auto"/>
          </w:divBdr>
        </w:div>
        <w:div w:id="1024286946">
          <w:marLeft w:val="640"/>
          <w:marRight w:val="0"/>
          <w:marTop w:val="0"/>
          <w:marBottom w:val="0"/>
          <w:divBdr>
            <w:top w:val="none" w:sz="0" w:space="0" w:color="auto"/>
            <w:left w:val="none" w:sz="0" w:space="0" w:color="auto"/>
            <w:bottom w:val="none" w:sz="0" w:space="0" w:color="auto"/>
            <w:right w:val="none" w:sz="0" w:space="0" w:color="auto"/>
          </w:divBdr>
        </w:div>
        <w:div w:id="1346859432">
          <w:marLeft w:val="640"/>
          <w:marRight w:val="0"/>
          <w:marTop w:val="0"/>
          <w:marBottom w:val="0"/>
          <w:divBdr>
            <w:top w:val="none" w:sz="0" w:space="0" w:color="auto"/>
            <w:left w:val="none" w:sz="0" w:space="0" w:color="auto"/>
            <w:bottom w:val="none" w:sz="0" w:space="0" w:color="auto"/>
            <w:right w:val="none" w:sz="0" w:space="0" w:color="auto"/>
          </w:divBdr>
        </w:div>
        <w:div w:id="1915160521">
          <w:marLeft w:val="640"/>
          <w:marRight w:val="0"/>
          <w:marTop w:val="0"/>
          <w:marBottom w:val="0"/>
          <w:divBdr>
            <w:top w:val="none" w:sz="0" w:space="0" w:color="auto"/>
            <w:left w:val="none" w:sz="0" w:space="0" w:color="auto"/>
            <w:bottom w:val="none" w:sz="0" w:space="0" w:color="auto"/>
            <w:right w:val="none" w:sz="0" w:space="0" w:color="auto"/>
          </w:divBdr>
        </w:div>
        <w:div w:id="1056396149">
          <w:marLeft w:val="640"/>
          <w:marRight w:val="0"/>
          <w:marTop w:val="0"/>
          <w:marBottom w:val="0"/>
          <w:divBdr>
            <w:top w:val="none" w:sz="0" w:space="0" w:color="auto"/>
            <w:left w:val="none" w:sz="0" w:space="0" w:color="auto"/>
            <w:bottom w:val="none" w:sz="0" w:space="0" w:color="auto"/>
            <w:right w:val="none" w:sz="0" w:space="0" w:color="auto"/>
          </w:divBdr>
        </w:div>
        <w:div w:id="1407530432">
          <w:marLeft w:val="640"/>
          <w:marRight w:val="0"/>
          <w:marTop w:val="0"/>
          <w:marBottom w:val="0"/>
          <w:divBdr>
            <w:top w:val="none" w:sz="0" w:space="0" w:color="auto"/>
            <w:left w:val="none" w:sz="0" w:space="0" w:color="auto"/>
            <w:bottom w:val="none" w:sz="0" w:space="0" w:color="auto"/>
            <w:right w:val="none" w:sz="0" w:space="0" w:color="auto"/>
          </w:divBdr>
        </w:div>
        <w:div w:id="538471329">
          <w:marLeft w:val="640"/>
          <w:marRight w:val="0"/>
          <w:marTop w:val="0"/>
          <w:marBottom w:val="0"/>
          <w:divBdr>
            <w:top w:val="none" w:sz="0" w:space="0" w:color="auto"/>
            <w:left w:val="none" w:sz="0" w:space="0" w:color="auto"/>
            <w:bottom w:val="none" w:sz="0" w:space="0" w:color="auto"/>
            <w:right w:val="none" w:sz="0" w:space="0" w:color="auto"/>
          </w:divBdr>
        </w:div>
        <w:div w:id="637880618">
          <w:marLeft w:val="640"/>
          <w:marRight w:val="0"/>
          <w:marTop w:val="0"/>
          <w:marBottom w:val="0"/>
          <w:divBdr>
            <w:top w:val="none" w:sz="0" w:space="0" w:color="auto"/>
            <w:left w:val="none" w:sz="0" w:space="0" w:color="auto"/>
            <w:bottom w:val="none" w:sz="0" w:space="0" w:color="auto"/>
            <w:right w:val="none" w:sz="0" w:space="0" w:color="auto"/>
          </w:divBdr>
        </w:div>
      </w:divsChild>
    </w:div>
    <w:div w:id="1643534514">
      <w:bodyDiv w:val="1"/>
      <w:marLeft w:val="0"/>
      <w:marRight w:val="0"/>
      <w:marTop w:val="0"/>
      <w:marBottom w:val="0"/>
      <w:divBdr>
        <w:top w:val="none" w:sz="0" w:space="0" w:color="auto"/>
        <w:left w:val="none" w:sz="0" w:space="0" w:color="auto"/>
        <w:bottom w:val="none" w:sz="0" w:space="0" w:color="auto"/>
        <w:right w:val="none" w:sz="0" w:space="0" w:color="auto"/>
      </w:divBdr>
      <w:divsChild>
        <w:div w:id="1961842399">
          <w:marLeft w:val="640"/>
          <w:marRight w:val="0"/>
          <w:marTop w:val="0"/>
          <w:marBottom w:val="0"/>
          <w:divBdr>
            <w:top w:val="none" w:sz="0" w:space="0" w:color="auto"/>
            <w:left w:val="none" w:sz="0" w:space="0" w:color="auto"/>
            <w:bottom w:val="none" w:sz="0" w:space="0" w:color="auto"/>
            <w:right w:val="none" w:sz="0" w:space="0" w:color="auto"/>
          </w:divBdr>
        </w:div>
        <w:div w:id="1031691573">
          <w:marLeft w:val="640"/>
          <w:marRight w:val="0"/>
          <w:marTop w:val="0"/>
          <w:marBottom w:val="0"/>
          <w:divBdr>
            <w:top w:val="none" w:sz="0" w:space="0" w:color="auto"/>
            <w:left w:val="none" w:sz="0" w:space="0" w:color="auto"/>
            <w:bottom w:val="none" w:sz="0" w:space="0" w:color="auto"/>
            <w:right w:val="none" w:sz="0" w:space="0" w:color="auto"/>
          </w:divBdr>
        </w:div>
        <w:div w:id="1588928568">
          <w:marLeft w:val="640"/>
          <w:marRight w:val="0"/>
          <w:marTop w:val="0"/>
          <w:marBottom w:val="0"/>
          <w:divBdr>
            <w:top w:val="none" w:sz="0" w:space="0" w:color="auto"/>
            <w:left w:val="none" w:sz="0" w:space="0" w:color="auto"/>
            <w:bottom w:val="none" w:sz="0" w:space="0" w:color="auto"/>
            <w:right w:val="none" w:sz="0" w:space="0" w:color="auto"/>
          </w:divBdr>
        </w:div>
        <w:div w:id="551817359">
          <w:marLeft w:val="640"/>
          <w:marRight w:val="0"/>
          <w:marTop w:val="0"/>
          <w:marBottom w:val="0"/>
          <w:divBdr>
            <w:top w:val="none" w:sz="0" w:space="0" w:color="auto"/>
            <w:left w:val="none" w:sz="0" w:space="0" w:color="auto"/>
            <w:bottom w:val="none" w:sz="0" w:space="0" w:color="auto"/>
            <w:right w:val="none" w:sz="0" w:space="0" w:color="auto"/>
          </w:divBdr>
        </w:div>
        <w:div w:id="937446889">
          <w:marLeft w:val="640"/>
          <w:marRight w:val="0"/>
          <w:marTop w:val="0"/>
          <w:marBottom w:val="0"/>
          <w:divBdr>
            <w:top w:val="none" w:sz="0" w:space="0" w:color="auto"/>
            <w:left w:val="none" w:sz="0" w:space="0" w:color="auto"/>
            <w:bottom w:val="none" w:sz="0" w:space="0" w:color="auto"/>
            <w:right w:val="none" w:sz="0" w:space="0" w:color="auto"/>
          </w:divBdr>
        </w:div>
        <w:div w:id="345987328">
          <w:marLeft w:val="640"/>
          <w:marRight w:val="0"/>
          <w:marTop w:val="0"/>
          <w:marBottom w:val="0"/>
          <w:divBdr>
            <w:top w:val="none" w:sz="0" w:space="0" w:color="auto"/>
            <w:left w:val="none" w:sz="0" w:space="0" w:color="auto"/>
            <w:bottom w:val="none" w:sz="0" w:space="0" w:color="auto"/>
            <w:right w:val="none" w:sz="0" w:space="0" w:color="auto"/>
          </w:divBdr>
        </w:div>
        <w:div w:id="1804613869">
          <w:marLeft w:val="640"/>
          <w:marRight w:val="0"/>
          <w:marTop w:val="0"/>
          <w:marBottom w:val="0"/>
          <w:divBdr>
            <w:top w:val="none" w:sz="0" w:space="0" w:color="auto"/>
            <w:left w:val="none" w:sz="0" w:space="0" w:color="auto"/>
            <w:bottom w:val="none" w:sz="0" w:space="0" w:color="auto"/>
            <w:right w:val="none" w:sz="0" w:space="0" w:color="auto"/>
          </w:divBdr>
        </w:div>
        <w:div w:id="1752193523">
          <w:marLeft w:val="640"/>
          <w:marRight w:val="0"/>
          <w:marTop w:val="0"/>
          <w:marBottom w:val="0"/>
          <w:divBdr>
            <w:top w:val="none" w:sz="0" w:space="0" w:color="auto"/>
            <w:left w:val="none" w:sz="0" w:space="0" w:color="auto"/>
            <w:bottom w:val="none" w:sz="0" w:space="0" w:color="auto"/>
            <w:right w:val="none" w:sz="0" w:space="0" w:color="auto"/>
          </w:divBdr>
        </w:div>
        <w:div w:id="1600480905">
          <w:marLeft w:val="640"/>
          <w:marRight w:val="0"/>
          <w:marTop w:val="0"/>
          <w:marBottom w:val="0"/>
          <w:divBdr>
            <w:top w:val="none" w:sz="0" w:space="0" w:color="auto"/>
            <w:left w:val="none" w:sz="0" w:space="0" w:color="auto"/>
            <w:bottom w:val="none" w:sz="0" w:space="0" w:color="auto"/>
            <w:right w:val="none" w:sz="0" w:space="0" w:color="auto"/>
          </w:divBdr>
        </w:div>
        <w:div w:id="1170759624">
          <w:marLeft w:val="640"/>
          <w:marRight w:val="0"/>
          <w:marTop w:val="0"/>
          <w:marBottom w:val="0"/>
          <w:divBdr>
            <w:top w:val="none" w:sz="0" w:space="0" w:color="auto"/>
            <w:left w:val="none" w:sz="0" w:space="0" w:color="auto"/>
            <w:bottom w:val="none" w:sz="0" w:space="0" w:color="auto"/>
            <w:right w:val="none" w:sz="0" w:space="0" w:color="auto"/>
          </w:divBdr>
        </w:div>
        <w:div w:id="550963313">
          <w:marLeft w:val="640"/>
          <w:marRight w:val="0"/>
          <w:marTop w:val="0"/>
          <w:marBottom w:val="0"/>
          <w:divBdr>
            <w:top w:val="none" w:sz="0" w:space="0" w:color="auto"/>
            <w:left w:val="none" w:sz="0" w:space="0" w:color="auto"/>
            <w:bottom w:val="none" w:sz="0" w:space="0" w:color="auto"/>
            <w:right w:val="none" w:sz="0" w:space="0" w:color="auto"/>
          </w:divBdr>
        </w:div>
        <w:div w:id="1382291870">
          <w:marLeft w:val="640"/>
          <w:marRight w:val="0"/>
          <w:marTop w:val="0"/>
          <w:marBottom w:val="0"/>
          <w:divBdr>
            <w:top w:val="none" w:sz="0" w:space="0" w:color="auto"/>
            <w:left w:val="none" w:sz="0" w:space="0" w:color="auto"/>
            <w:bottom w:val="none" w:sz="0" w:space="0" w:color="auto"/>
            <w:right w:val="none" w:sz="0" w:space="0" w:color="auto"/>
          </w:divBdr>
        </w:div>
        <w:div w:id="1061098260">
          <w:marLeft w:val="640"/>
          <w:marRight w:val="0"/>
          <w:marTop w:val="0"/>
          <w:marBottom w:val="0"/>
          <w:divBdr>
            <w:top w:val="none" w:sz="0" w:space="0" w:color="auto"/>
            <w:left w:val="none" w:sz="0" w:space="0" w:color="auto"/>
            <w:bottom w:val="none" w:sz="0" w:space="0" w:color="auto"/>
            <w:right w:val="none" w:sz="0" w:space="0" w:color="auto"/>
          </w:divBdr>
        </w:div>
        <w:div w:id="1933122380">
          <w:marLeft w:val="640"/>
          <w:marRight w:val="0"/>
          <w:marTop w:val="0"/>
          <w:marBottom w:val="0"/>
          <w:divBdr>
            <w:top w:val="none" w:sz="0" w:space="0" w:color="auto"/>
            <w:left w:val="none" w:sz="0" w:space="0" w:color="auto"/>
            <w:bottom w:val="none" w:sz="0" w:space="0" w:color="auto"/>
            <w:right w:val="none" w:sz="0" w:space="0" w:color="auto"/>
          </w:divBdr>
        </w:div>
        <w:div w:id="1245066914">
          <w:marLeft w:val="640"/>
          <w:marRight w:val="0"/>
          <w:marTop w:val="0"/>
          <w:marBottom w:val="0"/>
          <w:divBdr>
            <w:top w:val="none" w:sz="0" w:space="0" w:color="auto"/>
            <w:left w:val="none" w:sz="0" w:space="0" w:color="auto"/>
            <w:bottom w:val="none" w:sz="0" w:space="0" w:color="auto"/>
            <w:right w:val="none" w:sz="0" w:space="0" w:color="auto"/>
          </w:divBdr>
        </w:div>
        <w:div w:id="1913201820">
          <w:marLeft w:val="640"/>
          <w:marRight w:val="0"/>
          <w:marTop w:val="0"/>
          <w:marBottom w:val="0"/>
          <w:divBdr>
            <w:top w:val="none" w:sz="0" w:space="0" w:color="auto"/>
            <w:left w:val="none" w:sz="0" w:space="0" w:color="auto"/>
            <w:bottom w:val="none" w:sz="0" w:space="0" w:color="auto"/>
            <w:right w:val="none" w:sz="0" w:space="0" w:color="auto"/>
          </w:divBdr>
        </w:div>
        <w:div w:id="253368364">
          <w:marLeft w:val="640"/>
          <w:marRight w:val="0"/>
          <w:marTop w:val="0"/>
          <w:marBottom w:val="0"/>
          <w:divBdr>
            <w:top w:val="none" w:sz="0" w:space="0" w:color="auto"/>
            <w:left w:val="none" w:sz="0" w:space="0" w:color="auto"/>
            <w:bottom w:val="none" w:sz="0" w:space="0" w:color="auto"/>
            <w:right w:val="none" w:sz="0" w:space="0" w:color="auto"/>
          </w:divBdr>
        </w:div>
        <w:div w:id="1407068573">
          <w:marLeft w:val="640"/>
          <w:marRight w:val="0"/>
          <w:marTop w:val="0"/>
          <w:marBottom w:val="0"/>
          <w:divBdr>
            <w:top w:val="none" w:sz="0" w:space="0" w:color="auto"/>
            <w:left w:val="none" w:sz="0" w:space="0" w:color="auto"/>
            <w:bottom w:val="none" w:sz="0" w:space="0" w:color="auto"/>
            <w:right w:val="none" w:sz="0" w:space="0" w:color="auto"/>
          </w:divBdr>
        </w:div>
        <w:div w:id="2054114603">
          <w:marLeft w:val="640"/>
          <w:marRight w:val="0"/>
          <w:marTop w:val="0"/>
          <w:marBottom w:val="0"/>
          <w:divBdr>
            <w:top w:val="none" w:sz="0" w:space="0" w:color="auto"/>
            <w:left w:val="none" w:sz="0" w:space="0" w:color="auto"/>
            <w:bottom w:val="none" w:sz="0" w:space="0" w:color="auto"/>
            <w:right w:val="none" w:sz="0" w:space="0" w:color="auto"/>
          </w:divBdr>
        </w:div>
        <w:div w:id="2134206771">
          <w:marLeft w:val="640"/>
          <w:marRight w:val="0"/>
          <w:marTop w:val="0"/>
          <w:marBottom w:val="0"/>
          <w:divBdr>
            <w:top w:val="none" w:sz="0" w:space="0" w:color="auto"/>
            <w:left w:val="none" w:sz="0" w:space="0" w:color="auto"/>
            <w:bottom w:val="none" w:sz="0" w:space="0" w:color="auto"/>
            <w:right w:val="none" w:sz="0" w:space="0" w:color="auto"/>
          </w:divBdr>
        </w:div>
        <w:div w:id="2028674581">
          <w:marLeft w:val="640"/>
          <w:marRight w:val="0"/>
          <w:marTop w:val="0"/>
          <w:marBottom w:val="0"/>
          <w:divBdr>
            <w:top w:val="none" w:sz="0" w:space="0" w:color="auto"/>
            <w:left w:val="none" w:sz="0" w:space="0" w:color="auto"/>
            <w:bottom w:val="none" w:sz="0" w:space="0" w:color="auto"/>
            <w:right w:val="none" w:sz="0" w:space="0" w:color="auto"/>
          </w:divBdr>
        </w:div>
        <w:div w:id="347172688">
          <w:marLeft w:val="640"/>
          <w:marRight w:val="0"/>
          <w:marTop w:val="0"/>
          <w:marBottom w:val="0"/>
          <w:divBdr>
            <w:top w:val="none" w:sz="0" w:space="0" w:color="auto"/>
            <w:left w:val="none" w:sz="0" w:space="0" w:color="auto"/>
            <w:bottom w:val="none" w:sz="0" w:space="0" w:color="auto"/>
            <w:right w:val="none" w:sz="0" w:space="0" w:color="auto"/>
          </w:divBdr>
        </w:div>
        <w:div w:id="2037150049">
          <w:marLeft w:val="640"/>
          <w:marRight w:val="0"/>
          <w:marTop w:val="0"/>
          <w:marBottom w:val="0"/>
          <w:divBdr>
            <w:top w:val="none" w:sz="0" w:space="0" w:color="auto"/>
            <w:left w:val="none" w:sz="0" w:space="0" w:color="auto"/>
            <w:bottom w:val="none" w:sz="0" w:space="0" w:color="auto"/>
            <w:right w:val="none" w:sz="0" w:space="0" w:color="auto"/>
          </w:divBdr>
        </w:div>
        <w:div w:id="1334338253">
          <w:marLeft w:val="640"/>
          <w:marRight w:val="0"/>
          <w:marTop w:val="0"/>
          <w:marBottom w:val="0"/>
          <w:divBdr>
            <w:top w:val="none" w:sz="0" w:space="0" w:color="auto"/>
            <w:left w:val="none" w:sz="0" w:space="0" w:color="auto"/>
            <w:bottom w:val="none" w:sz="0" w:space="0" w:color="auto"/>
            <w:right w:val="none" w:sz="0" w:space="0" w:color="auto"/>
          </w:divBdr>
        </w:div>
        <w:div w:id="2093162727">
          <w:marLeft w:val="640"/>
          <w:marRight w:val="0"/>
          <w:marTop w:val="0"/>
          <w:marBottom w:val="0"/>
          <w:divBdr>
            <w:top w:val="none" w:sz="0" w:space="0" w:color="auto"/>
            <w:left w:val="none" w:sz="0" w:space="0" w:color="auto"/>
            <w:bottom w:val="none" w:sz="0" w:space="0" w:color="auto"/>
            <w:right w:val="none" w:sz="0" w:space="0" w:color="auto"/>
          </w:divBdr>
        </w:div>
        <w:div w:id="1142038730">
          <w:marLeft w:val="640"/>
          <w:marRight w:val="0"/>
          <w:marTop w:val="0"/>
          <w:marBottom w:val="0"/>
          <w:divBdr>
            <w:top w:val="none" w:sz="0" w:space="0" w:color="auto"/>
            <w:left w:val="none" w:sz="0" w:space="0" w:color="auto"/>
            <w:bottom w:val="none" w:sz="0" w:space="0" w:color="auto"/>
            <w:right w:val="none" w:sz="0" w:space="0" w:color="auto"/>
          </w:divBdr>
        </w:div>
        <w:div w:id="2015764913">
          <w:marLeft w:val="640"/>
          <w:marRight w:val="0"/>
          <w:marTop w:val="0"/>
          <w:marBottom w:val="0"/>
          <w:divBdr>
            <w:top w:val="none" w:sz="0" w:space="0" w:color="auto"/>
            <w:left w:val="none" w:sz="0" w:space="0" w:color="auto"/>
            <w:bottom w:val="none" w:sz="0" w:space="0" w:color="auto"/>
            <w:right w:val="none" w:sz="0" w:space="0" w:color="auto"/>
          </w:divBdr>
        </w:div>
        <w:div w:id="484666916">
          <w:marLeft w:val="640"/>
          <w:marRight w:val="0"/>
          <w:marTop w:val="0"/>
          <w:marBottom w:val="0"/>
          <w:divBdr>
            <w:top w:val="none" w:sz="0" w:space="0" w:color="auto"/>
            <w:left w:val="none" w:sz="0" w:space="0" w:color="auto"/>
            <w:bottom w:val="none" w:sz="0" w:space="0" w:color="auto"/>
            <w:right w:val="none" w:sz="0" w:space="0" w:color="auto"/>
          </w:divBdr>
        </w:div>
        <w:div w:id="29574083">
          <w:marLeft w:val="640"/>
          <w:marRight w:val="0"/>
          <w:marTop w:val="0"/>
          <w:marBottom w:val="0"/>
          <w:divBdr>
            <w:top w:val="none" w:sz="0" w:space="0" w:color="auto"/>
            <w:left w:val="none" w:sz="0" w:space="0" w:color="auto"/>
            <w:bottom w:val="none" w:sz="0" w:space="0" w:color="auto"/>
            <w:right w:val="none" w:sz="0" w:space="0" w:color="auto"/>
          </w:divBdr>
        </w:div>
        <w:div w:id="1041395475">
          <w:marLeft w:val="640"/>
          <w:marRight w:val="0"/>
          <w:marTop w:val="0"/>
          <w:marBottom w:val="0"/>
          <w:divBdr>
            <w:top w:val="none" w:sz="0" w:space="0" w:color="auto"/>
            <w:left w:val="none" w:sz="0" w:space="0" w:color="auto"/>
            <w:bottom w:val="none" w:sz="0" w:space="0" w:color="auto"/>
            <w:right w:val="none" w:sz="0" w:space="0" w:color="auto"/>
          </w:divBdr>
        </w:div>
      </w:divsChild>
    </w:div>
    <w:div w:id="2087878416">
      <w:bodyDiv w:val="1"/>
      <w:marLeft w:val="0"/>
      <w:marRight w:val="0"/>
      <w:marTop w:val="0"/>
      <w:marBottom w:val="0"/>
      <w:divBdr>
        <w:top w:val="none" w:sz="0" w:space="0" w:color="auto"/>
        <w:left w:val="none" w:sz="0" w:space="0" w:color="auto"/>
        <w:bottom w:val="none" w:sz="0" w:space="0" w:color="auto"/>
        <w:right w:val="none" w:sz="0" w:space="0" w:color="auto"/>
      </w:divBdr>
      <w:divsChild>
        <w:div w:id="401102430">
          <w:marLeft w:val="640"/>
          <w:marRight w:val="0"/>
          <w:marTop w:val="0"/>
          <w:marBottom w:val="0"/>
          <w:divBdr>
            <w:top w:val="none" w:sz="0" w:space="0" w:color="auto"/>
            <w:left w:val="none" w:sz="0" w:space="0" w:color="auto"/>
            <w:bottom w:val="none" w:sz="0" w:space="0" w:color="auto"/>
            <w:right w:val="none" w:sz="0" w:space="0" w:color="auto"/>
          </w:divBdr>
        </w:div>
        <w:div w:id="1785077526">
          <w:marLeft w:val="640"/>
          <w:marRight w:val="0"/>
          <w:marTop w:val="0"/>
          <w:marBottom w:val="0"/>
          <w:divBdr>
            <w:top w:val="none" w:sz="0" w:space="0" w:color="auto"/>
            <w:left w:val="none" w:sz="0" w:space="0" w:color="auto"/>
            <w:bottom w:val="none" w:sz="0" w:space="0" w:color="auto"/>
            <w:right w:val="none" w:sz="0" w:space="0" w:color="auto"/>
          </w:divBdr>
        </w:div>
        <w:div w:id="414136756">
          <w:marLeft w:val="640"/>
          <w:marRight w:val="0"/>
          <w:marTop w:val="0"/>
          <w:marBottom w:val="0"/>
          <w:divBdr>
            <w:top w:val="none" w:sz="0" w:space="0" w:color="auto"/>
            <w:left w:val="none" w:sz="0" w:space="0" w:color="auto"/>
            <w:bottom w:val="none" w:sz="0" w:space="0" w:color="auto"/>
            <w:right w:val="none" w:sz="0" w:space="0" w:color="auto"/>
          </w:divBdr>
        </w:div>
        <w:div w:id="1172842100">
          <w:marLeft w:val="640"/>
          <w:marRight w:val="0"/>
          <w:marTop w:val="0"/>
          <w:marBottom w:val="0"/>
          <w:divBdr>
            <w:top w:val="none" w:sz="0" w:space="0" w:color="auto"/>
            <w:left w:val="none" w:sz="0" w:space="0" w:color="auto"/>
            <w:bottom w:val="none" w:sz="0" w:space="0" w:color="auto"/>
            <w:right w:val="none" w:sz="0" w:space="0" w:color="auto"/>
          </w:divBdr>
        </w:div>
        <w:div w:id="1231622658">
          <w:marLeft w:val="640"/>
          <w:marRight w:val="0"/>
          <w:marTop w:val="0"/>
          <w:marBottom w:val="0"/>
          <w:divBdr>
            <w:top w:val="none" w:sz="0" w:space="0" w:color="auto"/>
            <w:left w:val="none" w:sz="0" w:space="0" w:color="auto"/>
            <w:bottom w:val="none" w:sz="0" w:space="0" w:color="auto"/>
            <w:right w:val="none" w:sz="0" w:space="0" w:color="auto"/>
          </w:divBdr>
        </w:div>
        <w:div w:id="1745175568">
          <w:marLeft w:val="640"/>
          <w:marRight w:val="0"/>
          <w:marTop w:val="0"/>
          <w:marBottom w:val="0"/>
          <w:divBdr>
            <w:top w:val="none" w:sz="0" w:space="0" w:color="auto"/>
            <w:left w:val="none" w:sz="0" w:space="0" w:color="auto"/>
            <w:bottom w:val="none" w:sz="0" w:space="0" w:color="auto"/>
            <w:right w:val="none" w:sz="0" w:space="0" w:color="auto"/>
          </w:divBdr>
        </w:div>
        <w:div w:id="826170982">
          <w:marLeft w:val="640"/>
          <w:marRight w:val="0"/>
          <w:marTop w:val="0"/>
          <w:marBottom w:val="0"/>
          <w:divBdr>
            <w:top w:val="none" w:sz="0" w:space="0" w:color="auto"/>
            <w:left w:val="none" w:sz="0" w:space="0" w:color="auto"/>
            <w:bottom w:val="none" w:sz="0" w:space="0" w:color="auto"/>
            <w:right w:val="none" w:sz="0" w:space="0" w:color="auto"/>
          </w:divBdr>
        </w:div>
        <w:div w:id="580607274">
          <w:marLeft w:val="640"/>
          <w:marRight w:val="0"/>
          <w:marTop w:val="0"/>
          <w:marBottom w:val="0"/>
          <w:divBdr>
            <w:top w:val="none" w:sz="0" w:space="0" w:color="auto"/>
            <w:left w:val="none" w:sz="0" w:space="0" w:color="auto"/>
            <w:bottom w:val="none" w:sz="0" w:space="0" w:color="auto"/>
            <w:right w:val="none" w:sz="0" w:space="0" w:color="auto"/>
          </w:divBdr>
        </w:div>
        <w:div w:id="703217524">
          <w:marLeft w:val="640"/>
          <w:marRight w:val="0"/>
          <w:marTop w:val="0"/>
          <w:marBottom w:val="0"/>
          <w:divBdr>
            <w:top w:val="none" w:sz="0" w:space="0" w:color="auto"/>
            <w:left w:val="none" w:sz="0" w:space="0" w:color="auto"/>
            <w:bottom w:val="none" w:sz="0" w:space="0" w:color="auto"/>
            <w:right w:val="none" w:sz="0" w:space="0" w:color="auto"/>
          </w:divBdr>
        </w:div>
        <w:div w:id="1372531093">
          <w:marLeft w:val="640"/>
          <w:marRight w:val="0"/>
          <w:marTop w:val="0"/>
          <w:marBottom w:val="0"/>
          <w:divBdr>
            <w:top w:val="none" w:sz="0" w:space="0" w:color="auto"/>
            <w:left w:val="none" w:sz="0" w:space="0" w:color="auto"/>
            <w:bottom w:val="none" w:sz="0" w:space="0" w:color="auto"/>
            <w:right w:val="none" w:sz="0" w:space="0" w:color="auto"/>
          </w:divBdr>
        </w:div>
        <w:div w:id="1221095358">
          <w:marLeft w:val="640"/>
          <w:marRight w:val="0"/>
          <w:marTop w:val="0"/>
          <w:marBottom w:val="0"/>
          <w:divBdr>
            <w:top w:val="none" w:sz="0" w:space="0" w:color="auto"/>
            <w:left w:val="none" w:sz="0" w:space="0" w:color="auto"/>
            <w:bottom w:val="none" w:sz="0" w:space="0" w:color="auto"/>
            <w:right w:val="none" w:sz="0" w:space="0" w:color="auto"/>
          </w:divBdr>
        </w:div>
        <w:div w:id="49043762">
          <w:marLeft w:val="640"/>
          <w:marRight w:val="0"/>
          <w:marTop w:val="0"/>
          <w:marBottom w:val="0"/>
          <w:divBdr>
            <w:top w:val="none" w:sz="0" w:space="0" w:color="auto"/>
            <w:left w:val="none" w:sz="0" w:space="0" w:color="auto"/>
            <w:bottom w:val="none" w:sz="0" w:space="0" w:color="auto"/>
            <w:right w:val="none" w:sz="0" w:space="0" w:color="auto"/>
          </w:divBdr>
        </w:div>
        <w:div w:id="1858345844">
          <w:marLeft w:val="640"/>
          <w:marRight w:val="0"/>
          <w:marTop w:val="0"/>
          <w:marBottom w:val="0"/>
          <w:divBdr>
            <w:top w:val="none" w:sz="0" w:space="0" w:color="auto"/>
            <w:left w:val="none" w:sz="0" w:space="0" w:color="auto"/>
            <w:bottom w:val="none" w:sz="0" w:space="0" w:color="auto"/>
            <w:right w:val="none" w:sz="0" w:space="0" w:color="auto"/>
          </w:divBdr>
        </w:div>
        <w:div w:id="807744010">
          <w:marLeft w:val="640"/>
          <w:marRight w:val="0"/>
          <w:marTop w:val="0"/>
          <w:marBottom w:val="0"/>
          <w:divBdr>
            <w:top w:val="none" w:sz="0" w:space="0" w:color="auto"/>
            <w:left w:val="none" w:sz="0" w:space="0" w:color="auto"/>
            <w:bottom w:val="none" w:sz="0" w:space="0" w:color="auto"/>
            <w:right w:val="none" w:sz="0" w:space="0" w:color="auto"/>
          </w:divBdr>
        </w:div>
        <w:div w:id="843322948">
          <w:marLeft w:val="640"/>
          <w:marRight w:val="0"/>
          <w:marTop w:val="0"/>
          <w:marBottom w:val="0"/>
          <w:divBdr>
            <w:top w:val="none" w:sz="0" w:space="0" w:color="auto"/>
            <w:left w:val="none" w:sz="0" w:space="0" w:color="auto"/>
            <w:bottom w:val="none" w:sz="0" w:space="0" w:color="auto"/>
            <w:right w:val="none" w:sz="0" w:space="0" w:color="auto"/>
          </w:divBdr>
        </w:div>
        <w:div w:id="895047348">
          <w:marLeft w:val="640"/>
          <w:marRight w:val="0"/>
          <w:marTop w:val="0"/>
          <w:marBottom w:val="0"/>
          <w:divBdr>
            <w:top w:val="none" w:sz="0" w:space="0" w:color="auto"/>
            <w:left w:val="none" w:sz="0" w:space="0" w:color="auto"/>
            <w:bottom w:val="none" w:sz="0" w:space="0" w:color="auto"/>
            <w:right w:val="none" w:sz="0" w:space="0" w:color="auto"/>
          </w:divBdr>
        </w:div>
        <w:div w:id="1755273906">
          <w:marLeft w:val="640"/>
          <w:marRight w:val="0"/>
          <w:marTop w:val="0"/>
          <w:marBottom w:val="0"/>
          <w:divBdr>
            <w:top w:val="none" w:sz="0" w:space="0" w:color="auto"/>
            <w:left w:val="none" w:sz="0" w:space="0" w:color="auto"/>
            <w:bottom w:val="none" w:sz="0" w:space="0" w:color="auto"/>
            <w:right w:val="none" w:sz="0" w:space="0" w:color="auto"/>
          </w:divBdr>
        </w:div>
        <w:div w:id="246547975">
          <w:marLeft w:val="640"/>
          <w:marRight w:val="0"/>
          <w:marTop w:val="0"/>
          <w:marBottom w:val="0"/>
          <w:divBdr>
            <w:top w:val="none" w:sz="0" w:space="0" w:color="auto"/>
            <w:left w:val="none" w:sz="0" w:space="0" w:color="auto"/>
            <w:bottom w:val="none" w:sz="0" w:space="0" w:color="auto"/>
            <w:right w:val="none" w:sz="0" w:space="0" w:color="auto"/>
          </w:divBdr>
        </w:div>
        <w:div w:id="1422027573">
          <w:marLeft w:val="640"/>
          <w:marRight w:val="0"/>
          <w:marTop w:val="0"/>
          <w:marBottom w:val="0"/>
          <w:divBdr>
            <w:top w:val="none" w:sz="0" w:space="0" w:color="auto"/>
            <w:left w:val="none" w:sz="0" w:space="0" w:color="auto"/>
            <w:bottom w:val="none" w:sz="0" w:space="0" w:color="auto"/>
            <w:right w:val="none" w:sz="0" w:space="0" w:color="auto"/>
          </w:divBdr>
        </w:div>
        <w:div w:id="58748434">
          <w:marLeft w:val="640"/>
          <w:marRight w:val="0"/>
          <w:marTop w:val="0"/>
          <w:marBottom w:val="0"/>
          <w:divBdr>
            <w:top w:val="none" w:sz="0" w:space="0" w:color="auto"/>
            <w:left w:val="none" w:sz="0" w:space="0" w:color="auto"/>
            <w:bottom w:val="none" w:sz="0" w:space="0" w:color="auto"/>
            <w:right w:val="none" w:sz="0" w:space="0" w:color="auto"/>
          </w:divBdr>
        </w:div>
        <w:div w:id="1256133338">
          <w:marLeft w:val="640"/>
          <w:marRight w:val="0"/>
          <w:marTop w:val="0"/>
          <w:marBottom w:val="0"/>
          <w:divBdr>
            <w:top w:val="none" w:sz="0" w:space="0" w:color="auto"/>
            <w:left w:val="none" w:sz="0" w:space="0" w:color="auto"/>
            <w:bottom w:val="none" w:sz="0" w:space="0" w:color="auto"/>
            <w:right w:val="none" w:sz="0" w:space="0" w:color="auto"/>
          </w:divBdr>
        </w:div>
        <w:div w:id="1061903068">
          <w:marLeft w:val="640"/>
          <w:marRight w:val="0"/>
          <w:marTop w:val="0"/>
          <w:marBottom w:val="0"/>
          <w:divBdr>
            <w:top w:val="none" w:sz="0" w:space="0" w:color="auto"/>
            <w:left w:val="none" w:sz="0" w:space="0" w:color="auto"/>
            <w:bottom w:val="none" w:sz="0" w:space="0" w:color="auto"/>
            <w:right w:val="none" w:sz="0" w:space="0" w:color="auto"/>
          </w:divBdr>
        </w:div>
        <w:div w:id="1567375900">
          <w:marLeft w:val="640"/>
          <w:marRight w:val="0"/>
          <w:marTop w:val="0"/>
          <w:marBottom w:val="0"/>
          <w:divBdr>
            <w:top w:val="none" w:sz="0" w:space="0" w:color="auto"/>
            <w:left w:val="none" w:sz="0" w:space="0" w:color="auto"/>
            <w:bottom w:val="none" w:sz="0" w:space="0" w:color="auto"/>
            <w:right w:val="none" w:sz="0" w:space="0" w:color="auto"/>
          </w:divBdr>
        </w:div>
        <w:div w:id="1115441551">
          <w:marLeft w:val="640"/>
          <w:marRight w:val="0"/>
          <w:marTop w:val="0"/>
          <w:marBottom w:val="0"/>
          <w:divBdr>
            <w:top w:val="none" w:sz="0" w:space="0" w:color="auto"/>
            <w:left w:val="none" w:sz="0" w:space="0" w:color="auto"/>
            <w:bottom w:val="none" w:sz="0" w:space="0" w:color="auto"/>
            <w:right w:val="none" w:sz="0" w:space="0" w:color="auto"/>
          </w:divBdr>
        </w:div>
        <w:div w:id="205725468">
          <w:marLeft w:val="640"/>
          <w:marRight w:val="0"/>
          <w:marTop w:val="0"/>
          <w:marBottom w:val="0"/>
          <w:divBdr>
            <w:top w:val="none" w:sz="0" w:space="0" w:color="auto"/>
            <w:left w:val="none" w:sz="0" w:space="0" w:color="auto"/>
            <w:bottom w:val="none" w:sz="0" w:space="0" w:color="auto"/>
            <w:right w:val="none" w:sz="0" w:space="0" w:color="auto"/>
          </w:divBdr>
        </w:div>
        <w:div w:id="412898517">
          <w:marLeft w:val="640"/>
          <w:marRight w:val="0"/>
          <w:marTop w:val="0"/>
          <w:marBottom w:val="0"/>
          <w:divBdr>
            <w:top w:val="none" w:sz="0" w:space="0" w:color="auto"/>
            <w:left w:val="none" w:sz="0" w:space="0" w:color="auto"/>
            <w:bottom w:val="none" w:sz="0" w:space="0" w:color="auto"/>
            <w:right w:val="none" w:sz="0" w:space="0" w:color="auto"/>
          </w:divBdr>
        </w:div>
        <w:div w:id="198324133">
          <w:marLeft w:val="640"/>
          <w:marRight w:val="0"/>
          <w:marTop w:val="0"/>
          <w:marBottom w:val="0"/>
          <w:divBdr>
            <w:top w:val="none" w:sz="0" w:space="0" w:color="auto"/>
            <w:left w:val="none" w:sz="0" w:space="0" w:color="auto"/>
            <w:bottom w:val="none" w:sz="0" w:space="0" w:color="auto"/>
            <w:right w:val="none" w:sz="0" w:space="0" w:color="auto"/>
          </w:divBdr>
        </w:div>
        <w:div w:id="1883054601">
          <w:marLeft w:val="640"/>
          <w:marRight w:val="0"/>
          <w:marTop w:val="0"/>
          <w:marBottom w:val="0"/>
          <w:divBdr>
            <w:top w:val="none" w:sz="0" w:space="0" w:color="auto"/>
            <w:left w:val="none" w:sz="0" w:space="0" w:color="auto"/>
            <w:bottom w:val="none" w:sz="0" w:space="0" w:color="auto"/>
            <w:right w:val="none" w:sz="0" w:space="0" w:color="auto"/>
          </w:divBdr>
        </w:div>
        <w:div w:id="1233586010">
          <w:marLeft w:val="640"/>
          <w:marRight w:val="0"/>
          <w:marTop w:val="0"/>
          <w:marBottom w:val="0"/>
          <w:divBdr>
            <w:top w:val="none" w:sz="0" w:space="0" w:color="auto"/>
            <w:left w:val="none" w:sz="0" w:space="0" w:color="auto"/>
            <w:bottom w:val="none" w:sz="0" w:space="0" w:color="auto"/>
            <w:right w:val="none" w:sz="0" w:space="0" w:color="auto"/>
          </w:divBdr>
        </w:div>
        <w:div w:id="47463545">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esearchone.org/dat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6A97E218C3643E7AE614ECD8E34D83C"/>
        <w:category>
          <w:name w:val="General"/>
          <w:gallery w:val="placeholder"/>
        </w:category>
        <w:types>
          <w:type w:val="bbPlcHdr"/>
        </w:types>
        <w:behaviors>
          <w:behavior w:val="content"/>
        </w:behaviors>
        <w:guid w:val="{E5EFAEF9-AC20-427D-8AB5-780B9CD17D2D}"/>
      </w:docPartPr>
      <w:docPartBody>
        <w:p w:rsidR="00865E7C" w:rsidRDefault="008F504B" w:rsidP="008F504B">
          <w:pPr>
            <w:pStyle w:val="76A97E218C3643E7AE614ECD8E34D83C"/>
          </w:pPr>
          <w:r w:rsidRPr="008B6F94">
            <w:rPr>
              <w:rStyle w:val="PlaceholderText"/>
            </w:rPr>
            <w:t>Click or tap here to enter text.</w:t>
          </w:r>
        </w:p>
      </w:docPartBody>
    </w:docPart>
    <w:docPart>
      <w:docPartPr>
        <w:name w:val="55FC0CC3548D4D43A12AB25BD78F5FD5"/>
        <w:category>
          <w:name w:val="General"/>
          <w:gallery w:val="placeholder"/>
        </w:category>
        <w:types>
          <w:type w:val="bbPlcHdr"/>
        </w:types>
        <w:behaviors>
          <w:behavior w:val="content"/>
        </w:behaviors>
        <w:guid w:val="{E1D121D6-63FD-BB40-9D16-CA29A74DC52E}"/>
      </w:docPartPr>
      <w:docPartBody>
        <w:p w:rsidR="000A0142" w:rsidRDefault="000757BE" w:rsidP="000757BE">
          <w:pPr>
            <w:pStyle w:val="55FC0CC3548D4D43A12AB25BD78F5FD5"/>
          </w:pPr>
          <w:r w:rsidRPr="008B6F94">
            <w:rPr>
              <w:rStyle w:val="PlaceholderText"/>
            </w:rPr>
            <w:t>Click or tap here to enter text.</w:t>
          </w:r>
        </w:p>
      </w:docPartBody>
    </w:docPart>
    <w:docPart>
      <w:docPartPr>
        <w:name w:val="D7504D737CF25E4C9F2EF7F112360B93"/>
        <w:category>
          <w:name w:val="General"/>
          <w:gallery w:val="placeholder"/>
        </w:category>
        <w:types>
          <w:type w:val="bbPlcHdr"/>
        </w:types>
        <w:behaviors>
          <w:behavior w:val="content"/>
        </w:behaviors>
        <w:guid w:val="{E65C26D0-40C8-5940-89F7-1BD692562E0D}"/>
      </w:docPartPr>
      <w:docPartBody>
        <w:p w:rsidR="000A0142" w:rsidRDefault="000757BE" w:rsidP="000757BE">
          <w:pPr>
            <w:pStyle w:val="D7504D737CF25E4C9F2EF7F112360B93"/>
          </w:pPr>
          <w:r w:rsidRPr="008B6F94">
            <w:rPr>
              <w:rStyle w:val="PlaceholderText"/>
            </w:rPr>
            <w:t>Click or tap here to enter text.</w:t>
          </w:r>
        </w:p>
      </w:docPartBody>
    </w:docPart>
    <w:docPart>
      <w:docPartPr>
        <w:name w:val="5D26E6143BD50941A049FF3E881FE305"/>
        <w:category>
          <w:name w:val="General"/>
          <w:gallery w:val="placeholder"/>
        </w:category>
        <w:types>
          <w:type w:val="bbPlcHdr"/>
        </w:types>
        <w:behaviors>
          <w:behavior w:val="content"/>
        </w:behaviors>
        <w:guid w:val="{16C0176B-F584-3845-BD71-0E34F702DD89}"/>
      </w:docPartPr>
      <w:docPartBody>
        <w:p w:rsidR="000A0142" w:rsidRDefault="000757BE" w:rsidP="000757BE">
          <w:pPr>
            <w:pStyle w:val="5D26E6143BD50941A049FF3E881FE305"/>
          </w:pPr>
          <w:r w:rsidRPr="008B6F94">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28F58AB3-C178-624E-B471-67BD3063CF65}"/>
      </w:docPartPr>
      <w:docPartBody>
        <w:p w:rsidR="00767BB6" w:rsidRDefault="000A0142">
          <w:r w:rsidRPr="007A23F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04B"/>
    <w:rsid w:val="00030FBD"/>
    <w:rsid w:val="000757BE"/>
    <w:rsid w:val="000A0142"/>
    <w:rsid w:val="00116F13"/>
    <w:rsid w:val="00245F06"/>
    <w:rsid w:val="002E0C15"/>
    <w:rsid w:val="002E67E6"/>
    <w:rsid w:val="003F75BA"/>
    <w:rsid w:val="00432FFD"/>
    <w:rsid w:val="0044777D"/>
    <w:rsid w:val="005E41DB"/>
    <w:rsid w:val="006F1D58"/>
    <w:rsid w:val="00767BB6"/>
    <w:rsid w:val="007D2EA1"/>
    <w:rsid w:val="007E59BD"/>
    <w:rsid w:val="00865E7C"/>
    <w:rsid w:val="00873C9C"/>
    <w:rsid w:val="008975A5"/>
    <w:rsid w:val="008F504B"/>
    <w:rsid w:val="009D49DA"/>
    <w:rsid w:val="00D05569"/>
    <w:rsid w:val="00E321D8"/>
    <w:rsid w:val="00E339C8"/>
    <w:rsid w:val="00EA5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0142"/>
    <w:rPr>
      <w:color w:val="auto"/>
    </w:rPr>
  </w:style>
  <w:style w:type="paragraph" w:customStyle="1" w:styleId="76A97E218C3643E7AE614ECD8E34D83C">
    <w:name w:val="76A97E218C3643E7AE614ECD8E34D83C"/>
    <w:rsid w:val="008F504B"/>
  </w:style>
  <w:style w:type="paragraph" w:customStyle="1" w:styleId="55FC0CC3548D4D43A12AB25BD78F5FD5">
    <w:name w:val="55FC0CC3548D4D43A12AB25BD78F5FD5"/>
    <w:rsid w:val="000757BE"/>
    <w:pPr>
      <w:spacing w:after="0" w:line="240" w:lineRule="auto"/>
    </w:pPr>
    <w:rPr>
      <w:sz w:val="24"/>
      <w:szCs w:val="24"/>
    </w:rPr>
  </w:style>
  <w:style w:type="paragraph" w:customStyle="1" w:styleId="D7504D737CF25E4C9F2EF7F112360B93">
    <w:name w:val="D7504D737CF25E4C9F2EF7F112360B93"/>
    <w:rsid w:val="000757BE"/>
    <w:pPr>
      <w:spacing w:after="0" w:line="240" w:lineRule="auto"/>
    </w:pPr>
    <w:rPr>
      <w:sz w:val="24"/>
      <w:szCs w:val="24"/>
    </w:rPr>
  </w:style>
  <w:style w:type="paragraph" w:customStyle="1" w:styleId="5D26E6143BD50941A049FF3E881FE305">
    <w:name w:val="5D26E6143BD50941A049FF3E881FE305"/>
    <w:rsid w:val="000757BE"/>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71D2EF-49BC-784D-9673-CFEAEF7FEEAC}">
  <we:reference id="wa104382081" version="1.46.0.0" store="en-GB" storeType="OMEX"/>
  <we:alternateReferences>
    <we:reference id="wa104382081" version="1.46.0.0" store="en-GB" storeType="OMEX"/>
  </we:alternateReferences>
  <we:properties>
    <we:property name="MENDELEY_CITATIONS" value="[{&quot;citationID&quot;:&quot;MENDELEY_CITATION_2475486c-1bd5-493d-b64a-2ada555c2f0f&quot;,&quot;isEdited&quot;:false,&quot;citationTag&quot;:&quot;MENDELEY_CITATION_v3_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&quot;,&quot;citationItems&quot;:[{&quot;id&quot;:&quot;5c40705e-4a21-3b6e-a052-73a186b723d5&quot;,&quot;isTemporary&quot;:false,&quot;itemData&quot;:{&quot;type&quot;:&quot;article-journal&quot;,&quot;id&quot;:&quot;5c40705e-4a21-3b6e-a052-73a186b723d5&quot;,&quot;title&quot;:&quot;The 21st UK Renal Registry Annual Report: A Summary of Analyses of Adult Data in 2017&quot;,&quot;author&quot;:[{&quot;family&quot;:&quot;Pyart&quot;,&quot;given&quot;:&quot;Rhodri&quot;,&quot;parse-names&quot;:false,&quot;dropping-particle&quot;:&quot;&quot;,&quot;non-dropping-particle&quot;:&quot;&quot;},{&quot;family&quot;:&quot;Evans&quot;,&quot;given&quot;:&quot;Katharine M.&quot;,&quot;parse-names&quot;:false,&quot;dropping-particle&quot;:&quot;&quot;,&quot;non-dropping-particle&quot;:&quot;&quot;},{&quot;family&quot;:&quot;Steenkamp&quot;,&quot;given&quot;:&quot;Retha&quot;,&quot;parse-names&quot;:false,&quot;dropping-particle&quot;:&quot;&quot;,&quot;non-dropping-particle&quot;:&quot;&quot;},{&quot;family&quot;:&quot;Casula&quot;,&quot;given&quot;:&quot;Anna&quot;,&quot;parse-names&quot;:false,&quot;dropping-particle&quot;:&quot;&quot;,&quot;non-dropping-particle&quot;:&quot;&quot;},{&quot;family&quot;:&quot;Wong&quot;,&quot;given&quot;:&quot;Esther&quot;,&quot;parse-names&quot;:false,&quot;dropping-particle&quot;:&quot;&quot;,&quot;non-dropping-particle&quot;:&quot;&quot;},{&quot;family&quot;:&quot;Magadi&quot;,&quot;given&quot;:&quot;Winnie&quot;,&quot;parse-names&quot;:false,&quot;dropping-particle&quot;:&quot;&quot;,&quot;non-dropping-particle&quot;:&quot;&quot;},{&quot;family&quot;:&quot;Medcalf&quot;,&quot;given&quot;:&quot;James&quot;,&quot;parse-names&quot;:false,&quot;dropping-particle&quot;:&quot;&quot;,&quot;non-dropping-particle&quot;:&quot;&quot;}],&quot;container-title&quot;:&quot;Nephron&quot;,&quot;container-title-short&quot;:&quot;Nephron&quot;,&quot;DOI&quot;:&quot;10.1159/000504851&quot;,&quot;ISSN&quot;:&quot;22353186&quot;,&quot;issued&quot;:{&quot;date-parts&quot;:[[2020]]},&quot;issue&quot;:&quot;2&quot;,&quot;volume&quot;:&quot;144&quot;}}],&quot;properties&quot;:{&quot;noteIndex&quot;:0},&quot;manualOverride&quot;:{&quot;isManuallyOverridden&quot;:false,&quot;manualOverrideText&quot;:&quot;&quot;,&quot;citeprocText&quot;:&quot;[1]&quot;}},{&quot;citationID&quot;:&quot;MENDELEY_CITATION_3d2c93c1-3c03-47e0-b6d9-a1bf98805370&quot;,&quot;isEdited&quot;:false,&quot;citationTag&quot;:&quot;MENDELEY_CITATION_v3_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&quot;,&quot;citationItems&quot;:[{&quot;id&quot;:&quot;5c40705e-4a21-3b6e-a052-73a186b723d5&quot;,&quot;isTemporary&quot;:false,&quot;itemData&quot;:{&quot;type&quot;:&quot;article-journal&quot;,&quot;id&quot;:&quot;5c40705e-4a21-3b6e-a052-73a186b723d5&quot;,&quot;title&quot;:&quot;The 21st UK Renal Registry Annual Report: A Summary of Analyses of Adult Data in 2017&quot;,&quot;author&quot;:[{&quot;family&quot;:&quot;Pyart&quot;,&quot;given&quot;:&quot;Rhodri&quot;,&quot;parse-names&quot;:false,&quot;dropping-particle&quot;:&quot;&quot;,&quot;non-dropping-particle&quot;:&quot;&quot;},{&quot;family&quot;:&quot;Evans&quot;,&quot;given&quot;:&quot;Katharine M.&quot;,&quot;parse-names&quot;:false,&quot;dropping-particle&quot;:&quot;&quot;,&quot;non-dropping-particle&quot;:&quot;&quot;},{&quot;family&quot;:&quot;Steenkamp&quot;,&quot;given&quot;:&quot;Retha&quot;,&quot;parse-names&quot;:false,&quot;dropping-particle&quot;:&quot;&quot;,&quot;non-dropping-particle&quot;:&quot;&quot;},{&quot;family&quot;:&quot;Casula&quot;,&quot;given&quot;:&quot;Anna&quot;,&quot;parse-names&quot;:false,&quot;dropping-particle&quot;:&quot;&quot;,&quot;non-dropping-particle&quot;:&quot;&quot;},{&quot;family&quot;:&quot;Wong&quot;,&quot;given&quot;:&quot;Esther&quot;,&quot;parse-names&quot;:false,&quot;dropping-particle&quot;:&quot;&quot;,&quot;non-dropping-particle&quot;:&quot;&quot;},{&quot;family&quot;:&quot;Magadi&quot;,&quot;given&quot;:&quot;Winnie&quot;,&quot;parse-names&quot;:false,&quot;dropping-particle&quot;:&quot;&quot;,&quot;non-dropping-particle&quot;:&quot;&quot;},{&quot;family&quot;:&quot;Medcalf&quot;,&quot;given&quot;:&quot;James&quot;,&quot;parse-names&quot;:false,&quot;dropping-particle&quot;:&quot;&quot;,&quot;non-dropping-particle&quot;:&quot;&quot;}],&quot;container-title&quot;:&quot;Nephron&quot;,&quot;DOI&quot;:&quot;10.1159/000504851&quot;,&quot;ISSN&quot;:&quot;22353186&quot;,&quot;issued&quot;:{&quot;date-parts&quot;:[[2020]]},&quot;issue&quot;:&quot;2&quot;,&quot;volume&quot;:&quot;144&quot;,&quot;container-title-short&quot;:&quot;Nephron&quot;}}],&quot;properties&quot;:{&quot;noteIndex&quot;:0},&quot;manualOverride&quot;:{&quot;isManuallyOverridden&quot;:false,&quot;manualOverrideText&quot;:&quot;&quot;,&quot;citeprocText&quot;:&quot;[1]&quot;}},{&quot;citationID&quot;:&quot;MENDELEY_CITATION_05b130c3-5714-4678-a359-837d5b4614d9&quot;,&quot;isEdited&quot;:false,&quot;citationTag&quot;:&quot;MENDELEY_CITATION_v3_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&quot;,&quot;citationItems&quot;:[{&quot;id&quot;:&quot;bde361e1-1648-346d-922e-f7ddb5d5a5a0&quot;,&quot;isTemporary&quot;:false,&quot;itemData&quot;:{&quot;type&quot;:&quot;article-journal&quot;,&quot;id&quot;:&quot;bde361e1-1648-346d-922e-f7ddb5d5a5a0&quot;,&quot;title&quot;:&quot;SP682A COST AND OUTCOMES ANALYSIS OF RENAL REPLACEMENT THERAPIES USING REAL-WORLD QUALITY OF LIFE DATA&quot;,&quot;author&quot;:[{&quot;family&quot;:&quot;Nagaraja&quot;,&quot;given&quot;:&quot;Pramod&quot;,&quot;parse-names&quot;:false,&quot;dropping-particle&quot;:&quot;&quot;,&quot;non-dropping-particle&quot;:&quot;&quot;},{&quot;family&quot;:&quot;Lodhi&quot;,&quot;given&quot;:&quot;Vikas&quot;,&quot;parse-names&quot;:false,&quot;dropping-particle&quot;:&quot;&quot;,&quot;non-dropping-particle&quot;:&quot;&quot;},{&quot;family&quot;:&quot;Garrell&quot;,&quot;given&quot;:&quot;David&quot;,&quot;parse-names&quot;:false,&quot;dropping-particle&quot;:&quot;&quot;,&quot;non-dropping-particle&quot;:&quot;&quot;},{&quot;family&quot;:&quot;Roberts&quot;,&quot;given&quot;:&quot;Gareth&quot;,&quot;parse-names&quot;:false,&quot;dropping-particle&quot;:&quot;&quot;,&quot;non-dropping-particle&quot;:&quot;&quot;}],&quot;container-title&quot;:&quot;Nephrology Dialysis Transplantation&quot;,&quot;DOI&quot;:&quot;10.1093/ndt/gfv200.01&quot;,&quot;ISSN&quot;:&quot;0931-0509&quot;,&quot;issued&quot;:{&quot;date-parts&quot;:[[2015]]},&quot;abstract&quot;:&quot;Introduction and Aims: The UK health service is facing unprecedented financial pressures. The challenge for healthcare providers is to deliver value for money, improving productivity by delivering a high quality service at the lowest cost. Renal replacement therapy (RRT) consumes a disproportionally large part of the healthcare budget. In the current study we have utilised quality adjusted life years (QALYs) as a common currency to compare the costs and outcomes of RRT modalities. Methods: This was an exploratory cost/outcome analysis of RRT in a large UK region (population 2.4 million). We first conducted a health-related quality of life (HRQOL) survey amongst prevalent haemodialysis (HD), peritoneal dialysis (PD) and renal transplant patients (12-14 months post-transplant) using the SF-36 questionnaire. SF-36 data were then converted into SF-6D utility scores. QALYs were calculated using utility scores and survival data. Dialysis cost data was obtained from a previously published study based in our centre. Estimated survival data for dialysis patients were obtained from the NICE document on the cost-effectivess of PD provision (2011). Survival data for transplant patients were obtained from the ERA-EDTA Registry 2012 Annual Report and cost data from an article by Kerr et al (NDT 2012). Analysis was over a 10-year horizon, with life-years-gained taken as 5.75 for patients on HD, 5.86 for PD and 10 for transplant recipients. A number of simplifying assumptions were made, including no switch between modalities, no impact of adverse events on costs and no discounting of costs. Results: SF-6D scores were obtained from the following groups of patients: main unit HD (n=68), satellite HD (n=307), PD (n=49), home HD (n=19) and transplant (n=54). Mean estimated utility scores were as follows: main unit HD 0.52±0.11, satellite HD 0.54±0.12, PD 0.53±0.10, home HD 0.52±0.15, transplant 0.65±0.13; p&lt;0.001. Mean estimated QALYs gained over 10 years, 10-year costs and cost per QALY for the different modalities are shown in Table 1. SP682 Table 1: Costs and QALYs for all modalities of renal replacement therapy&quot;,&quot;issue&quot;:&quot;suppl_3&quot;,&quot;volume&quot;:&quot;30&quot;,&quot;container-title-short&quot;:&quot;&quot;}}],&quot;properties&quot;:{&quot;noteIndex&quot;:0},&quot;manualOverride&quot;:{&quot;isManuallyOverridden&quot;:false,&quot;manualOverrideText&quot;:&quot;&quot;,&quot;citeprocText&quot;:&quot;[2]&quot;}},{&quot;citationID&quot;:&quot;MENDELEY_CITATION_1115005c-c3a4-4311-a6e5-3d3150bfe424&quot;,&quot;isEdited&quot;:false,&quot;citationTag&quot;:&quot;MENDELEY_CITATION_v3_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&quot;,&quot;citationItems&quot;:[{&quot;id&quot;:&quot;782ffac8-55c2-3d1d-84d4-18730ce00d02&quot;,&quot;isTemporary&quot;:false,&quot;itemData&quot;:{&quot;type&quot;:&quot;article-journal&quot;,&quot;id&quot;:&quot;782ffac8-55c2-3d1d-84d4-18730ce00d02&quot;,&quot;title&quot;:&quot;The Prevalence of Symptoms in End-Stage Renal Disease: A Systematic Review&quot;,&quot;author&quot;:[{&quot;family&quot;:&quot;Murtagh&quot;,&quot;given&quot;:&quot;Fliss E.M.&quot;,&quot;parse-names&quot;:false,&quot;dropping-particle&quot;:&quot;&quot;,&quot;non-dropping-particle&quot;:&quot;&quot;},{&quot;family&quot;:&quot;Addington-Hall&quot;,&quot;given&quot;:&quot;Julia&quot;,&quot;parse-names&quot;:false,&quot;dropping-particle&quot;:&quot;&quot;,&quot;non-dropping-particle&quot;:&quot;&quot;},{&quot;family&quot;:&quot;Higginson&quot;,&quot;given&quot;:&quot;Irene J.&quot;,&quot;parse-names&quot;:false,&quot;dropping-particle&quot;:&quot;&quot;,&quot;non-dropping-particle&quot;:&quot;&quot;}],&quot;container-title&quot;:&quot;Advances in Chronic Kidney Disease&quot;,&quot;container-title-short&quot;:&quot;Adv Chronic Kidney Dis&quot;,&quot;DOI&quot;:&quot;10.1053/j.ackd.2006.10.001&quot;,&quot;ISSN&quot;:&quot;15485595&quot;,&quot;issued&quot;:{&quot;date-parts&quot;:[[2007]]},&quot;abstract&quot;:&quot;Symptoms in end-stage renal disease (ESRD) are underrecognized. Prevalence studies have focused on single symptoms rather than on the whole range of symptoms experienced. This systematic review aimed to describe prevalence of all symptoms, to better understand total symptom burden. Extensive database, \&quot;gray literature,\&quot; and hand searches were undertaken, by predefined protocol, for studies reporting symptom prevalence in ESRD populations on dialysis, discontinuing dialysis, or without dialysis. Prevalence data were extracted, study quality assessed by use of established criteria, and studies contrasted/combined to show weighted mean prevalence and range. Fifty-nine studies in dialysis patients, one in patients discontinuing dialysis, and none in patients without dialysis met the inclusion criteria. For the following symptoms, weighted mean prevalence (and range) were fatigue/tiredness 71% (12% to 97%), pruritus 55% (10% to 77%), constipation 53% (8% to 57%), anorexia 49% (25% to 61%), pain 47% (8% to 82%), sleep disturbance 44% (20% to 83%), anxiety 38% (12% to 52%), dyspnea 35% (11% to 55%), nausea 33% (15% to 48%), restless legs 30% (8%to 52%), and depression 27% (5%to 58%). Prevalence variations related to differences in symptom definition, period of prevalence, and level of severity reported. ESRD patients on dialysis experience multiple symptoms, with pain, fatigue, pruritus, and constipation in more than 1 in 2 patients. In patients discontinuing dialysis, evidence is more limited, but it suggests they too have significant symptom burden. No evidence is available on symptom prevalence in ESRD patients managed conservatively (without dialysis). The need for greater recognition of and research into symptom prevalence and causes, and interventions to alleviate them, is urgent. © 2007 National Kidney Foundation, Inc.&quot;,&quot;issue&quot;:&quot;1&quot;,&quot;volume&quot;:&quot;14&quot;}}],&quot;properties&quot;:{&quot;noteIndex&quot;:0},&quot;manualOverride&quot;:{&quot;isManuallyOverridden&quot;:false,&quot;manualOverrideText&quot;:&quot;&quot;,&quot;citeprocText&quot;:&quot;[3]&quot;}},{&quot;citationID&quot;:&quot;MENDELEY_CITATION_74104036-11cb-479a-bdac-c106b70771ed&quot;,&quot;isEdited&quot;:false,&quot;citationTag&quot;:&quot;MENDELEY_CITATION_v3_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&quot;,&quot;citationItems&quot;:[{&quot;id&quot;:&quot;5c40705e-4a21-3b6e-a052-73a186b723d5&quot;,&quot;isTemporary&quot;:false,&quot;itemData&quot;:{&quot;type&quot;:&quot;article-journal&quot;,&quot;id&quot;:&quot;5c40705e-4a21-3b6e-a052-73a186b723d5&quot;,&quot;title&quot;:&quot;The 21st UK Renal Registry Annual Report: A Summary of Analyses of Adult Data in 2017&quot;,&quot;author&quot;:[{&quot;family&quot;:&quot;Pyart&quot;,&quot;given&quot;:&quot;Rhodri&quot;,&quot;parse-names&quot;:false,&quot;dropping-particle&quot;:&quot;&quot;,&quot;non-dropping-particle&quot;:&quot;&quot;},{&quot;family&quot;:&quot;Evans&quot;,&quot;given&quot;:&quot;Katharine M.&quot;,&quot;parse-names&quot;:false,&quot;dropping-particle&quot;:&quot;&quot;,&quot;non-dropping-particle&quot;:&quot;&quot;},{&quot;family&quot;:&quot;Steenkamp&quot;,&quot;given&quot;:&quot;Retha&quot;,&quot;parse-names&quot;:false,&quot;dropping-particle&quot;:&quot;&quot;,&quot;non-dropping-particle&quot;:&quot;&quot;},{&quot;family&quot;:&quot;Casula&quot;,&quot;given&quot;:&quot;Anna&quot;,&quot;parse-names&quot;:false,&quot;dropping-particle&quot;:&quot;&quot;,&quot;non-dropping-particle&quot;:&quot;&quot;},{&quot;family&quot;:&quot;Wong&quot;,&quot;given&quot;:&quot;Esther&quot;,&quot;parse-names&quot;:false,&quot;dropping-particle&quot;:&quot;&quot;,&quot;non-dropping-particle&quot;:&quot;&quot;},{&quot;family&quot;:&quot;Magadi&quot;,&quot;given&quot;:&quot;Winnie&quot;,&quot;parse-names&quot;:false,&quot;dropping-particle&quot;:&quot;&quot;,&quot;non-dropping-particle&quot;:&quot;&quot;},{&quot;family&quot;:&quot;Medcalf&quot;,&quot;given&quot;:&quot;James&quot;,&quot;parse-names&quot;:false,&quot;dropping-particle&quot;:&quot;&quot;,&quot;non-dropping-particle&quot;:&quot;&quot;}],&quot;container-title&quot;:&quot;Nephron&quot;,&quot;container-title-short&quot;:&quot;Nephron&quot;,&quot;DOI&quot;:&quot;10.1159/000504851&quot;,&quot;ISSN&quot;:&quot;22353186&quot;,&quot;issued&quot;:{&quot;date-parts&quot;:[[2020]]},&quot;issue&quot;:&quot;2&quot;,&quot;volume&quot;:&quot;144&quot;}}],&quot;properties&quot;:{&quot;noteIndex&quot;:0},&quot;manualOverride&quot;:{&quot;isManuallyOverridden&quot;:false,&quot;manualOverrideText&quot;:&quot;&quot;,&quot;citeprocText&quot;:&quot;[1]&quot;}},{&quot;citationID&quot;:&quot;MENDELEY_CITATION_0300c995-7ddb-40be-a592-8405331b1a47&quot;,&quot;isEdited&quot;:false,&quot;citationTag&quot;:&quot;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&quot;,&quot;citationItems&quot;:[{&quot;id&quot;:&quot;f32f7ad5-9e7c-3ea1-bef1-0d2cfc0162d4&quot;,&quot;isTemporary&quot;:false,&quot;itemData&quot;:{&quot;type&quot;:&quot;article-journal&quot;,&quot;id&quot;:&quot;f32f7ad5-9e7c-3ea1-bef1-0d2cfc0162d4&quot;,&quot;title&quot;:&quot;Comparative survival among older adults with advanced kidney disease managed conservatively versus with dialysis&quot;,&quot;author&quot;:[{&quot;family&quot;:&quot;Verberne&quot;,&quot;given&quot;:&quot;Wouter R.&quot;,&quot;parse-names&quot;:false,&quot;dropping-particle&quot;:&quot;&quot;,&quot;non-dropping-particle&quot;:&quot;&quot;},{&quot;family&quot;:&quot;Tom Geers&quot;,&quot;given&quot;:&quot;A. B.M.&quot;,&quot;parse-names&quot;:false,&quot;dropping-particle&quot;:&quot;&quot;,&quot;non-dropping-particle&quot;:&quot;&quot;},{&quot;family&quot;:&quot;Jellema&quot;,&quot;given&quot;:&quot;Wilbert T.&quot;,&quot;parse-names&quot;:false,&quot;dropping-particle&quot;:&quot;&quot;,&quot;non-dropping-particle&quot;:&quot;&quot;},{&quot;family&quot;:&quot;Vincent&quot;,&quot;given&quot;:&quot;Hieronymus H.&quot;,&quot;parse-names&quot;:false,&quot;dropping-particle&quot;:&quot;&quot;,&quot;non-dropping-particle&quot;:&quot;&quot;},{&quot;family&quot;:&quot;Delden&quot;,&quot;given&quot;:&quot;Johannes J.M.&quot;,&quot;parse-names&quot;:false,&quot;dropping-particle&quot;:&quot;&quot;,&quot;non-dropping-particle&quot;:&quot;van&quot;},{&quot;family&quot;:&quot;Bos&quot;,&quot;given&quot;:&quot;Willem Jan W.&quot;,&quot;parse-names&quot;:false,&quot;dropping-particle&quot;:&quot;&quot;,&quot;non-dropping-particle&quot;:&quot;&quot;}],&quot;container-title&quot;:&quot;Clinical Journal of the American Society of Nephrology&quot;,&quot;DOI&quot;:&quot;10.2215/CJN.07510715&quot;,&quot;ISSN&quot;:&quot;1555905X&quot;,&quot;issued&quot;:{&quot;date-parts&quot;:[[2016]]},&quot;abstract&quot;:&quot;Background and objectives Outcomes of older patients with ESRD undergoing RRT or conservative management (CM) are uncertain. Adequate survival data, specifically of older patients, are needed for proper counseling. We compared survival of older renal patients choosing either CM or RRT. Design, setting, participants, &amp; measurements A retrospective survival analysis was performed of a single-center cohort in a nonacademic teaching hospital in The Netherlands from 2004 to 2014. Patients with ESRD ages ≥70 years old at the time that they opted for CM or RRT were included. Patients with acute on chronic renal failure needing immediate start of dialysis were excluded. Results In total, 107 patients chose CM, and 204 chose RRT. Patients choosing CM were older (mean±SD: 83±4.5 versus 76±4.4 years; P&lt;0.001). The Davies comorbidity scores did not differ significantly between both groups. Median survival of those choosing RRT was higher than those choosing CM from time of modality choice (median; 75th to 25th percentiles: 3.1, 1.5–6.9 versus 1.5, 0.7–3.0 years; log-rank test: P&lt;0.001) and all other starting points (P&lt;0.001 in all patients). However, the survival advantage of patients choosing RRT was no longer observed in patients ages ≥80 years old (median; 75th to 25th percentiles: 2.1, 1.5–3.4 versus 1.4, 0.7–3.0 years; log-rank test: P=0.08). The survival advantage was also substantially reduced in patients ages ≥70 years old with Davies comorbidity scores of ≥3, particularly with cardiovascular comorbidity, although the RRT group maintained its survival advantage at the 5% significance level (median; 75th to 25th percentiles: 1.8, 0.7–4.1 versus 1.0, 0.6–1.4 years; log-rank test: P=0.02). Conclusions In this single–center observational study, there was no statistically significant survival advantage among patients ages ≥80 years old choosing RRT over CM. Comorbidity was associated with a lower survival advantage. This provides important information for decision making in older patients with ESRD. CM could be a reasonable alternative to RRT in selected patients.&quot;,&quot;issue&quot;:&quot;4&quot;,&quot;volume&quot;:&quot;11&quot;,&quot;container-title-short&quot;:&quot;&quot;}},{&quot;id&quot;:&quot;7308ddbe-12af-3aae-a757-e7d88b15f6b9&quot;,&quot;isTemporary&quot;:false,&quot;itemData&quot;:{&quot;type&quot;:&quot;article-journal&quot;,&quot;id&quot;:&quot;7308ddbe-12af-3aae-a757-e7d88b15f6b9&quot;,&quot;title&quot;:&quot;Is there a rationale for rationing chronic dialysis? A hospital based cohort study of factors affecting survival and morbidity&quot;,&quot;author&quot;:[{&quot;family&quot;:&quot;Chandna&quot;,&quot;given&quot;:&quot;Shahid M.&quot;,&quot;parse-names&quot;:false,&quot;dropping-particle&quot;:&quot;&quot;,&quot;non-dropping-particle&quot;:&quot;&quot;},{&quot;family&quot;:&quot;Schulz&quot;,&quot;given&quot;:&quot;Joerg&quot;,&quot;parse-names&quot;:false,&quot;dropping-particle&quot;:&quot;&quot;,&quot;non-dropping-particle&quot;:&quot;&quot;},{&quot;family&quot;:&quot;Lawrence&quot;,&quot;given&quot;:&quot;Christopher&quot;,&quot;parse-names&quot;:false,&quot;dropping-particle&quot;:&quot;&quot;,&quot;non-dropping-particle&quot;:&quot;&quot;},{&quot;family&quot;:&quot;Greenwood&quot;,&quot;given&quot;:&quot;Roger N.&quot;,&quot;parse-names&quot;:false,&quot;dropping-particle&quot;:&quot;&quot;,&quot;non-dropping-particle&quot;:&quot;&quot;},{&quot;family&quot;:&quot;Farrington&quot;,&quot;given&quot;:&quot;Ken&quot;,&quot;parse-names&quot;:false,&quot;dropping-particle&quot;:&quot;&quot;,&quot;non-dropping-particle&quot;:&quot;&quot;}],&quot;container-title&quot;:&quot;BMJ&quot;,&quot;DOI&quot;:&quot;10.1136/bmj.318.7178.217&quot;,&quot;ISSN&quot;:&quot;14685833&quot;,&quot;issued&quot;:{&quot;date-parts&quot;:[[1999]]},&quot;abstract&quot;:&quot;Objectives: To determine factors influencing survival and need for hospitalisation in patients needing dialysis, and to define the potential basis for rationing access to renal replacement therapy. Design: Hospital based cohort study of all patients starting dialysis over a 4year recruitment period (follow up 15-63months). Groups were defined on the basis of age, comorbidity, functional status, and whether dialysis initiation was planned or unplanned. Setting: Renal unit in a district general hospital, which acts as the main renal referral centre for four other such hospitals and serves a population of about 1.15million people. Subjects: 292 patients, mean age 61.3years (18-92years, SD 15.8), of whom 193(66%) were male, and 59(20%) were patients with diabetes. Dialysis initiation was planned in 163(56%) patients and unplanned in 129(44%). Main outcome measures: Overall survival, 1year survival, and hospitalisation rate. Results: Factors affecting survival in the Cox's proportional hazard model were Karnofsky performance score at presentation (hazard ratio 0.979,95% confidence interval 0.972to 0.986), comorbidity severity score (1.240,1.131to 1.340), age (1.036,1.018to 1.054), and myeloma (2.15,1.140to 4.042). The Karnofsky performance score used 3months before presentation was significant (0.970,0.956to 0.981), as was unplanned presentation in this model (1.796,1.233to 2.617). Using these factors, a high risk group of 26patients was defined, with 19.2% 1year survival. Denying dialysis to this group would save 3.2% of the total cost of the chronic programme but would sacrifice five long term survivors. Less rigorous definition of the high risk group would save more money but lose more long term survivors. Conclusions: Severity of comorbid conditions and functional capacity are more important than age in predicting survival and morbidity of patients on dialysis. Late referral for dialysis affects survival adversely. Denial of dialysis to patients in an extremely high risk group, defined by a new stratification based on logistic regression, would be of debatable benefit. © 1999, BMJ Publishing Group Ltd. All rights reserved.&quot;,&quot;issue&quot;:&quot;7178&quot;,&quot;volume&quot;:&quot;318&quot;,&quot;container-title-short&quot;:&quot;&quot;}},{&quot;id&quot;:&quot;01e7d83a-36bd-30c8-a309-fefc2e592f4d&quot;,&quot;isTemporary&quot;:false,&quot;itemData&quot;:{&quot;type&quot;:&quot;article-journal&quot;,&quot;id&quot;:&quot;01e7d83a-36bd-30c8-a309-fefc2e592f4d&quot;,&quot;title&quot;:&quot;Dialysis or not? A comparative survival study of patients over 75 years with chronic kidney disease stage 5&quot;,&quot;author&quot;:[{&quot;family&quot;:&quot;Murtagh&quot;,&quot;given&quot;:&quot;Fliss E.M.&quot;,&quot;parse-names&quot;:false,&quot;dropping-particle&quot;:&quot;&quot;,&quot;non-dropping-particle&quot;:&quot;&quot;},{&quot;family&quot;:&quot;Marsh&quot;,&quot;given&quot;:&quot;James E.&quot;,&quot;parse-names&quot;:false,&quot;dropping-particle&quot;:&quot;&quot;,&quot;non-dropping-particle&quot;:&quot;&quot;},{&quot;family&quot;:&quot;Donohoe&quot;,&quot;given&quot;:&quot;Paul&quot;,&quot;parse-names&quot;:false,&quot;dropping-particle&quot;:&quot;&quot;,&quot;non-dropping-particle&quot;:&quot;&quot;},{&quot;family&quot;:&quot;Ekbal&quot;,&quot;given&quot;:&quot;Nasirul J.&quot;,&quot;parse-names&quot;:false,&quot;dropping-particle&quot;:&quot;&quot;,&quot;non-dropping-particle&quot;:&quot;&quot;},{&quot;family&quot;:&quot;Sheerin&quot;,&quot;given&quot;:&quot;Neil S.&quot;,&quot;parse-names&quot;:false,&quot;dropping-particle&quot;:&quot;&quot;,&quot;non-dropping-particle&quot;:&quot;&quot;},{&quot;family&quot;:&quot;Harris&quot;,&quot;given&quot;:&quot;Fiona E.&quot;,&quot;parse-names&quot;:false,&quot;dropping-particle&quot;:&quot;&quot;,&quot;non-dropping-particle&quot;:&quot;&quot;}],&quot;container-title&quot;:&quot;Nephrology Dialysis Transplantation&quot;,&quot;DOI&quot;:&quot;10.1093/ndt/gfm153&quot;,&quot;ISSN&quot;:&quot;09310509&quot;,&quot;issued&quot;:{&quot;date-parts&quot;:[[2007]]},&quot;abstract&quot;:&quot;Background. The number of elderly patients with chronic kidney disease (CKD) stage 5 is steadily increasing. Evidence is needed to inform decisionmaking for or against dialysis, especially in those patients with multiple comorbid conditions for whom dialysis may not increase survival. We therefore compared survival of elderly patients with CKD stage 5, managed either with dialysis or conservatively (without dialysis), after the management decision had been made, and explored which of several key variables were independently associated with survival. Methods. A retrospective analysis of the survival of all over 75 years with CKD stage 5 attending dedicated multidisciplinary pre-dialysis care clinics (n=29) was performed. Demographic and comorbidity data were collected on all patients. Survival was defined as the time from estimated GFR &lt;15 ml/min to either death or study endpoint. Results. One- and two-year survival rates were 84% and 76% in the dialysis group (n=52) and 68% and 47% in the conservative group (n=77), respectively, with significantly different cumulative survival (log rank 13.6, P&lt;0.001). However, this survival advantage was lost in those patients with high comorbidity scores, especially when the comorbidity included ischaemic heart disease. Conclusions. In CKD stage 5 patients over 75 years, who receive specialist nephrological care early, and who follow a planned management pathway, the survival advantage of dialysis is substantially reduced by comorbidity and ischaemic heart disease in particular. © The Author [2007]. Published by Oxford University Press on behalf of ERA-EDTA. All rights reserved.&quot;,&quot;issue&quot;:&quot;7&quot;,&quot;volume&quot;:&quot;22&quot;,&quot;container-title-short&quot;:&quot;&quot;}},{&quot;id&quot;:&quot;cd5691e2-6c66-3816-a0f7-fed07f5c92f5&quot;,&quot;isTemporary&quot;:false,&quot;itemData&quot;:{&quot;type&quot;:&quot;article-journal&quot;,&quot;id&quot;:&quot;cd5691e2-6c66-3816-a0f7-fed07f5c92f5&quot;,&quot;title&quot;:&quot;Survival among older adults with kidney failure is better in the first three years with chronic dialysis treatment than not&quot;,&quot;author&quot;:[{&quot;family&quot;:&quot;Tam-Tham&quot;,&quot;given&quot;:&quot;Helen&quot;,&quot;parse-names&quot;:false,&quot;dropping-particle&quot;:&quot;&quot;,&quot;non-dropping-particle&quot;:&quot;&quot;},{&quot;family&quot;:&quot;Quinn&quot;,&quot;given&quot;:&quot;Robert R.&quot;,&quot;parse-names&quot;:false,&quot;dropping-particle&quot;:&quot;&quot;,&quot;non-dropping-particle&quot;:&quot;&quot;},{&quot;family&quot;:&quot;Weaver&quot;,&quot;given&quot;:&quot;Robert G.&quot;,&quot;parse-names&quot;:false,&quot;dropping-particle&quot;:&quot;&quot;,&quot;non-dropping-particle&quot;:&quot;&quot;},{&quot;family&quot;:&quot;Zhang&quot;,&quot;given&quot;:&quot;Jianguo&quot;,&quot;parse-names&quot;:false,&quot;dropping-particle&quot;:&quot;&quot;,&quot;non-dropping-particle&quot;:&quot;&quot;},{&quot;family&quot;:&quot;Ravani&quot;,&quot;given&quot;:&quot;Pietro&quot;,&quot;parse-names&quot;:false,&quot;dropping-particle&quot;:&quot;&quot;,&quot;non-dropping-particle&quot;:&quot;&quot;},{&quot;family&quot;:&quot;Liu&quot;,&quot;given&quot;:&quot;Ping&quot;,&quot;parse-names&quot;:false,&quot;dropping-particle&quot;:&quot;&quot;,&quot;non-dropping-particle&quot;:&quot;&quot;},{&quot;family&quot;:&quot;Thomas&quot;,&quot;given&quot;:&quot;Chandra&quot;,&quot;parse-names&quot;:false,&quot;dropping-particle&quot;:&quot;&quot;,&quot;non-dropping-particle&quot;:&quot;&quot;},{&quot;family&quot;:&quot;King-Shier&quot;,&quot;given&quot;:&quot;Kathryn&quot;,&quot;parse-names&quot;:false,&quot;dropping-particle&quot;:&quot;&quot;,&quot;non-dropping-particle&quot;:&quot;&quot;},{&quot;family&quot;:&quot;Fruetel&quot;,&quot;given&quot;:&quot;Karen&quot;,&quot;parse-names&quot;:false,&quot;dropping-particle&quot;:&quot;&quot;,&quot;non-dropping-particle&quot;:&quot;&quot;},{&quot;family&quot;:&quot;James&quot;,&quot;given&quot;:&quot;Matt T.&quot;,&quot;parse-names&quot;:false,&quot;dropping-particle&quot;:&quot;&quot;,&quot;non-dropping-particle&quot;:&quot;&quot;},{&quot;family&quot;:&quot;Manns&quot;,&quot;given&quot;:&quot;Braden J.&quot;,&quot;parse-names&quot;:false,&quot;dropping-particle&quot;:&quot;&quot;,&quot;non-dropping-particle&quot;:&quot;&quot;},{&quot;family&quot;:&quot;Tonelli&quot;,&quot;given&quot;:&quot;Marcello&quot;,&quot;parse-names&quot;:false,&quot;dropping-particle&quot;:&quot;&quot;,&quot;non-dropping-particle&quot;:&quot;&quot;},{&quot;family&quot;:&quot;Murtagh&quot;,&quot;given&quot;:&quot;Fliss E.M.&quot;,&quot;parse-names&quot;:false,&quot;dropping-particle&quot;:&quot;&quot;,&quot;non-dropping-particle&quot;:&quot;&quot;},{&quot;family&quot;:&quot;Hemmelgarn&quot;,&quot;given&quot;:&quot;Brenda R.&quot;,&quot;parse-names&quot;:false,&quot;dropping-particle&quot;:&quot;&quot;,&quot;non-dropping-particle&quot;:&quot;&quot;}],&quot;container-title&quot;:&quot;Kidney International&quot;,&quot;container-title-short&quot;:&quot;Kidney Int&quot;,&quot;DOI&quot;:&quot;10.1016/j.kint.2018.03.007&quot;,&quot;ISSN&quot;:&quot;15231755&quot;,&quot;issued&quot;:{&quot;date-parts&quot;:[[2018]]},&quot;abstract&quot;:&quot;Comparisons of survival between dialysis and nondialysis care for older adults with kidney failure have been limited to those managed by nephrologists, and are vulnerable to lead and immortal time biases. So we compared time to all-cause mortality among older adults with kidney failure treated vs. not treated with chronic dialysis. Our retrospective cohort study used linked administrative and laboratory data to identify adults aged 65 or more years of age in Alberta, Canada, with kidney failure (2002-2012), defined by two or more consecutive outpatient estimated glomerular filtration rates less than 10 mL/min/1.73m2, spanning 90 or more days. We used marginal structural Cox models to assess the association between receipt of dialysis and all-cause mortality by allowing control for both time-varying and baseline confounders. Overall, 838 patients met inclusion criteria (mean age 79.1; 48.6% male; mean estimated glomerular filtration rate 7.8 mL/min/1.73m2). Dialysis treatment (vs. no dialysis) was associated with a significantly lower risk of death for the first three years of follow-up (hazard ratio 0.59 [95% confidence interval 0.46-0.77]), but not thereafter (1.22 [0.69-2.17]). However, dialysis was associated with a significantly higher risk of hospitalization (1.40 [1.16-1.69]). Thus, among older adults with kidney failure, treatment with dialysis was associated with longer survival up to three years after reaching kidney failure, though with a higher risk of hospital admissions. These findings may assist shared decision-making about treatment of kidney failure.&quot;,&quot;issue&quot;:&quot;3&quot;,&quot;volume&quot;:&quot;94&quot;}},{&quot;id&quot;:&quot;a76b7c6f-67e0-3abe-9f09-1b98a962498a&quot;,&quot;isTemporary&quot;:false,&quot;itemData&quot;:{&quot;type&quot;:&quot;article-journal&quot;,&quot;id&quot;:&quot;a76b7c6f-67e0-3abe-9f09-1b98a962498a&quot;,&quot;title&quot;:&quot;Comparison of survival analysis and palliative care involvement in patients aged over 70 years choosing conservative management or renal replacement therapy in advanced chronic kidney disease&quot;,&quot;author&quot;:[{&quot;family&quot;:&quot;Hussain&quot;,&quot;given&quot;:&quot;Jamilla A.&quot;,&quot;parse-names&quot;:false,&quot;dropping-particle&quot;:&quot;&quot;,&quot;non-dropping-particle&quot;:&quot;&quot;},{&quot;family&quot;:&quot;Mooney&quot;,&quot;given&quot;:&quot;Andrew&quot;,&quot;parse-names&quot;:false,&quot;dropping-particle&quot;:&quot;&quot;,&quot;non-dropping-particle&quot;:&quot;&quot;},{&quot;family&quot;:&quot;Russon&quot;,&quot;given&quot;:&quot;Lynne&quot;,&quot;parse-names&quot;:false,&quot;dropping-particle&quot;:&quot;&quot;,&quot;non-dropping-particle&quot;:&quot;&quot;}],&quot;container-title&quot;:&quot;Palliative Medicine&quot;,&quot;container-title-short&quot;:&quot;Palliat Med&quot;,&quot;DOI&quot;:&quot;10.1177/0269216313484380&quot;,&quot;ISSN&quot;:&quot;02692163&quot;,&quot;issued&quot;:{&quot;date-parts&quot;:[[2013]]},&quot;abstract&quot;:&quot;Background: There are limited data on the outcomes of elderly patients with chronic kidney disease undergoing renal replacement therapy or conservative management. Aims: We aimed to compare survival, hospital admissions and palliative care access of patients aged over 70 years with chronic kidney disease stage 5 according to whether they chose renal replacement therapy or conservative management. Design: Retrospective observational study. Setting/participants: Patients aged over 70 years attending pre-dialysis clinic. Results: In total, 172 patients chose conservative management and 269 chose renal replacement therapy. The renal replacement therapy group survived for longer when survival was taken from the time estimated glomerular filtration rate &lt;20 mL/min (p &lt; 0.0001), &lt;15 mL/min (p &lt; 0.0001) and &lt;12 mL/min (p = 0.002). When factors influencing survival were stratified for both groups independently, renal replacement therapy failed to show a survival advantage over conservative management, in patients older than 80 years or with a World Health Organization performance score of 3 or more. There was also a significant reduction in the effect of renal replacement therapy on survival in patients with high Charlson's Comorbidity Index scores. The relative risk of an acute hospital admission (renal replacement therapy vs conservative management) was 1.6 (p &lt; 0.05; 95% confidence interval = 1.14-2.13). A total of 47% of conservative management patients died in hospital, compared to 69% undergoing renal replacement therapy (Renal Registry data). Seventy-six percent of the conservative management group accessed community palliative care services compared to 0% of renal replacement therapy patients. Conclusions: For patients aged over 80 years, with a poor performance status or high co-morbidity scores, the survival advantage of renal replacement therapy over conservative management was lost at all levels of disease severity. Those accessing a conservative management pathway had greater access to palliative care services and were less likely to be admitted to or die in hospital. © The Author(s) 2013.&quot;,&quot;issue&quot;:&quot;9&quot;,&quot;volume&quot;:&quot;27&quot;}}],&quot;properties&quot;:{&quot;noteIndex&quot;:0},&quot;manualOverride&quot;:{&quot;isManuallyOverridden&quot;:false,&quot;manualOverrideText&quot;:&quot;&quot;,&quot;citeprocText&quot;:&quot;[4–8]&quot;}},{&quot;citationID&quot;:&quot;MENDELEY_CITATION_4a53de50-626e-479f-bee0-9cf04e46dd0e&quot;,&quot;isEdited&quot;:false,&quot;citationTag&quot;:&quot;MENDELEY_CITATION_v3_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&quot;,&quot;citationItems&quot;:[{&quot;id&quot;:&quot;27c467ad-efaa-3a9a-ab1c-83381333a6b1&quot;,&quot;isTemporary&quot;:false,&quot;itemData&quot;:{&quot;type&quot;:&quot;article&quot;,&quot;id&quot;:&quot;27c467ad-efaa-3a9a-ab1c-83381333a6b1&quot;,&quot;title&quot;:&quot;Clinical Practice Guideline on management of older patients with chronic kidney disease stage 3b or higher (EGFR&lt;45 mL/min/1.73 m2): A summary document from the European Renal Best Practice Group&quot;,&quot;author&quot;:[{&quot;family&quot;:&quot;Farrington&quot;,&quot;given&quot;:&quot;Ken&quot;,&quot;parse-names&quot;:false,&quot;dropping-particle&quot;:&quot;&quot;,&quot;non-dropping-particle&quot;:&quot;&quot;},{&quot;family&quot;:&quot;Covic&quot;,&quot;given&quot;:&quot;Adrian&quot;,&quot;parse-names&quot;:false,&quot;dropping-particle&quot;:&quot;&quot;,&quot;non-dropping-particle&quot;:&quot;&quot;},{&quot;family&quot;:&quot;Nistor&quot;,&quot;given&quot;:&quot;Ionut&quot;,&quot;parse-names&quot;:false,&quot;dropping-particle&quot;:&quot;&quot;,&quot;non-dropping-particle&quot;:&quot;&quot;},{&quot;family&quot;:&quot;Aucella&quot;,&quot;given&quot;:&quot;Filippo&quot;,&quot;parse-names&quot;:false,&quot;dropping-particle&quot;:&quot;&quot;,&quot;non-dropping-particle&quot;:&quot;&quot;},{&quot;family&quot;:&quot;Clyne&quot;,&quot;given&quot;:&quot;Naomi&quot;,&quot;parse-names&quot;:false,&quot;dropping-particle&quot;:&quot;&quot;,&quot;non-dropping-particle&quot;:&quot;&quot;},{&quot;family&quot;:&quot;Vos&quot;,&quot;given&quot;:&quot;Leen&quot;,&quot;parse-names&quot;:false,&quot;dropping-particle&quot;:&quot;&quot;,&quot;non-dropping-particle&quot;:&quot;de&quot;},{&quot;family&quot;:&quot;Findlay&quot;,&quot;given&quot;:&quot;Andrew&quot;,&quot;parse-names&quot;:false,&quot;dropping-particle&quot;:&quot;&quot;,&quot;non-dropping-particle&quot;:&quot;&quot;},{&quot;family&quot;:&quot;Fouque&quot;,&quot;given&quot;:&quot;Denis&quot;,&quot;parse-names&quot;:false,&quot;dropping-particle&quot;:&quot;&quot;,&quot;non-dropping-particle&quot;:&quot;&quot;},{&quot;family&quot;:&quot;Grodzicki&quot;,&quot;given&quot;:&quot;Tomasz&quot;,&quot;parse-names&quot;:false,&quot;dropping-particle&quot;:&quot;&quot;,&quot;non-dropping-particle&quot;:&quot;&quot;},{&quot;family&quot;:&quot;Iyasere&quot;,&quot;given&quot;:&quot;Osasuyi&quot;,&quot;parse-names&quot;:false,&quot;dropping-particle&quot;:&quot;&quot;,&quot;non-dropping-particle&quot;:&quot;&quot;},{&quot;family&quot;:&quot;Jager&quot;,&quot;given&quot;:&quot;Kitty J.&quot;,&quot;parse-names&quot;:false,&quot;dropping-particle&quot;:&quot;&quot;,&quot;non-dropping-particle&quot;:&quot;&quot;},{&quot;family&quot;:&quot;Joosten&quot;,&quot;given&quot;:&quot;Hanneke&quot;,&quot;parse-names&quot;:false,&quot;dropping-particle&quot;:&quot;&quot;,&quot;non-dropping-particle&quot;:&quot;&quot;},{&quot;family&quot;:&quot;Macias&quot;,&quot;given&quot;:&quot;Juan Florencio&quot;,&quot;parse-names&quot;:false,&quot;dropping-particle&quot;:&quot;&quot;,&quot;non-dropping-particle&quot;:&quot;&quot;},{&quot;family&quot;:&quot;Mooney&quot;,&quot;given&quot;:&quot;Andrew&quot;,&quot;parse-names&quot;:false,&quot;dropping-particle&quot;:&quot;&quot;,&quot;non-dropping-particle&quot;:&quot;&quot;},{&quot;family&quot;:&quot;Nagler&quot;,&quot;given&quot;:&quot;Evi&quot;,&quot;parse-names&quot;:false,&quot;dropping-particle&quot;:&quot;&quot;,&quot;non-dropping-particle&quot;:&quot;&quot;},{&quot;family&quot;:&quot;Nitsch&quot;,&quot;given&quot;:&quot;Dorothea&quot;,&quot;parse-names&quot;:false,&quot;dropping-particle&quot;:&quot;&quot;,&quot;non-dropping-particle&quot;:&quot;&quot;},{&quot;family&quot;:&quot;Taal&quot;,&quot;given&quot;:&quot;Maarten&quot;,&quot;parse-names&quot;:false,&quot;dropping-particle&quot;:&quot;&quot;,&quot;non-dropping-particle&quot;:&quot;&quot;},{&quot;family&quot;:&quot;Tattersall&quot;,&quot;given&quot;:&quot;James&quot;,&quot;parse-names&quot;:false,&quot;dropping-particle&quot;:&quot;&quot;,&quot;non-dropping-particle&quot;:&quot;&quot;},{&quot;family&quot;:&quot;Stryckers&quot;,&quot;given&quot;:&quot;Marijke&quot;,&quot;parse-names&quot;:false,&quot;dropping-particle&quot;:&quot;&quot;,&quot;non-dropping-particle&quot;:&quot;&quot;},{&quot;family&quot;:&quot;Asselt&quot;,&quot;given&quot;:&quot;Dieneke&quot;,&quot;parse-names&quot;:false,&quot;dropping-particle&quot;:&quot;&quot;,&quot;non-dropping-particle&quot;:&quot;van&quot;},{&quot;family&quot;:&quot;Noortgate&quot;,&quot;given&quot;:&quot;Nele&quot;,&quot;parse-names&quot;:false,&quot;dropping-particle&quot;:&quot;&quot;,&quot;non-dropping-particle&quot;:&quot;van den&quot;},{&quot;family&quot;:&quot;Veer&quot;,&quot;given&quot;:&quot;Sabine&quot;,&quot;parse-names&quot;:false,&quot;dropping-particle&quot;:&quot;&quot;,&quot;non-dropping-particle&quot;:&quot;van der&quot;},{&quot;family&quot;:&quot;Biesen&quot;,&quot;given&quot;:&quot;Wim&quot;,&quot;parse-names&quot;:false,&quot;dropping-particle&quot;:&quot;&quot;,&quot;non-dropping-particle&quot;:&quot;van&quot;}],&quot;container-title&quot;:&quot;Nephrology Dialysis Transplantation&quot;,&quot;DOI&quot;:&quot;10.1093/ndt/gfw411&quot;,&quot;ISSN&quot;:&quot;14602385&quot;,&quot;issued&quot;:{&quot;date-parts&quot;:[[2017]]},&quot;abstract&quot;:&quot;The population of patients with moderate and severe CKD is growing. Frail and older patients comprise an increasing proportion. Many studies still exclude this group, so the evidence base is limited. In 2013 the advisory board of ERBP initiated, in collaboration with European Union of Geriatric Medicine Societies (EUGMS), the development of a guideline on the management of older patients with CKD stage 3b or higher (eGFR &gt; 45 mL/min/1.73 m2). The full guideline has recently been published and is freely available online and on the website of ERBP (www.european-renalbest- practice.org). This paper summarises main recommendations of the guideline and their underlying rationales.&quot;,&quot;issue&quot;:&quot;1&quot;,&quot;volume&quot;:&quot;32&quot;,&quot;container-title-short&quot;:&quot;&quot;}}],&quot;properties&quot;:{&quot;noteIndex&quot;:0},&quot;manualOverride&quot;:{&quot;isManuallyOverridden&quot;:false,&quot;manualOverrideText&quot;:&quot;&quot;,&quot;citeprocText&quot;:&quot;[9]&quot;}},{&quot;citationID&quot;:&quot;MENDELEY_CITATION_df709c55-0819-44ce-a6f2-02622e81c519&quot;,&quot;isEdited&quot;:false,&quot;citationTag&quot;:&quot;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&quot;,&quot;citationItems&quot;:[{&quot;id&quot;:&quot;a76b7c6f-67e0-3abe-9f09-1b98a962498a&quot;,&quot;isTemporary&quot;:false,&quot;itemData&quot;:{&quot;type&quot;:&quot;article-journal&quot;,&quot;id&quot;:&quot;a76b7c6f-67e0-3abe-9f09-1b98a962498a&quot;,&quot;title&quot;:&quot;Comparison of survival analysis and palliative care involvement in patients aged over 70 years choosing conservative management or renal replacement therapy in advanced chronic kidney disease&quot;,&quot;author&quot;:[{&quot;family&quot;:&quot;Hussain&quot;,&quot;given&quot;:&quot;Jamilla A.&quot;,&quot;parse-names&quot;:false,&quot;dropping-particle&quot;:&quot;&quot;,&quot;non-dropping-particle&quot;:&quot;&quot;},{&quot;family&quot;:&quot;Mooney&quot;,&quot;given&quot;:&quot;Andrew&quot;,&quot;parse-names&quot;:false,&quot;dropping-particle&quot;:&quot;&quot;,&quot;non-dropping-particle&quot;:&quot;&quot;},{&quot;family&quot;:&quot;Russon&quot;,&quot;given&quot;:&quot;Lynne&quot;,&quot;parse-names&quot;:false,&quot;dropping-particle&quot;:&quot;&quot;,&quot;non-dropping-particle&quot;:&quot;&quot;}],&quot;container-title&quot;:&quot;Palliative Medicine&quot;,&quot;container-title-short&quot;:&quot;Palliat Med&quot;,&quot;DOI&quot;:&quot;10.1177/0269216313484380&quot;,&quot;ISSN&quot;:&quot;02692163&quot;,&quot;issued&quot;:{&quot;date-parts&quot;:[[2013]]},&quot;abstract&quot;:&quot;Background: There are limited data on the outcomes of elderly patients with chronic kidney disease undergoing renal replacement therapy or conservative management. Aims: We aimed to compare survival, hospital admissions and palliative care access of patients aged over 70 years with chronic kidney disease stage 5 according to whether they chose renal replacement therapy or conservative management. Design: Retrospective observational study. Setting/participants: Patients aged over 70 years attending pre-dialysis clinic. Results: In total, 172 patients chose conservative management and 269 chose renal replacement therapy. The renal replacement therapy group survived for longer when survival was taken from the time estimated glomerular filtration rate &lt;20 mL/min (p &lt; 0.0001), &lt;15 mL/min (p &lt; 0.0001) and &lt;12 mL/min (p = 0.002). When factors influencing survival were stratified for both groups independently, renal replacement therapy failed to show a survival advantage over conservative management, in patients older than 80 years or with a World Health Organization performance score of 3 or more. There was also a significant reduction in the effect of renal replacement therapy on survival in patients with high Charlson's Comorbidity Index scores. The relative risk of an acute hospital admission (renal replacement therapy vs conservative management) was 1.6 (p &lt; 0.05; 95% confidence interval = 1.14-2.13). A total of 47% of conservative management patients died in hospital, compared to 69% undergoing renal replacement therapy (Renal Registry data). Seventy-six percent of the conservative management group accessed community palliative care services compared to 0% of renal replacement therapy patients. Conclusions: For patients aged over 80 years, with a poor performance status or high co-morbidity scores, the survival advantage of renal replacement therapy over conservative management was lost at all levels of disease severity. Those accessing a conservative management pathway had greater access to palliative care services and were less likely to be admitted to or die in hospital. © The Author(s) 2013.&quot;,&quot;issue&quot;:&quot;9&quot;,&quot;volume&quot;:&quot;27&quot;}},{&quot;id&quot;:&quot;f32f7ad5-9e7c-3ea1-bef1-0d2cfc0162d4&quot;,&quot;isTemporary&quot;:false,&quot;itemData&quot;:{&quot;type&quot;:&quot;article-journal&quot;,&quot;id&quot;:&quot;f32f7ad5-9e7c-3ea1-bef1-0d2cfc0162d4&quot;,&quot;title&quot;:&quot;Comparative survival among older adults with advanced kidney disease managed conservatively versus with dialysis&quot;,&quot;author&quot;:[{&quot;family&quot;:&quot;Verberne&quot;,&quot;given&quot;:&quot;Wouter R.&quot;,&quot;parse-names&quot;:false,&quot;dropping-particle&quot;:&quot;&quot;,&quot;non-dropping-particle&quot;:&quot;&quot;},{&quot;family&quot;:&quot;Tom Geers&quot;,&quot;given&quot;:&quot;A. B.M.&quot;,&quot;parse-names&quot;:false,&quot;dropping-particle&quot;:&quot;&quot;,&quot;non-dropping-particle&quot;:&quot;&quot;},{&quot;family&quot;:&quot;Jellema&quot;,&quot;given&quot;:&quot;Wilbert T.&quot;,&quot;parse-names&quot;:false,&quot;dropping-particle&quot;:&quot;&quot;,&quot;non-dropping-particle&quot;:&quot;&quot;},{&quot;family&quot;:&quot;Vincent&quot;,&quot;given&quot;:&quot;Hieronymus H.&quot;,&quot;parse-names&quot;:false,&quot;dropping-particle&quot;:&quot;&quot;,&quot;non-dropping-particle&quot;:&quot;&quot;},{&quot;family&quot;:&quot;Delden&quot;,&quot;given&quot;:&quot;Johannes J.M.&quot;,&quot;parse-names&quot;:false,&quot;dropping-particle&quot;:&quot;&quot;,&quot;non-dropping-particle&quot;:&quot;van&quot;},{&quot;family&quot;:&quot;Bos&quot;,&quot;given&quot;:&quot;Willem Jan W.&quot;,&quot;parse-names&quot;:false,&quot;dropping-particle&quot;:&quot;&quot;,&quot;non-dropping-particle&quot;:&quot;&quot;}],&quot;container-title&quot;:&quot;Clinical Journal of the American Society of Nephrology&quot;,&quot;DOI&quot;:&quot;10.2215/CJN.07510715&quot;,&quot;ISSN&quot;:&quot;1555905X&quot;,&quot;issued&quot;:{&quot;date-parts&quot;:[[2016]]},&quot;abstract&quot;:&quot;Background and objectives Outcomes of older patients with ESRD undergoing RRT or conservative management (CM) are uncertain. Adequate survival data, specifically of older patients, are needed for proper counseling. We compared survival of older renal patients choosing either CM or RRT. Design, setting, participants, &amp; measurements A retrospective survival analysis was performed of a single-center cohort in a nonacademic teaching hospital in The Netherlands from 2004 to 2014. Patients with ESRD ages ≥70 years old at the time that they opted for CM or RRT were included. Patients with acute on chronic renal failure needing immediate start of dialysis were excluded. Results In total, 107 patients chose CM, and 204 chose RRT. Patients choosing CM were older (mean±SD: 83±4.5 versus 76±4.4 years; P&lt;0.001). The Davies comorbidity scores did not differ significantly between both groups. Median survival of those choosing RRT was higher than those choosing CM from time of modality choice (median; 75th to 25th percentiles: 3.1, 1.5–6.9 versus 1.5, 0.7–3.0 years; log-rank test: P&lt;0.001) and all other starting points (P&lt;0.001 in all patients). However, the survival advantage of patients choosing RRT was no longer observed in patients ages ≥80 years old (median; 75th to 25th percentiles: 2.1, 1.5–3.4 versus 1.4, 0.7–3.0 years; log-rank test: P=0.08). The survival advantage was also substantially reduced in patients ages ≥70 years old with Davies comorbidity scores of ≥3, particularly with cardiovascular comorbidity, although the RRT group maintained its survival advantage at the 5% significance level (median; 75th to 25th percentiles: 1.8, 0.7–4.1 versus 1.0, 0.6–1.4 years; log-rank test: P=0.02). Conclusions In this single–center observational study, there was no statistically significant survival advantage among patients ages ≥80 years old choosing RRT over CM. Comorbidity was associated with a lower survival advantage. This provides important information for decision making in older patients with ESRD. CM could be a reasonable alternative to RRT in selected patients.&quot;,&quot;issue&quot;:&quot;4&quot;,&quot;volume&quot;:&quot;11&quot;,&quot;container-title-short&quot;:&quot;&quot;}},{&quot;id&quot;:&quot;7308ddbe-12af-3aae-a757-e7d88b15f6b9&quot;,&quot;isTemporary&quot;:false,&quot;itemData&quot;:{&quot;type&quot;:&quot;article-journal&quot;,&quot;id&quot;:&quot;7308ddbe-12af-3aae-a757-e7d88b15f6b9&quot;,&quot;title&quot;:&quot;Is there a rationale for rationing chronic dialysis? A hospital based cohort study of factors affecting survival and morbidity&quot;,&quot;author&quot;:[{&quot;family&quot;:&quot;Chandna&quot;,&quot;given&quot;:&quot;Shahid M.&quot;,&quot;parse-names&quot;:false,&quot;dropping-particle&quot;:&quot;&quot;,&quot;non-dropping-particle&quot;:&quot;&quot;},{&quot;family&quot;:&quot;Schulz&quot;,&quot;given&quot;:&quot;Joerg&quot;,&quot;parse-names&quot;:false,&quot;dropping-particle&quot;:&quot;&quot;,&quot;non-dropping-particle&quot;:&quot;&quot;},{&quot;family&quot;:&quot;Lawrence&quot;,&quot;given&quot;:&quot;Christopher&quot;,&quot;parse-names&quot;:false,&quot;dropping-particle&quot;:&quot;&quot;,&quot;non-dropping-particle&quot;:&quot;&quot;},{&quot;family&quot;:&quot;Greenwood&quot;,&quot;given&quot;:&quot;Roger N.&quot;,&quot;parse-names&quot;:false,&quot;dropping-particle&quot;:&quot;&quot;,&quot;non-dropping-particle&quot;:&quot;&quot;},{&quot;family&quot;:&quot;Farrington&quot;,&quot;given&quot;:&quot;Ken&quot;,&quot;parse-names&quot;:false,&quot;dropping-particle&quot;:&quot;&quot;,&quot;non-dropping-particle&quot;:&quot;&quot;}],&quot;container-title&quot;:&quot;BMJ&quot;,&quot;DOI&quot;:&quot;10.1136/bmj.318.7178.217&quot;,&quot;ISSN&quot;:&quot;14685833&quot;,&quot;issued&quot;:{&quot;date-parts&quot;:[[1999]]},&quot;abstract&quot;:&quot;Objectives: To determine factors influencing survival and need for hospitalisation in patients needing dialysis, and to define the potential basis for rationing access to renal replacement therapy. Design: Hospital based cohort study of all patients starting dialysis over a 4year recruitment period (follow up 15-63months). Groups were defined on the basis of age, comorbidity, functional status, and whether dialysis initiation was planned or unplanned. Setting: Renal unit in a district general hospital, which acts as the main renal referral centre for four other such hospitals and serves a population of about 1.15million people. Subjects: 292 patients, mean age 61.3years (18-92years, SD 15.8), of whom 193(66%) were male, and 59(20%) were patients with diabetes. Dialysis initiation was planned in 163(56%) patients and unplanned in 129(44%). Main outcome measures: Overall survival, 1year survival, and hospitalisation rate. Results: Factors affecting survival in the Cox's proportional hazard model were Karnofsky performance score at presentation (hazard ratio 0.979,95% confidence interval 0.972to 0.986), comorbidity severity score (1.240,1.131to 1.340), age (1.036,1.018to 1.054), and myeloma (2.15,1.140to 4.042). The Karnofsky performance score used 3months before presentation was significant (0.970,0.956to 0.981), as was unplanned presentation in this model (1.796,1.233to 2.617). Using these factors, a high risk group of 26patients was defined, with 19.2% 1year survival. Denying dialysis to this group would save 3.2% of the total cost of the chronic programme but would sacrifice five long term survivors. Less rigorous definition of the high risk group would save more money but lose more long term survivors. Conclusions: Severity of comorbid conditions and functional capacity are more important than age in predicting survival and morbidity of patients on dialysis. Late referral for dialysis affects survival adversely. Denial of dialysis to patients in an extremely high risk group, defined by a new stratification based on logistic regression, would be of debatable benefit. © 1999, BMJ Publishing Group Ltd. All rights reserved.&quot;,&quot;issue&quot;:&quot;7178&quot;,&quot;volume&quot;:&quot;318&quot;,&quot;container-title-short&quot;:&quot;&quot;}},{&quot;id&quot;:&quot;cd5691e2-6c66-3816-a0f7-fed07f5c92f5&quot;,&quot;isTemporary&quot;:false,&quot;itemData&quot;:{&quot;type&quot;:&quot;article-journal&quot;,&quot;id&quot;:&quot;cd5691e2-6c66-3816-a0f7-fed07f5c92f5&quot;,&quot;title&quot;:&quot;Survival among older adults with kidney failure is better in the first three years with chronic dialysis treatment than not&quot;,&quot;author&quot;:[{&quot;family&quot;:&quot;Tam-Tham&quot;,&quot;given&quot;:&quot;Helen&quot;,&quot;parse-names&quot;:false,&quot;dropping-particle&quot;:&quot;&quot;,&quot;non-dropping-particle&quot;:&quot;&quot;},{&quot;family&quot;:&quot;Quinn&quot;,&quot;given&quot;:&quot;Robert R.&quot;,&quot;parse-names&quot;:false,&quot;dropping-particle&quot;:&quot;&quot;,&quot;non-dropping-particle&quot;:&quot;&quot;},{&quot;family&quot;:&quot;Weaver&quot;,&quot;given&quot;:&quot;Robert G.&quot;,&quot;parse-names&quot;:false,&quot;dropping-particle&quot;:&quot;&quot;,&quot;non-dropping-particle&quot;:&quot;&quot;},{&quot;family&quot;:&quot;Zhang&quot;,&quot;given&quot;:&quot;Jianguo&quot;,&quot;parse-names&quot;:false,&quot;dropping-particle&quot;:&quot;&quot;,&quot;non-dropping-particle&quot;:&quot;&quot;},{&quot;family&quot;:&quot;Ravani&quot;,&quot;given&quot;:&quot;Pietro&quot;,&quot;parse-names&quot;:false,&quot;dropping-particle&quot;:&quot;&quot;,&quot;non-dropping-particle&quot;:&quot;&quot;},{&quot;family&quot;:&quot;Liu&quot;,&quot;given&quot;:&quot;Ping&quot;,&quot;parse-names&quot;:false,&quot;dropping-particle&quot;:&quot;&quot;,&quot;non-dropping-particle&quot;:&quot;&quot;},{&quot;family&quot;:&quot;Thomas&quot;,&quot;given&quot;:&quot;Chandra&quot;,&quot;parse-names&quot;:false,&quot;dropping-particle&quot;:&quot;&quot;,&quot;non-dropping-particle&quot;:&quot;&quot;},{&quot;family&quot;:&quot;King-Shier&quot;,&quot;given&quot;:&quot;Kathryn&quot;,&quot;parse-names&quot;:false,&quot;dropping-particle&quot;:&quot;&quot;,&quot;non-dropping-particle&quot;:&quot;&quot;},{&quot;family&quot;:&quot;Fruetel&quot;,&quot;given&quot;:&quot;Karen&quot;,&quot;parse-names&quot;:false,&quot;dropping-particle&quot;:&quot;&quot;,&quot;non-dropping-particle&quot;:&quot;&quot;},{&quot;family&quot;:&quot;James&quot;,&quot;given&quot;:&quot;Matt T.&quot;,&quot;parse-names&quot;:false,&quot;dropping-particle&quot;:&quot;&quot;,&quot;non-dropping-particle&quot;:&quot;&quot;},{&quot;family&quot;:&quot;Manns&quot;,&quot;given&quot;:&quot;Braden J.&quot;,&quot;parse-names&quot;:false,&quot;dropping-particle&quot;:&quot;&quot;,&quot;non-dropping-particle&quot;:&quot;&quot;},{&quot;family&quot;:&quot;Tonelli&quot;,&quot;given&quot;:&quot;Marcello&quot;,&quot;parse-names&quot;:false,&quot;dropping-particle&quot;:&quot;&quot;,&quot;non-dropping-particle&quot;:&quot;&quot;},{&quot;family&quot;:&quot;Murtagh&quot;,&quot;given&quot;:&quot;Fliss E.M.&quot;,&quot;parse-names&quot;:false,&quot;dropping-particle&quot;:&quot;&quot;,&quot;non-dropping-particle&quot;:&quot;&quot;},{&quot;family&quot;:&quot;Hemmelgarn&quot;,&quot;given&quot;:&quot;Brenda R.&quot;,&quot;parse-names&quot;:false,&quot;dropping-particle&quot;:&quot;&quot;,&quot;non-dropping-particle&quot;:&quot;&quot;}],&quot;container-title&quot;:&quot;Kidney International&quot;,&quot;container-title-short&quot;:&quot;Kidney Int&quot;,&quot;DOI&quot;:&quot;10.1016/j.kint.2018.03.007&quot;,&quot;ISSN&quot;:&quot;15231755&quot;,&quot;issued&quot;:{&quot;date-parts&quot;:[[2018]]},&quot;abstract&quot;:&quot;Comparisons of survival between dialysis and nondialysis care for older adults with kidney failure have been limited to those managed by nephrologists, and are vulnerable to lead and immortal time biases. So we compared time to all-cause mortality among older adults with kidney failure treated vs. not treated with chronic dialysis. Our retrospective cohort study used linked administrative and laboratory data to identify adults aged 65 or more years of age in Alberta, Canada, with kidney failure (2002-2012), defined by two or more consecutive outpatient estimated glomerular filtration rates less than 10 mL/min/1.73m2, spanning 90 or more days. We used marginal structural Cox models to assess the association between receipt of dialysis and all-cause mortality by allowing control for both time-varying and baseline confounders. Overall, 838 patients met inclusion criteria (mean age 79.1; 48.6% male; mean estimated glomerular filtration rate 7.8 mL/min/1.73m2). Dialysis treatment (vs. no dialysis) was associated with a significantly lower risk of death for the first three years of follow-up (hazard ratio 0.59 [95% confidence interval 0.46-0.77]), but not thereafter (1.22 [0.69-2.17]). However, dialysis was associated with a significantly higher risk of hospitalization (1.40 [1.16-1.69]). Thus, among older adults with kidney failure, treatment with dialysis was associated with longer survival up to three years after reaching kidney failure, though with a higher risk of hospital admissions. These findings may assist shared decision-making about treatment of kidney failure.&quot;,&quot;issue&quot;:&quot;3&quot;,&quot;volume&quot;:&quot;94&quot;}},{&quot;id&quot;:&quot;01e7d83a-36bd-30c8-a309-fefc2e592f4d&quot;,&quot;isTemporary&quot;:false,&quot;itemData&quot;:{&quot;type&quot;:&quot;article-journal&quot;,&quot;id&quot;:&quot;01e7d83a-36bd-30c8-a309-fefc2e592f4d&quot;,&quot;title&quot;:&quot;Dialysis or not? A comparative survival study of patients over 75 years with chronic kidney disease stage 5&quot;,&quot;author&quot;:[{&quot;family&quot;:&quot;Murtagh&quot;,&quot;given&quot;:&quot;Fliss E.M.&quot;,&quot;parse-names&quot;:false,&quot;dropping-particle&quot;:&quot;&quot;,&quot;non-dropping-particle&quot;:&quot;&quot;},{&quot;family&quot;:&quot;Marsh&quot;,&quot;given&quot;:&quot;James E.&quot;,&quot;parse-names&quot;:false,&quot;dropping-particle&quot;:&quot;&quot;,&quot;non-dropping-particle&quot;:&quot;&quot;},{&quot;family&quot;:&quot;Donohoe&quot;,&quot;given&quot;:&quot;Paul&quot;,&quot;parse-names&quot;:false,&quot;dropping-particle&quot;:&quot;&quot;,&quot;non-dropping-particle&quot;:&quot;&quot;},{&quot;family&quot;:&quot;Ekbal&quot;,&quot;given&quot;:&quot;Nasirul J.&quot;,&quot;parse-names&quot;:false,&quot;dropping-particle&quot;:&quot;&quot;,&quot;non-dropping-particle&quot;:&quot;&quot;},{&quot;family&quot;:&quot;Sheerin&quot;,&quot;given&quot;:&quot;Neil S.&quot;,&quot;parse-names&quot;:false,&quot;dropping-particle&quot;:&quot;&quot;,&quot;non-dropping-particle&quot;:&quot;&quot;},{&quot;family&quot;:&quot;Harris&quot;,&quot;given&quot;:&quot;Fiona E.&quot;,&quot;parse-names&quot;:false,&quot;dropping-particle&quot;:&quot;&quot;,&quot;non-dropping-particle&quot;:&quot;&quot;}],&quot;container-title&quot;:&quot;Nephrology Dialysis Transplantation&quot;,&quot;DOI&quot;:&quot;10.1093/ndt/gfm153&quot;,&quot;ISSN&quot;:&quot;09310509&quot;,&quot;issued&quot;:{&quot;date-parts&quot;:[[2007]]},&quot;abstract&quot;:&quot;Background. The number of elderly patients with chronic kidney disease (CKD) stage 5 is steadily increasing. Evidence is needed to inform decisionmaking for or against dialysis, especially in those patients with multiple comorbid conditions for whom dialysis may not increase survival. We therefore compared survival of elderly patients with CKD stage 5, managed either with dialysis or conservatively (without dialysis), after the management decision had been made, and explored which of several key variables were independently associated with survival. Methods. A retrospective analysis of the survival of all over 75 years with CKD stage 5 attending dedicated multidisciplinary pre-dialysis care clinics (n=29) was performed. Demographic and comorbidity data were collected on all patients. Survival was defined as the time from estimated GFR &lt;15 ml/min to either death or study endpoint. Results. One- and two-year survival rates were 84% and 76% in the dialysis group (n=52) and 68% and 47% in the conservative group (n=77), respectively, with significantly different cumulative survival (log rank 13.6, P&lt;0.001). However, this survival advantage was lost in those patients with high comorbidity scores, especially when the comorbidity included ischaemic heart disease. Conclusions. In CKD stage 5 patients over 75 years, who receive specialist nephrological care early, and who follow a planned management pathway, the survival advantage of dialysis is substantially reduced by comorbidity and ischaemic heart disease in particular. © The Author [2007]. Published by Oxford University Press on behalf of ERA-EDTA. All rights reserved.&quot;,&quot;issue&quot;:&quot;7&quot;,&quot;volume&quot;:&quot;22&quot;,&quot;container-title-short&quot;:&quot;&quot;}}],&quot;properties&quot;:{&quot;noteIndex&quot;:0},&quot;manualOverride&quot;:{&quot;isManuallyOverridden&quot;:false,&quot;manualOverrideText&quot;:&quot;&quot;,&quot;citeprocText&quot;:&quot;[4–8]&quot;}},{&quot;citationID&quot;:&quot;MENDELEY_CITATION_956588b4-1665-4f98-968c-8501f70effd8&quot;,&quot;isEdited&quot;:false,&quot;citationTag&quot;:&quot;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&quot;,&quot;citationItems&quot;:[{&quot;id&quot;:&quot;01e7d83a-36bd-30c8-a309-fefc2e592f4d&quot;,&quot;isTemporary&quot;:false,&quot;itemData&quot;:{&quot;type&quot;:&quot;article-journal&quot;,&quot;id&quot;:&quot;01e7d83a-36bd-30c8-a309-fefc2e592f4d&quot;,&quot;title&quot;:&quot;Dialysis or not? A comparative survival study of patients over 75 years with chronic kidney disease stage 5&quot;,&quot;author&quot;:[{&quot;family&quot;:&quot;Murtagh&quot;,&quot;given&quot;:&quot;Fliss E.M.&quot;,&quot;parse-names&quot;:false,&quot;dropping-particle&quot;:&quot;&quot;,&quot;non-dropping-particle&quot;:&quot;&quot;},{&quot;family&quot;:&quot;Marsh&quot;,&quot;given&quot;:&quot;James E.&quot;,&quot;parse-names&quot;:false,&quot;dropping-particle&quot;:&quot;&quot;,&quot;non-dropping-particle&quot;:&quot;&quot;},{&quot;family&quot;:&quot;Donohoe&quot;,&quot;given&quot;:&quot;Paul&quot;,&quot;parse-names&quot;:false,&quot;dropping-particle&quot;:&quot;&quot;,&quot;non-dropping-particle&quot;:&quot;&quot;},{&quot;family&quot;:&quot;Ekbal&quot;,&quot;given&quot;:&quot;Nasirul J.&quot;,&quot;parse-names&quot;:false,&quot;dropping-particle&quot;:&quot;&quot;,&quot;non-dropping-particle&quot;:&quot;&quot;},{&quot;family&quot;:&quot;Sheerin&quot;,&quot;given&quot;:&quot;Neil S.&quot;,&quot;parse-names&quot;:false,&quot;dropping-particle&quot;:&quot;&quot;,&quot;non-dropping-particle&quot;:&quot;&quot;},{&quot;family&quot;:&quot;Harris&quot;,&quot;given&quot;:&quot;Fiona E.&quot;,&quot;parse-names&quot;:false,&quot;dropping-particle&quot;:&quot;&quot;,&quot;non-dropping-particle&quot;:&quot;&quot;}],&quot;container-title&quot;:&quot;Nephrology Dialysis Transplantation&quot;,&quot;DOI&quot;:&quot;10.1093/ndt/gfm153&quot;,&quot;ISSN&quot;:&quot;09310509&quot;,&quot;issued&quot;:{&quot;date-parts&quot;:[[2007]]},&quot;abstract&quot;:&quot;Background. The number of elderly patients with chronic kidney disease (CKD) stage 5 is steadily increasing. Evidence is needed to inform decisionmaking for or against dialysis, especially in those patients with multiple comorbid conditions for whom dialysis may not increase survival. We therefore compared survival of elderly patients with CKD stage 5, managed either with dialysis or conservatively (without dialysis), after the management decision had been made, and explored which of several key variables were independently associated with survival. Methods. A retrospective analysis of the survival of all over 75 years with CKD stage 5 attending dedicated multidisciplinary pre-dialysis care clinics (n=29) was performed. Demographic and comorbidity data were collected on all patients. Survival was defined as the time from estimated GFR &lt;15 ml/min to either death or study endpoint. Results. One- and two-year survival rates were 84% and 76% in the dialysis group (n=52) and 68% and 47% in the conservative group (n=77), respectively, with significantly different cumulative survival (log rank 13.6, P&lt;0.001). However, this survival advantage was lost in those patients with high comorbidity scores, especially when the comorbidity included ischaemic heart disease. Conclusions. In CKD stage 5 patients over 75 years, who receive specialist nephrological care early, and who follow a planned management pathway, the survival advantage of dialysis is substantially reduced by comorbidity and ischaemic heart disease in particular. © The Author [2007]. Published by Oxford University Press on behalf of ERA-EDTA. All rights reserved.&quot;,&quot;issue&quot;:&quot;7&quot;,&quot;volume&quot;:&quot;22&quot;,&quot;container-title-short&quot;:&quot;&quot;}},{&quot;id&quot;:&quot;cd5691e2-6c66-3816-a0f7-fed07f5c92f5&quot;,&quot;isTemporary&quot;:false,&quot;itemData&quot;:{&quot;type&quot;:&quot;article-journal&quot;,&quot;id&quot;:&quot;cd5691e2-6c66-3816-a0f7-fed07f5c92f5&quot;,&quot;title&quot;:&quot;Survival among older adults with kidney failure is better in the first three years with chronic dialysis treatment than not&quot;,&quot;author&quot;:[{&quot;family&quot;:&quot;Tam-Tham&quot;,&quot;given&quot;:&quot;Helen&quot;,&quot;parse-names&quot;:false,&quot;dropping-particle&quot;:&quot;&quot;,&quot;non-dropping-particle&quot;:&quot;&quot;},{&quot;family&quot;:&quot;Quinn&quot;,&quot;given&quot;:&quot;Robert R.&quot;,&quot;parse-names&quot;:false,&quot;dropping-particle&quot;:&quot;&quot;,&quot;non-dropping-particle&quot;:&quot;&quot;},{&quot;family&quot;:&quot;Weaver&quot;,&quot;given&quot;:&quot;Robert G.&quot;,&quot;parse-names&quot;:false,&quot;dropping-particle&quot;:&quot;&quot;,&quot;non-dropping-particle&quot;:&quot;&quot;},{&quot;family&quot;:&quot;Zhang&quot;,&quot;given&quot;:&quot;Jianguo&quot;,&quot;parse-names&quot;:false,&quot;dropping-particle&quot;:&quot;&quot;,&quot;non-dropping-particle&quot;:&quot;&quot;},{&quot;family&quot;:&quot;Ravani&quot;,&quot;given&quot;:&quot;Pietro&quot;,&quot;parse-names&quot;:false,&quot;dropping-particle&quot;:&quot;&quot;,&quot;non-dropping-particle&quot;:&quot;&quot;},{&quot;family&quot;:&quot;Liu&quot;,&quot;given&quot;:&quot;Ping&quot;,&quot;parse-names&quot;:false,&quot;dropping-particle&quot;:&quot;&quot;,&quot;non-dropping-particle&quot;:&quot;&quot;},{&quot;family&quot;:&quot;Thomas&quot;,&quot;given&quot;:&quot;Chandra&quot;,&quot;parse-names&quot;:false,&quot;dropping-particle&quot;:&quot;&quot;,&quot;non-dropping-particle&quot;:&quot;&quot;},{&quot;family&quot;:&quot;King-Shier&quot;,&quot;given&quot;:&quot;Kathryn&quot;,&quot;parse-names&quot;:false,&quot;dropping-particle&quot;:&quot;&quot;,&quot;non-dropping-particle&quot;:&quot;&quot;},{&quot;family&quot;:&quot;Fruetel&quot;,&quot;given&quot;:&quot;Karen&quot;,&quot;parse-names&quot;:false,&quot;dropping-particle&quot;:&quot;&quot;,&quot;non-dropping-particle&quot;:&quot;&quot;},{&quot;family&quot;:&quot;James&quot;,&quot;given&quot;:&quot;Matt T.&quot;,&quot;parse-names&quot;:false,&quot;dropping-particle&quot;:&quot;&quot;,&quot;non-dropping-particle&quot;:&quot;&quot;},{&quot;family&quot;:&quot;Manns&quot;,&quot;given&quot;:&quot;Braden J.&quot;,&quot;parse-names&quot;:false,&quot;dropping-particle&quot;:&quot;&quot;,&quot;non-dropping-particle&quot;:&quot;&quot;},{&quot;family&quot;:&quot;Tonelli&quot;,&quot;given&quot;:&quot;Marcello&quot;,&quot;parse-names&quot;:false,&quot;dropping-particle&quot;:&quot;&quot;,&quot;non-dropping-particle&quot;:&quot;&quot;},{&quot;family&quot;:&quot;Murtagh&quot;,&quot;given&quot;:&quot;Fliss E.M.&quot;,&quot;parse-names&quot;:false,&quot;dropping-particle&quot;:&quot;&quot;,&quot;non-dropping-particle&quot;:&quot;&quot;},{&quot;family&quot;:&quot;Hemmelgarn&quot;,&quot;given&quot;:&quot;Brenda R.&quot;,&quot;parse-names&quot;:false,&quot;dropping-particle&quot;:&quot;&quot;,&quot;non-dropping-particle&quot;:&quot;&quot;}],&quot;container-title&quot;:&quot;Kidney International&quot;,&quot;container-title-short&quot;:&quot;Kidney Int&quot;,&quot;DOI&quot;:&quot;10.1016/j.kint.2018.03.007&quot;,&quot;ISSN&quot;:&quot;15231755&quot;,&quot;issued&quot;:{&quot;date-parts&quot;:[[2018]]},&quot;abstract&quot;:&quot;Comparisons of survival between dialysis and nondialysis care for older adults with kidney failure have been limited to those managed by nephrologists, and are vulnerable to lead and immortal time biases. So we compared time to all-cause mortality among older adults with kidney failure treated vs. not treated with chronic dialysis. Our retrospective cohort study used linked administrative and laboratory data to identify adults aged 65 or more years of age in Alberta, Canada, with kidney failure (2002-2012), defined by two or more consecutive outpatient estimated glomerular filtration rates less than 10 mL/min/1.73m2, spanning 90 or more days. We used marginal structural Cox models to assess the association between receipt of dialysis and all-cause mortality by allowing control for both time-varying and baseline confounders. Overall, 838 patients met inclusion criteria (mean age 79.1; 48.6% male; mean estimated glomerular filtration rate 7.8 mL/min/1.73m2). Dialysis treatment (vs. no dialysis) was associated with a significantly lower risk of death for the first three years of follow-up (hazard ratio 0.59 [95% confidence interval 0.46-0.77]), but not thereafter (1.22 [0.69-2.17]). However, dialysis was associated with a significantly higher risk of hospitalization (1.40 [1.16-1.69]). Thus, among older adults with kidney failure, treatment with dialysis was associated with longer survival up to three years after reaching kidney failure, though with a higher risk of hospital admissions. These findings may assist shared decision-making about treatment of kidney failure.&quot;,&quot;issue&quot;:&quot;3&quot;,&quot;volume&quot;:&quot;94&quot;}},{&quot;id&quot;:&quot;7308ddbe-12af-3aae-a757-e7d88b15f6b9&quot;,&quot;isTemporary&quot;:false,&quot;itemData&quot;:{&quot;type&quot;:&quot;article-journal&quot;,&quot;id&quot;:&quot;7308ddbe-12af-3aae-a757-e7d88b15f6b9&quot;,&quot;title&quot;:&quot;Is there a rationale for rationing chronic dialysis? A hospital based cohort study of factors affecting survival and morbidity&quot;,&quot;author&quot;:[{&quot;family&quot;:&quot;Chandna&quot;,&quot;given&quot;:&quot;Shahid M.&quot;,&quot;parse-names&quot;:false,&quot;dropping-particle&quot;:&quot;&quot;,&quot;non-dropping-particle&quot;:&quot;&quot;},{&quot;family&quot;:&quot;Schulz&quot;,&quot;given&quot;:&quot;Joerg&quot;,&quot;parse-names&quot;:false,&quot;dropping-particle&quot;:&quot;&quot;,&quot;non-dropping-particle&quot;:&quot;&quot;},{&quot;family&quot;:&quot;Lawrence&quot;,&quot;given&quot;:&quot;Christopher&quot;,&quot;parse-names&quot;:false,&quot;dropping-particle&quot;:&quot;&quot;,&quot;non-dropping-particle&quot;:&quot;&quot;},{&quot;family&quot;:&quot;Greenwood&quot;,&quot;given&quot;:&quot;Roger N.&quot;,&quot;parse-names&quot;:false,&quot;dropping-particle&quot;:&quot;&quot;,&quot;non-dropping-particle&quot;:&quot;&quot;},{&quot;family&quot;:&quot;Farrington&quot;,&quot;given&quot;:&quot;Ken&quot;,&quot;parse-names&quot;:false,&quot;dropping-particle&quot;:&quot;&quot;,&quot;non-dropping-particle&quot;:&quot;&quot;}],&quot;container-title&quot;:&quot;BMJ&quot;,&quot;DOI&quot;:&quot;10.1136/bmj.318.7178.217&quot;,&quot;ISSN&quot;:&quot;14685833&quot;,&quot;issued&quot;:{&quot;date-parts&quot;:[[1999]]},&quot;abstract&quot;:&quot;Objectives: To determine factors influencing survival and need for hospitalisation in patients needing dialysis, and to define the potential basis for rationing access to renal replacement therapy. Design: Hospital based cohort study of all patients starting dialysis over a 4year recruitment period (follow up 15-63months). Groups were defined on the basis of age, comorbidity, functional status, and whether dialysis initiation was planned or unplanned. Setting: Renal unit in a district general hospital, which acts as the main renal referral centre for four other such hospitals and serves a population of about 1.15million people. Subjects: 292 patients, mean age 61.3years (18-92years, SD 15.8), of whom 193(66%) were male, and 59(20%) were patients with diabetes. Dialysis initiation was planned in 163(56%) patients and unplanned in 129(44%). Main outcome measures: Overall survival, 1year survival, and hospitalisation rate. Results: Factors affecting survival in the Cox's proportional hazard model were Karnofsky performance score at presentation (hazard ratio 0.979,95% confidence interval 0.972to 0.986), comorbidity severity score (1.240,1.131to 1.340), age (1.036,1.018to 1.054), and myeloma (2.15,1.140to 4.042). The Karnofsky performance score used 3months before presentation was significant (0.970,0.956to 0.981), as was unplanned presentation in this model (1.796,1.233to 2.617). Using these factors, a high risk group of 26patients was defined, with 19.2% 1year survival. Denying dialysis to this group would save 3.2% of the total cost of the chronic programme but would sacrifice five long term survivors. Less rigorous definition of the high risk group would save more money but lose more long term survivors. Conclusions: Severity of comorbid conditions and functional capacity are more important than age in predicting survival and morbidity of patients on dialysis. Late referral for dialysis affects survival adversely. Denial of dialysis to patients in an extremely high risk group, defined by a new stratification based on logistic regression, would be of debatable benefit. © 1999, BMJ Publishing Group Ltd. All rights reserved.&quot;,&quot;issue&quot;:&quot;7178&quot;,&quot;volume&quot;:&quot;318&quot;,&quot;container-title-short&quot;:&quot;&quot;}},{&quot;id&quot;:&quot;a76b7c6f-67e0-3abe-9f09-1b98a962498a&quot;,&quot;isTemporary&quot;:false,&quot;itemData&quot;:{&quot;type&quot;:&quot;article-journal&quot;,&quot;id&quot;:&quot;a76b7c6f-67e0-3abe-9f09-1b98a962498a&quot;,&quot;title&quot;:&quot;Comparison of survival analysis and palliative care involvement in patients aged over 70 years choosing conservative management or renal replacement therapy in advanced chronic kidney disease&quot;,&quot;author&quot;:[{&quot;family&quot;:&quot;Hussain&quot;,&quot;given&quot;:&quot;Jamilla A.&quot;,&quot;parse-names&quot;:false,&quot;dropping-particle&quot;:&quot;&quot;,&quot;non-dropping-particle&quot;:&quot;&quot;},{&quot;family&quot;:&quot;Mooney&quot;,&quot;given&quot;:&quot;Andrew&quot;,&quot;parse-names&quot;:false,&quot;dropping-particle&quot;:&quot;&quot;,&quot;non-dropping-particle&quot;:&quot;&quot;},{&quot;family&quot;:&quot;Russon&quot;,&quot;given&quot;:&quot;Lynne&quot;,&quot;parse-names&quot;:false,&quot;dropping-particle&quot;:&quot;&quot;,&quot;non-dropping-particle&quot;:&quot;&quot;}],&quot;container-title&quot;:&quot;Palliative Medicine&quot;,&quot;container-title-short&quot;:&quot;Palliat Med&quot;,&quot;DOI&quot;:&quot;10.1177/0269216313484380&quot;,&quot;ISSN&quot;:&quot;02692163&quot;,&quot;issued&quot;:{&quot;date-parts&quot;:[[2013]]},&quot;abstract&quot;:&quot;Background: There are limited data on the outcomes of elderly patients with chronic kidney disease undergoing renal replacement therapy or conservative management. Aims: We aimed to compare survival, hospital admissions and palliative care access of patients aged over 70 years with chronic kidney disease stage 5 according to whether they chose renal replacement therapy or conservative management. Design: Retrospective observational study. Setting/participants: Patients aged over 70 years attending pre-dialysis clinic. Results: In total, 172 patients chose conservative management and 269 chose renal replacement therapy. The renal replacement therapy group survived for longer when survival was taken from the time estimated glomerular filtration rate &lt;20 mL/min (p &lt; 0.0001), &lt;15 mL/min (p &lt; 0.0001) and &lt;12 mL/min (p = 0.002). When factors influencing survival were stratified for both groups independently, renal replacement therapy failed to show a survival advantage over conservative management, in patients older than 80 years or with a World Health Organization performance score of 3 or more. There was also a significant reduction in the effect of renal replacement therapy on survival in patients with high Charlson's Comorbidity Index scores. The relative risk of an acute hospital admission (renal replacement therapy vs conservative management) was 1.6 (p &lt; 0.05; 95% confidence interval = 1.14-2.13). A total of 47% of conservative management patients died in hospital, compared to 69% undergoing renal replacement therapy (Renal Registry data). Seventy-six percent of the conservative management group accessed community palliative care services compared to 0% of renal replacement therapy patients. Conclusions: For patients aged over 80 years, with a poor performance status or high co-morbidity scores, the survival advantage of renal replacement therapy over conservative management was lost at all levels of disease severity. Those accessing a conservative management pathway had greater access to palliative care services and were less likely to be admitted to or die in hospital. © The Author(s) 2013.&quot;,&quot;issue&quot;:&quot;9&quot;,&quot;volume&quot;:&quot;27&quot;}},{&quot;id&quot;:&quot;f32f7ad5-9e7c-3ea1-bef1-0d2cfc0162d4&quot;,&quot;isTemporary&quot;:false,&quot;itemData&quot;:{&quot;type&quot;:&quot;article-journal&quot;,&quot;id&quot;:&quot;f32f7ad5-9e7c-3ea1-bef1-0d2cfc0162d4&quot;,&quot;title&quot;:&quot;Comparative survival among older adults with advanced kidney disease managed conservatively versus with dialysis&quot;,&quot;author&quot;:[{&quot;family&quot;:&quot;Verberne&quot;,&quot;given&quot;:&quot;Wouter R.&quot;,&quot;parse-names&quot;:false,&quot;dropping-particle&quot;:&quot;&quot;,&quot;non-dropping-particle&quot;:&quot;&quot;},{&quot;family&quot;:&quot;Tom Geers&quot;,&quot;given&quot;:&quot;A. B.M.&quot;,&quot;parse-names&quot;:false,&quot;dropping-particle&quot;:&quot;&quot;,&quot;non-dropping-particle&quot;:&quot;&quot;},{&quot;family&quot;:&quot;Jellema&quot;,&quot;given&quot;:&quot;Wilbert T.&quot;,&quot;parse-names&quot;:false,&quot;dropping-particle&quot;:&quot;&quot;,&quot;non-dropping-particle&quot;:&quot;&quot;},{&quot;family&quot;:&quot;Vincent&quot;,&quot;given&quot;:&quot;Hieronymus H.&quot;,&quot;parse-names&quot;:false,&quot;dropping-particle&quot;:&quot;&quot;,&quot;non-dropping-particle&quot;:&quot;&quot;},{&quot;family&quot;:&quot;Delden&quot;,&quot;given&quot;:&quot;Johannes J.M.&quot;,&quot;parse-names&quot;:false,&quot;dropping-particle&quot;:&quot;&quot;,&quot;non-dropping-particle&quot;:&quot;van&quot;},{&quot;family&quot;:&quot;Bos&quot;,&quot;given&quot;:&quot;Willem Jan W.&quot;,&quot;parse-names&quot;:false,&quot;dropping-particle&quot;:&quot;&quot;,&quot;non-dropping-particle&quot;:&quot;&quot;}],&quot;container-title&quot;:&quot;Clinical Journal of the American Society of Nephrology&quot;,&quot;DOI&quot;:&quot;10.2215/CJN.07510715&quot;,&quot;ISSN&quot;:&quot;1555905X&quot;,&quot;issued&quot;:{&quot;date-parts&quot;:[[2016]]},&quot;abstract&quot;:&quot;Background and objectives Outcomes of older patients with ESRD undergoing RRT or conservative management (CM) are uncertain. Adequate survival data, specifically of older patients, are needed for proper counseling. We compared survival of older renal patients choosing either CM or RRT. Design, setting, participants, &amp; measurements A retrospective survival analysis was performed of a single-center cohort in a nonacademic teaching hospital in The Netherlands from 2004 to 2014. Patients with ESRD ages ≥70 years old at the time that they opted for CM or RRT were included. Patients with acute on chronic renal failure needing immediate start of dialysis were excluded. Results In total, 107 patients chose CM, and 204 chose RRT. Patients choosing CM were older (mean±SD: 83±4.5 versus 76±4.4 years; P&lt;0.001). The Davies comorbidity scores did not differ significantly between both groups. Median survival of those choosing RRT was higher than those choosing CM from time of modality choice (median; 75th to 25th percentiles: 3.1, 1.5–6.9 versus 1.5, 0.7–3.0 years; log-rank test: P&lt;0.001) and all other starting points (P&lt;0.001 in all patients). However, the survival advantage of patients choosing RRT was no longer observed in patients ages ≥80 years old (median; 75th to 25th percentiles: 2.1, 1.5–3.4 versus 1.4, 0.7–3.0 years; log-rank test: P=0.08). The survival advantage was also substantially reduced in patients ages ≥70 years old with Davies comorbidity scores of ≥3, particularly with cardiovascular comorbidity, although the RRT group maintained its survival advantage at the 5% significance level (median; 75th to 25th percentiles: 1.8, 0.7–4.1 versus 1.0, 0.6–1.4 years; log-rank test: P=0.02). Conclusions In this single–center observational study, there was no statistically significant survival advantage among patients ages ≥80 years old choosing RRT over CM. Comorbidity was associated with a lower survival advantage. This provides important information for decision making in older patients with ESRD. CM could be a reasonable alternative to RRT in selected patients.&quot;,&quot;issue&quot;:&quot;4&quot;,&quot;volume&quot;:&quot;11&quot;,&quot;container-title-short&quot;:&quot;&quot;}}],&quot;properties&quot;:{&quot;noteIndex&quot;:0},&quot;manualOverride&quot;:{&quot;isManuallyOverridden&quot;:false,&quot;manualOverrideText&quot;:&quot;&quot;,&quot;citeprocText&quot;:&quot;[4–8]&quot;}},{&quot;citationID&quot;:&quot;MENDELEY_CITATION_d42a2dc0-7f67-4b5f-b079-5adbf3791580&quot;,&quot;isEdited&quot;:false,&quot;citationTag&quot;:&quot;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&quot;,&quot;citationItems&quot;:[{&quot;id&quot;:&quot;a5ca0510-c164-31bb-b390-dbb5ea6f72a7&quot;,&quot;isTemporary&quot;:false,&quot;itemData&quot;:{&quot;type&quot;:&quot;article-journal&quot;,&quot;id&quot;:&quot;a5ca0510-c164-31bb-b390-dbb5ea6f72a7&quot;,&quot;title&quot;:&quot;Frailty and falls among adult patients undergoing chronic hemodialysis: A prospective cohort study&quot;,&quot;author&quot;:[{&quot;family&quot;:&quot;McAdams-Demarco&quot;,&quot;given&quot;:&quot;Mara A.&quot;,&quot;parse-names&quot;:false,&quot;dropping-particle&quot;:&quot;&quot;,&quot;non-dropping-particle&quot;:&quot;&quot;},{&quot;family&quot;:&quot;Suresh&quot;,&quot;given&quot;:&quot;Sunitha&quot;,&quot;parse-names&quot;:false,&quot;dropping-particle&quot;:&quot;&quot;,&quot;non-dropping-particle&quot;:&quot;&quot;},{&quot;family&quot;:&quot;Law&quot;,&quot;given&quot;:&quot;Andrew&quot;,&quot;parse-names&quot;:false,&quot;dropping-particle&quot;:&quot;&quot;,&quot;non-dropping-particle&quot;:&quot;&quot;},{&quot;family&quot;:&quot;Salter&quot;,&quot;given&quot;:&quot;Megan L.&quot;,&quot;parse-names&quot;:false,&quot;dropping-particle&quot;:&quot;&quot;,&quot;non-dropping-particle&quot;:&quot;&quot;},{&quot;family&quot;:&quot;Gimenez&quot;,&quot;given&quot;:&quot;Luis F.&quot;,&quot;parse-names&quot;:false,&quot;dropping-particle&quot;:&quot;&quot;,&quot;non-dropping-particle&quot;:&quot;&quot;},{&quot;family&quot;:&quot;Jaar&quot;,&quot;given&quot;:&quot;Bernard G.&quot;,&quot;parse-names&quot;:false,&quot;dropping-particle&quot;:&quot;&quot;,&quot;non-dropping-particle&quot;:&quot;&quot;},{&quot;family&quot;:&quot;Walston&quot;,&quot;given&quot;:&quot;Jeremy D.&quot;,&quot;parse-names&quot;:false,&quot;dropping-particle&quot;:&quot;&quot;,&quot;non-dropping-particle&quot;:&quot;&quot;},{&quot;family&quot;:&quot;Segev&quot;,&quot;given&quot;:&quot;Dorry L.&quot;,&quot;parse-names&quot;:false,&quot;dropping-particle&quot;:&quot;&quot;,&quot;non-dropping-particle&quot;:&quot;&quot;}],&quot;container-title&quot;:&quot;BMC Nephrology&quot;,&quot;container-title-short&quot;:&quot;BMC Nephrol&quot;,&quot;DOI&quot;:&quot;10.1186/1471-2369-14-224&quot;,&quot;ISSN&quot;:&quot;14712369&quot;,&quot;issued&quot;:{&quot;date-parts&quot;:[[2013]]},&quot;abstract&quot;:&quo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 © 2013 McAdams-DeMarco et al.; licensee BioMed Central Ltd.&quot;,&quot;issue&quot;:&quot;1&quot;,&quot;volume&quot;:&quot;14&quot;}},{&quot;id&quot;:&quot;fcad8a94-c9ea-31ea-a861-cef52f998487&quot;,&quot;isTemporary&quot;:false,&quot;itemData&quot;:{&quot;type&quot;:&quot;article-journal&quot;,&quot;id&quot;:&quot;fcad8a94-c9ea-31ea-a861-cef52f998487&quot;,&quot;title&quot;:&quot;Functional and cognitive impairment, frailty, and adverse health outcomes in older patients reaching ESRD-a systematic review&quot;,&quot;author&quot;:[{&quot;family&quot;:&quot;Kallenberg&quot;,&quot;given&quot;:&quot;Marije H.&quot;,&quot;parse-names&quot;:false,&quot;dropping-particle&quot;:&quot;&quot;,&quot;non-dropping-particle&quot;:&quot;&quot;},{&quot;family&quot;:&quot;Kleinveld&quot;,&quot;given&quot;:&quot;Hilda A.&quot;,&quot;parse-names&quot;:false,&quot;dropping-particle&quot;:&quot;&quot;,&quot;non-dropping-particle&quot;:&quot;&quot;},{&quot;family&quot;:&quot;Dekker&quot;,&quot;given&quot;:&quot;Friedo W.&quot;,&quot;parse-names&quot;:false,&quot;dropping-particle&quot;:&quot;&quot;,&quot;non-dropping-particle&quot;:&quot;&quot;},{&quot;family&quot;:&quot;Munster&quot;,&quot;given&quot;:&quot;Barbara C.&quot;,&quot;parse-names&quot;:false,&quot;dropping-particle&quot;:&quot;&quot;,&quot;non-dropping-particle&quot;:&quot;van&quot;},{&quot;family&quot;:&quot;Rabelink&quot;,&quot;given&quot;:&quot;Ton J.&quot;,&quot;parse-names&quot;:false,&quot;dropping-particle&quot;:&quot;&quot;,&quot;non-dropping-particle&quot;:&quot;&quot;},{&quot;family&quot;:&quot;Buren&quot;,&quot;given&quot;:&quot;Marjolijn&quot;,&quot;parse-names&quot;:false,&quot;dropping-particle&quot;:&quot;&quot;,&quot;non-dropping-particle&quot;:&quot;van&quot;},{&quot;family&quot;:&quot;Mooijaart&quot;,&quot;given&quot;:&quot;Simon P.&quot;,&quot;parse-names&quot;:false,&quot;dropping-particle&quot;:&quot;&quot;,&quot;non-dropping-particle&quot;:&quot;&quot;}],&quot;container-title&quot;:&quot;Clinical Journal of the American Society of Nephrology&quot;,&quot;DOI&quot;:&quot;10.2215/CJN.13611215&quot;,&quot;ISSN&quot;:&quot;1555905X&quot;,&quot;issued&quot;:{&quot;date-parts&quot;:[[2016]]},&quot;abstract&quot;:&quot;Background and objectives Older patients reaching ESRD have a higher risk of adverse health outcomes. We aimed to determine the association of functional and cognitive impairment and frailty with adverse health outcomes in patients reaching ESRD. Understanding these associations could ultimately lead to prediction models to guide tailored treatment decisions or preventive interventions. Design, setting, participants, &amp; measurements We searched MEDLINE, Embase, Web of Science, CENTRAL, CINAHL, PsycINFO, and COCHRANE for original studies published until February 8, 2016 reporting on the association of functional or cognitive impairment or frailty with adverse health outcome after follow-up in patients reaching ESRD either with or without RRT. Results Of 7451 identified citations, we included 30 articles that reported on 35 associations. Mean age was.60 years old in 73% of the studies, and geriatric conditions were highly prevalent. Twenty-four studies (80%) reported on functional impairment, seven (23%) reported on cognitive impairment, and four (13%) reported on frailty. Mortality was the main outcome measure in 29 studies (97%), and one study assessed functional status trajectory. In 34 of 35 (97%) associations reported, functional or cognitive impairment or frailty was significantly and independently associated with adverse health outcomes. The majority of studies (83%) were conducted in selected patient populations, mainly patients on incident dialysis. Conclusions Functional and cognitive impairment and frailty in patients reaching ESRDare highly prevalent and strongly and independently associated with adverse health outcomes, and theymay, therefore, be useful for risk stratification. More research into their prognostic value is needed.&quot;,&quot;issue&quot;:&quot;9&quot;,&quot;volume&quot;:&quot;11&quot;,&quot;container-title-short&quot;:&quot;&quot;}}],&quot;properties&quot;:{&quot;noteIndex&quot;:0},&quot;manualOverride&quot;:{&quot;isManuallyOverridden&quot;:false,&quot;manualOverrideText&quot;:&quot;&quot;,&quot;citeprocText&quot;:&quot;[10,11]&quot;}},{&quot;citationID&quot;:&quot;MENDELEY_CITATION_65e21056-ab1d-43d9-ab60-d3e5b97198b6&quot;,&quot;isEdited&quot;:false,&quot;citationTag&quot;:&quot;MENDELEY_CITATION_v3_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&quot;,&quot;citationItems&quot;:[{&quot;id&quot;:&quot;b3828eac-e9a7-3495-ba03-99adecc18a50&quot;,&quot;isTemporary&quot;:false,&quot;itemData&quot;:{&quot;type&quot;:&quot;article-journal&quot;,&quot;id&quot;:&quot;b3828eac-e9a7-3495-ba03-99adecc18a50&quot;,&quot;title&quot;:&quot;Frailty in older adults: Evidence for a phenotype&quot;,&quot;author&quot;:[{&quot;family&quot;:&quot;Fried&quot;,&quot;given&quot;:&quot;L. P.&quot;,&quot;parse-names&quot;:false,&quot;dropping-particle&quot;:&quot;&quot;,&quot;non-dropping-particle&quot;:&quot;&quot;},{&quot;family&quot;:&quot;Tangen&quot;,&quot;given&quot;:&quot;C. M.&quot;,&quot;parse-names&quot;:false,&quot;dropping-particle&quot;:&quot;&quot;,&quot;non-dropping-particle&quot;:&quot;&quot;},{&quot;family&quot;:&quot;Walston&quot;,&quot;given&quot;:&quot;J.&quot;,&quot;parse-names&quot;:false,&quot;dropping-particle&quot;:&quot;&quot;,&quot;non-dropping-particle&quot;:&quot;&quot;},{&quot;family&quot;:&quot;Newman&quot;,&quot;given&quot;:&quot;A. B.&quot;,&quot;parse-names&quot;:false,&quot;dropping-particle&quot;:&quot;&quot;,&quot;non-dropping-particle&quot;:&quot;&quot;},{&quot;family&quot;:&quot;Hirsch&quot;,&quot;given&quot;:&quot;C.&quot;,&quot;parse-names&quot;:false,&quot;dropping-particle&quot;:&quot;&quot;,&quot;non-dropping-particle&quot;:&quot;&quot;},{&quot;family&quot;:&quot;Gottdiener&quot;,&quot;given&quot;:&quot;J.&quot;,&quot;parse-names&quot;:false,&quot;dropping-particle&quot;:&quot;&quot;,&quot;non-dropping-particle&quot;:&quot;&quot;},{&quot;family&quot;:&quot;Seeman&quot;,&quot;given&quot;:&quot;T.&quot;,&quot;parse-names&quot;:false,&quot;dropping-particle&quot;:&quot;&quot;,&quot;non-dropping-particle&quot;:&quot;&quot;},{&quot;family&quot;:&quot;Tracy&quot;,&quot;given&quot;:&quot;R.&quot;,&quot;parse-names&quot;:false,&quot;dropping-particle&quot;:&quot;&quot;,&quot;non-dropping-particle&quot;:&quot;&quot;},{&quot;family&quot;:&quot;Kop&quot;,&quot;given&quot;:&quot;W. J.&quot;,&quot;parse-names&quot;:false,&quot;dropping-particle&quot;:&quot;&quot;,&quot;non-dropping-particle&quot;:&quot;&quot;},{&quot;family&quot;:&quot;Burke&quot;,&quot;given&quot;:&quot;G.&quot;,&quot;parse-names&quot;:false,&quot;dropping-particle&quot;:&quot;&quot;,&quot;non-dropping-particle&quot;:&quot;&quot;},{&quot;family&quot;:&quot;McBurnie&quot;,&quot;given&quot;:&quot;M. A.&quot;,&quot;parse-names&quot;:false,&quot;dropping-particle&quot;:&quot;&quot;,&quot;non-dropping-particle&quot;:&quot;&quot;}],&quot;container-title&quot;:&quot;Journals of Gerontology - Series A Biological Sciences and Medical Sciences&quot;,&quot;DOI&quot;:&quot;10.1093/gerona/56.3.m146&quot;,&quot;ISSN&quot;:&quot;10795006&quot;,&quot;issued&quot;:{&quot;date-parts&quot;:[[2001]]},&quot;abstract&quot;:&quot;Background. Frailty is considered highly prevalent in old age and to confer high risk for falls, disability, hospitalization, and mortality. Frailty has been considered synonymous with disability, comorbidity, and other characteristics, but it is recognized that it may have a biologic basis and be a distinct clinical syndrome. A standardized definition has not yet been established. Methods. To develop and operationalize a phenotype of frailty in older adults and assess concurrent and predictive validity, the study used data from the Cardiovascular Health Study. Participants were 5.317 men and women 65 years and older (4,735 from an original cohort recruited in 1989-90 and 582 from an African American cohort recruited in 1992-93). Both cohorts received almost identical baseline evaluations and 7 and 4 years of follow-up, respectively, with annual examinations and surveillance for outcomes including incident disease, hospitalization, falls, disability, and mortality. Results. Frailty was defined as a clinical syndrome in which three or more of the following criteria were present: unintentional weight loss (10 lbs in past year), self-reported exhaustion, weakness (grip strength), slow walking speed, and low physical activity. The overall prevalence of frailty in this community-dwelling pupulation was 6.9%: it increased with age and was greater in women than men. Four-year incidence was 7.2%. Frailty was associated with being African American having lower education and income, poorer health, and having higher rates of comorbid chronic diseases and disability. There was overlap, but not concordance, in the cooccurrence of frailty, comorbidity, and disability. This frailty phenotype was independently predictive (over 3 years) of incident falls, worsening mobility or ADL disability, hospitalization, and death, with hazard ratios ranging from 1.82 to 4.46, unadjusted, and 1.29-2.24, adjusted for a number of health, disease, and social characteristics predictive of 5-year mortality. Intermediate frailty status, as indicated by the presence of one or two criteria, showed intermediate risk of these outcomes as well as increased risk of becoming frail over 3-4 years of follow-up (odds ratios for incident frailty = 4.51 unadjusted and 2.63 adjusted for covariates, compared to those with no frailty criteria at baseline). Conclusions. This study provides a potential standardized definition for frailty in community-dwelling older adults and offers concurrent and predictive validity for the definition. It also finds that there is an intermediate stage identifying those at high risk of frailty. Finally, it provides evidence that frailty is not synonymous with either comorbidity or disability, but comorbidity is an etiologic risk factor for, and disability is an outcome of frailty. This provides a potential basis for clinical assessment for those who are frail or at risk and for future research to develop interventions for frailty based on a standardized ascertainment of frailty.&quot;,&quot;issue&quot;:&quot;3&quot;,&quot;volume&quot;:&quot;56&quot;,&quot;container-title-short&quot;:&quot;&quot;}}],&quot;properties&quot;:{&quot;noteIndex&quot;:0},&quot;manualOverride&quot;:{&quot;isManuallyOverridden&quot;:false,&quot;manualOverrideText&quot;:&quot;&quot;,&quot;citeprocText&quot;:&quot;[12]&quot;}},{&quot;citationID&quot;:&quot;MENDELEY_CITATION_3ba27274-cc2b-446b-8fe3-112f5b023254&quot;,&quot;isEdited&quot;:false,&quot;citationTag&quot;:&quot;MENDELEY_CITATION_v3_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&quot;,&quot;citationItems&quot;:[{&quot;id&quot;:&quot;afe5a8e3-64ba-3739-9451-c3f7889fdceb&quot;,&quot;isTemporary&quot;:false,&quot;itemData&quot;:{&quot;type&quot;:&quot;article-journal&quot;,&quot;id&quot;:&quot;afe5a8e3-64ba-3739-9451-c3f7889fdceb&quot;,&quot;title&quot;:&quot;Prevalence and 10-Year outcomes of frailty in older adults in relation to deficit accumulation&quot;,&quot;author&quot;:[{&quot;family&quot;:&quot;Song&quot;,&quot;given&quot;:&quot;Xiaowei&quot;,&quot;parse-names&quot;:false,&quot;dropping-particle&quot;:&quot;&quot;,&quot;non-dropping-particle&quot;:&quot;&quot;},{&quot;family&quot;:&quot;Mitnitski&quot;,&quot;given&quot;:&quot;Arnold&quot;,&quot;parse-names&quot;:false,&quot;dropping-particle&quot;:&quot;&quot;,&quot;non-dropping-particle&quot;:&quot;&quot;},{&quot;family&quot;:&quot;Rockwood&quot;,&quot;given&quot;:&quot;Kenneth&quot;,&quot;parse-names&quot;:false,&quot;dropping-particle&quot;:&quot;&quot;,&quot;non-dropping-particle&quot;:&quot;&quot;}],&quot;container-title&quot;:&quot;Journal of the American Geriatrics Society&quot;,&quot;DOI&quot;:&quot;10.1111/j.1532-5415.2010.02764.x&quot;,&quot;ISSN&quot;:&quot;00028614&quot;,&quot;issued&quot;:{&quot;date-parts&quot;:[[2010]]},&quot;abstract&quot;:&quot;OBJECTIVES: To evaluate the prevalence and 10-year outcomes of frailty in older adults in relation to deficit accumulation. DESIGN: Prospective cohort study. SETTING: The National Population Health Survey of Canada, with frailty estimated at baseline (1994/95) and mortality follow-up to 2004/05. PARTICIPANTS: Community-dwelling older adults (N=2,740, 60.8% women) aged 65 to 102 from 10 Canadian provinces. During the 10-year follow-up, 1,208 died. MEASUREMENTS: Self-reported health information was used to construct a frailty index (Frailty Index) as a proportion of deficits accumulated in individuals. The main outcome measure was mortality. RESULTS: The prevalence of frailty increased with age in men and women (correlation coefficient=0.955-0.994, P&lt;.001). The Frailty Index estimated that 622 (22.7%, 95% confidence interval (CI)=21.0-24.4%) of the sample was frail. Frailty was more common in women (25.3%, 95% CI=23.2-27.5%) than in men (18.6%, 95% CI=15.9-21.3%). For those aged 85 and older, the Frailty Index identified 39.1% (95% CI=31.3-46.9%) of men as frail, compared with 45.1% (95% CI=39.7-50.5%) of women. Frailty significantly increased the risk of death, with an age- and sex-adjusted hazard ratio for the Frailty Index of 1.57 (95% CI=1.41-1.74). CONCLUSION: The prevalence of frailty increases with age and at any age lessens survival. The Frailty Index approach readily identifies frail people at risk of death, presumably because of its use of multiple health deficits in multidimensional domains. © 2010, Copyright the Authors. Journal compilation © 2010, The American Geriatrics Society.&quot;,&quot;issue&quot;:&quot;4&quot;,&quot;volume&quot;:&quot;58&quot;,&quot;container-title-short&quot;:&quot;J Am Geriatr Soc&quot;}}],&quot;properties&quot;:{&quot;noteIndex&quot;:0},&quot;manualOverride&quot;:{&quot;isManuallyOverridden&quot;:false,&quot;manualOverrideText&quot;:&quot;&quot;,&quot;citeprocText&quot;:&quot;[13]&quot;}},{&quot;citationID&quot;:&quot;MENDELEY_CITATION_bcdb8100-9b08-4b29-96e1-bd817a63315a&quot;,&quot;isEdited&quot;:false,&quot;citationTag&quot;:&quot;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&quot;,&quot;citationItems&quot;:[{&quot;id&quot;:&quot;35a15a29-80f0-3290-a718-784a7489a740&quot;,&quot;isTemporary&quot;:false,&quot;itemData&quot;:{&quot;type&quot;:&quot;article-journal&quot;,&quot;id&quot;:&quot;35a15a29-80f0-3290-a718-784a7489a740&quot;,&quot;title&quot;:&quot;The effect of frailty on survival in patients with COVID-19 (COPE): a multicentre, European, observational cohort study&quot;,&quot;author&quot;:[{&quot;family&quot;:&quot;Hewitt&quot;,&quot;given&quot;:&quot;Jonathan&quot;,&quot;parse-names&quot;:false,&quot;dropping-particle&quot;:&quot;&quot;,&quot;non-dropping-particle&quot;:&quot;&quot;},{&quot;family&quot;:&quot;Carter&quot;,&quot;given&quot;:&quot;Ben&quot;,&quot;parse-names&quot;:false,&quot;dropping-particle&quot;:&quot;&quot;,&quot;non-dropping-particle&quot;:&quot;&quot;},{&quot;family&quot;:&quot;Vilches-Moraga&quot;,&quot;given&quot;:&quot;Arturo&quot;,&quot;parse-names&quot;:false,&quot;dropping-particle&quot;:&quot;&quot;,&quot;non-dropping-particle&quot;:&quot;&quot;},{&quot;family&quot;:&quot;Quinn&quot;,&quot;given&quot;:&quot;Terence J.&quot;,&quot;parse-names&quot;:false,&quot;dropping-particle&quot;:&quot;&quot;,&quot;non-dropping-particle&quot;:&quot;&quot;},{&quot;family&quot;:&quot;Braude&quot;,&quot;given&quot;:&quot;Philip&quot;,&quot;parse-names&quot;:false,&quot;dropping-particle&quot;:&quot;&quot;,&quot;non-dropping-particle&quot;:&quot;&quot;},{&quot;family&quot;:&quot;Verduri&quot;,&quot;given&quot;:&quot;Alessia&quot;,&quot;parse-names&quot;:false,&quot;dropping-particle&quot;:&quot;&quot;,&quot;non-dropping-particle&quot;:&quot;&quot;},{&quot;family&quot;:&quot;Pearce&quot;,&quot;given&quot;:&quot;Lyndsay&quot;,&quot;parse-names&quot;:false,&quot;dropping-particle&quot;:&quot;&quot;,&quot;non-dropping-particle&quot;:&quot;&quot;},{&quot;family&quot;:&quot;Stechman&quot;,&quot;given&quot;:&quot;Michael&quot;,&quot;parse-names&quot;:false,&quot;dropping-particle&quot;:&quot;&quot;,&quot;non-dropping-particle&quot;:&quot;&quot;},{&quot;family&quot;:&quot;Short&quot;,&quot;given&quot;:&quot;Roxanna&quot;,&quot;parse-names&quot;:false,&quot;dropping-particle&quot;:&quot;&quot;,&quot;non-dropping-particle&quot;:&quot;&quot;},{&quot;family&quot;:&quot;Price&quot;,&quot;given&quot;:&quot;Angeline&quot;,&quot;parse-names&quot;:false,&quot;dropping-particle&quot;:&quot;&quot;,&quot;non-dropping-particle&quot;:&quot;&quot;},{&quot;family&quot;:&quot;Collins&quot;,&quot;given&quot;:&quot;Jemima T.&quot;,&quot;parse-names&quot;:false,&quot;dropping-particle&quot;:&quot;&quot;,&quot;non-dropping-particle&quot;:&quot;&quot;},{&quot;family&quot;:&quot;Bruce&quot;,&quot;given&quot;:&quot;Eilidh&quot;,&quot;parse-names&quot;:false,&quot;dropping-particle&quot;:&quot;&quot;,&quot;non-dropping-particle&quot;:&quot;&quot;},{&quot;family&quot;:&quot;Einarsson&quot;,&quot;given&quot;:&quot;Alice&quot;,&quot;parse-names&quot;:false,&quot;dropping-particle&quot;:&quot;&quot;,&quot;non-dropping-particle&quot;:&quot;&quot;},{&quot;family&quot;:&quot;Rickard&quot;,&quot;given&quot;:&quot;Frances&quot;,&quot;parse-names&quot;:false,&quot;dropping-particle&quot;:&quot;&quot;,&quot;non-dropping-particle&quot;:&quot;&quot;},{&quot;family&quot;:&quot;Mitchell&quot;,&quot;given&quot;:&quot;Emma&quot;,&quot;parse-names&quot;:false,&quot;dropping-particle&quot;:&quot;&quot;,&quot;non-dropping-particle&quot;:&quot;&quot;},{&quot;family&quot;:&quot;Holloway&quot;,&quot;given&quot;:&quot;Mark&quot;,&quot;parse-names&quot;:false,&quot;dropping-particle&quot;:&quot;&quot;,&quot;non-dropping-particle&quot;:&quot;&quot;},{&quot;family&quot;:&quot;Hesford&quot;,&quot;given&quot;:&quot;James&quot;,&quot;parse-names&quot;:false,&quot;dropping-particle&quot;:&quot;&quot;,&quot;non-dropping-particle&quot;:&quot;&quot;},{&quot;family&quot;:&quot;Barlow-Pay&quot;,&quot;given&quot;:&quot;Fenella&quot;,&quot;parse-names&quot;:false,&quot;dropping-particle&quot;:&quot;&quot;,&quot;non-dropping-particle&quot;:&quot;&quot;},{&quot;family&quot;:&quot;Clini&quot;,&quot;given&quot;:&quot;Enrico&quot;,&quot;parse-names&quot;:false,&quot;dropping-particle&quot;:&quot;&quot;,&quot;non-dropping-particle&quot;:&quot;&quot;},{&quot;family&quot;:&quot;Myint&quot;,&quot;given&quot;:&quot;Phyo K.&quot;,&quot;parse-names&quot;:false,&quot;dropping-particle&quot;:&quot;&quot;,&quot;non-dropping-particle&quot;:&quot;&quot;},{&quot;family&quot;:&quot;Moug&quot;,&quot;given&quot;:&quot;Susan J.&quot;,&quot;parse-names&quot;:false,&quot;dropping-particle&quot;:&quot;&quot;,&quot;non-dropping-particle&quot;:&quot;&quot;},{&quot;family&quot;:&quot;McCarthy&quot;,&quot;given&quot;:&quot;Kathryn&quot;,&quot;parse-names&quot;:false,&quot;dropping-particle&quot;:&quot;&quot;,&quot;non-dropping-particle&quot;:&quot;&quot;},{&quot;family&quot;:&quot;Davey&quot;,&quot;given&quot;:&quot;Charlotte&quot;,&quot;parse-names&quot;:false,&quot;dropping-particle&quot;:&quot;&quot;,&quot;non-dropping-particle&quot;:&quot;&quot;},{&quot;family&quot;:&quot;Jones&quot;,&quot;given&quot;:&quot;Sheila&quot;,&quot;parse-names&quot;:false,&quot;dropping-particle&quot;:&quot;&quot;,&quot;non-dropping-particle&quot;:&quot;&quot;},{&quot;family&quot;:&quot;Lunstone&quot;,&quot;given&quot;:&quot;Kiah&quot;,&quot;parse-names&quot;:false,&quot;dropping-particle&quot;:&quot;&quot;,&quot;non-dropping-particle&quot;:&quot;&quot;},{&quot;family&quot;:&quot;Cavenagh&quot;,&quot;given&quot;:&quot;Alice&quot;,&quot;parse-names&quot;:false,&quot;dropping-particle&quot;:&quot;&quot;,&quot;non-dropping-particle&quot;:&quot;&quot;},{&quot;family&quot;:&quot;Silver&quot;,&quot;given&quot;:&quot;Charlotte&quot;,&quot;parse-names&quot;:false,&quot;dropping-particle&quot;:&quot;&quot;,&quot;non-dropping-particle&quot;:&quot;&quot;},{&quot;family&quot;:&quot;Telford&quot;,&quot;given&quot;:&quot;Thomas&quot;,&quot;parse-names&quot;:false,&quot;dropping-particle&quot;:&quot;&quot;,&quot;non-dropping-particle&quot;:&quot;&quot;},{&quot;family&quot;:&quot;Simmons&quot;,&quot;given&quot;:&quot;Rebecca&quot;,&quot;parse-names&quot;:false,&quot;dropping-particle&quot;:&quot;&quot;,&quot;non-dropping-particle&quot;:&quot;&quot;},{&quot;family&quot;:&quot;Mutasem&quot;,&quot;given&quot;:&quot;Tarik El Jichi&quot;,&quot;parse-names&quot;:false,&quot;dropping-particle&quot;:&quot;&quot;,&quot;non-dropping-particle&quot;:&quot;&quot;},{&quot;family&quot;:&quot;Singh&quot;,&quot;given&quot;:&quot;Sandeep&quot;,&quot;parse-names&quot;:false,&quot;dropping-particle&quot;:&quot;&quot;,&quot;non-dropping-particle&quot;:&quot;&quot;},{&quot;family&quot;:&quot;Paxton&quot;,&quot;given&quot;:&quot;Dolcie&quot;,&quot;parse-names&quot;:false,&quot;dropping-particle&quot;:&quot;&quot;,&quot;non-dropping-particle&quot;:&quot;&quot;},{&quot;family&quot;:&quot;Harris&quot;,&quot;given&quot;:&quot;Will&quot;,&quot;parse-names&quot;:false,&quot;dropping-particle&quot;:&quot;&quot;,&quot;non-dropping-particle&quot;:&quot;&quot;},{&quot;family&quot;:&quot;Galbraith&quot;,&quot;given&quot;:&quot;Norman&quot;,&quot;parse-names&quot;:false,&quot;dropping-particle&quot;:&quot;&quot;,&quot;non-dropping-particle&quot;:&quot;&quot;},{&quot;family&quot;:&quot;Bhatti&quot;,&quot;given&quot;:&quot;Emma&quot;,&quot;parse-names&quot;:false,&quot;dropping-particle&quot;:&quot;&quot;,&quot;non-dropping-particle&quot;:&quot;&quot;},{&quot;family&quot;:&quot;Edwards&quot;,&quot;given&quot;:&quot;Jenny&quot;,&quot;parse-names&quot;:false,&quot;dropping-particle&quot;:&quot;&quot;,&quot;non-dropping-particle&quot;:&quot;&quot;},{&quot;family&quot;:&quot;Duffy&quot;,&quot;given&quot;:&quot;Siobhan&quot;,&quot;parse-names&quot;:false,&quot;dropping-particle&quot;:&quot;&quot;,&quot;non-dropping-particle&quot;:&quot;&quot;},{&quot;family&quot;:&quot;Bisset&quot;,&quot;given&quot;:&quot;Carly&quot;,&quot;parse-names&quot;:false,&quot;dropping-particle&quot;:&quot;&quot;,&quot;non-dropping-particle&quot;:&quot;&quot;},{&quot;family&quot;:&quot;Alexander&quot;,&quot;given&quot;:&quot;Ross&quot;,&quot;parse-names&quot;:false,&quot;dropping-particle&quot;:&quot;&quot;,&quot;non-dropping-particle&quot;:&quot;&quot;},{&quot;family&quot;:&quot;Garcia&quot;,&quot;given&quot;:&quot;Madeline&quot;,&quot;parse-names&quot;:false,&quot;dropping-particle&quot;:&quot;&quot;,&quot;non-dropping-particle&quot;:&quot;&quot;},{&quot;family&quot;:&quot;Sangani&quot;,&quot;given&quot;:&quot;Shefali&quot;,&quot;parse-names&quot;:false,&quot;dropping-particle&quot;:&quot;&quot;,&quot;non-dropping-particle&quot;:&quot;&quot;},{&quot;family&quot;:&quot;Kneen&quot;,&quot;given&quot;:&quot;Thomas&quot;,&quot;parse-names&quot;:false,&quot;dropping-particle&quot;:&quot;&quot;,&quot;non-dropping-particle&quot;:&quot;&quot;},{&quot;family&quot;:&quot;Lee&quot;,&quot;given&quot;:&quot;Thomas&quot;,&quot;parse-names&quot;:false,&quot;dropping-particle&quot;:&quot;&quot;,&quot;non-dropping-particle&quot;:&quot;&quot;},{&quot;family&quot;:&quot;McGovern&quot;,&quot;given&quot;:&quot;Aine&quot;,&quot;parse-names&quot;:false,&quot;dropping-particle&quot;:&quot;&quot;,&quot;non-dropping-particle&quot;:&quot;&quot;},{&quot;family&quot;:&quot;Guaraldi&quot;,&quot;given&quot;:&quot;Giovanni&quot;,&quot;parse-names&quot;:false,&quot;dropping-particle&quot;:&quot;&quot;,&quot;non-dropping-particle&quot;:&quot;&quot;}],&quot;container-title&quot;:&quot;The Lancet Public Health&quot;,&quot;DOI&quot;:&quot;10.1016/S2468-2667(20)30146-8&quot;,&quot;ISSN&quot;:&quot;24682667&quot;,&quot;issued&quot;:{&quot;date-parts&quot;:[[2020]]},&quot;abstract&quot;:&quot;Background: The COVID-19 pandemic has placed unprecedented strain on health-care systems. Frailty is being used in clinical decision making for patients with COVID-19, yet the prevalence and effect of frailty in people with COVID-19 is not known. In the COVID-19 in Older PEople (COPE) study we aimed to establish the prevalence of frailty in patients with COVID-19 who were admitted to hospital and investigate its association with mortality and duration of hospital stay. Methods: This was an observational cohort study conducted at ten hospitals in the UK and one in Italy. All adults (≥18 years) admitted to participating hospitals with COVID-19 were included. Patients with incomplete hospital records were excluded. The study analysed routinely generated hospital data for patients with COVID-19. Frailty was assessed by specialist COVID-19 teams using the clinical frailty scale (CFS) and patients were grouped according to their score (1–2=fit; 3–4=vulnerable, but not frail; 5–6=initial signs of frailty but with some degree of independence; and 7–9=severe or very severe frailty). The primary outcome was in-hospital mortality (time from hospital admission to mortality and day-7 mortality). Findings: Between Feb 27, and April 28, 2020, we enrolled 1564 patients with COVID-19. The median age was 74 years (IQR 61–83); 903 (57·7%) were men and 661 (42·3%) were women; 425 (27·2%) had died at data cutoff (April 28, 2020). 772 (49·4%) were classed as frail (CFS 5–8) and 27 (1·7%) were classed as terminally ill (CFS 9). Compared with CFS 1–2, the adjusted hazard ratios for time from hospital admission to death were 1·55 (95% CI 1·00–2·41) for CFS 3–4, 1·83 (1·15–2·91) for CFS 5–6, and 2·39 (1·50–3·81) for CFS 7–9, and adjusted odds ratios for day-7 mortality were 1·22 (95% CI 0·63–2·38) for CFS 3–4, 1·62 (0·81–3·26) for CFS 5–6, and 3·12 (1·56–6·24) for CFS 7–9. Interpretation: In a large population of patients admitted to hospital with COVID-19, disease outcomes were better predicted by frailty than either age or comorbidity. Our results support the use of CFS to inform decision making about medical care in adult patients admitted to hospital with COVID-19. Funding: None.&quot;,&quot;issue&quot;:&quot;8&quot;,&quot;volume&quot;:&quot;5&quot;,&quot;container-title-short&quot;:&quot;Lancet Public Health&quot;}},{&quot;id&quot;:&quot;eb547129-a2be-32fd-a2f4-4c60f6cd7ce5&quot;,&quot;isTemporary&quot;:false,&quot;itemData&quot;:{&quot;type&quot;:&quot;article-journal&quot;,&quot;id&quot;:&quot;eb547129-a2be-32fd-a2f4-4c60f6cd7ce5&quot;,&quot;title&quot;:&quot;Frailty is Associated with an Increased Risk of Major Adverse Outcomes in Elderly Patients Following Surgical Treatment of Hip Fracture&quot;,&quot;author&quot;:[{&quot;family&quot;:&quot;Chen&quot;,&quot;given&quot;:&quot;Chiu Liang&quot;,&quot;parse-names&quot;:false,&quot;dropping-particle&quot;:&quot;&quot;,&quot;non-dropping-particle&quot;:&quot;&quot;},{&quot;family&quot;:&quot;Chen&quot;,&quot;given&quot;:&quot;Chun Min&quot;,&quot;parse-names&quot;:false,&quot;dropping-particle&quot;:&quot;&quot;,&quot;non-dropping-particle&quot;:&quot;&quot;},{&quot;family&quot;:&quot;Wang&quot;,&quot;given&quot;:&quot;Chun Yi&quot;,&quot;parse-names&quot;:false,&quot;dropping-particle&quot;:&quot;&quot;,&quot;non-dropping-particle&quot;:&quot;&quot;},{&quot;family&quot;:&quot;Ko&quot;,&quot;given&quot;:&quot;Po Wei&quot;,&quot;parse-names&quot;:false,&quot;dropping-particle&quot;:&quot;&quot;,&quot;non-dropping-particle&quot;:&quot;&quot;},{&quot;family&quot;:&quot;Chen&quot;,&quot;given&quot;:&quot;Chung Hwan&quot;,&quot;parse-names&quot;:false,&quot;dropping-particle&quot;:&quot;&quot;,&quot;non-dropping-particle&quot;:&quot;&quot;},{&quot;family&quot;:&quot;Hsieh&quot;,&quot;given&quot;:&quot;Chen Pu&quot;,&quot;parse-names&quot;:false,&quot;dropping-particle&quot;:&quot;&quot;,&quot;non-dropping-particle&quot;:&quot;&quot;},{&quot;family&quot;:&quot;Chiu&quot;,&quot;given&quot;:&quot;Herng Chia&quot;,&quot;parse-names&quot;:false,&quot;dropping-particle&quot;:&quot;&quot;,&quot;non-dropping-particle&quot;:&quot;&quot;}],&quot;container-title&quot;:&quot;Scientific Reports&quot;,&quot;DOI&quot;:&quot;10.1038/s41598-019-55459-2&quot;,&quot;ISSN&quot;:&quot;20452322&quot;,&quot;issued&quot;:{&quot;date-parts&quot;:[[2019]]},&quot;abstract&quot;:&quot;We intended to explore the effect of level of frailty on, and relationship with, 1-, 3-, and 6-month postoperative emergency department visits, readmissions, and mortality. This is a prospective multicenter observational cohort study design. Patients aged 50 years or older treated for hip fracture (n = 245) were taken from Orthopedic wards in one medical center (n = 131) and one district hospital (n = 114) in Changhua County, Taiwan. Frailty was defined as measured by the validated Clinical Frailty Scale and categorized as robust, pre-frail, and frail. We used Kaplan-Meier analysis to estimate survival rates and Cox regression to estimate the risk of frailty associated with adverse outcomes. To examine the longitudinal associations between frailty and adverse outcome, the cross-lagged models were explored. Of the 245 patients, 55 (22.4%) were classified as frail, 113 (46.1%) as pre-frail, and 77 (31.4%) as robust. More cumulative events occurred for frail than for robust patients for each adverse outcome. Frailty has long-term effect on each adverse outcome after discharge, rather than the effect simultaneously. Targeting pre-frailty and frailty is essential for prevent adverse outcomes and improving the overall health of older adults after discharge for hip fracture.&quot;,&quot;issue&quot;:&quot;1&quot;,&quot;volume&quot;:&quot;9&quot;,&quot;container-title-short&quot;:&quot;Sci Rep&quot;}},{&quot;id&quot;:&quot;2513b7d7-8be5-3f10-8f24-0039aada6e8f&quot;,&quot;isTemporary&quot;:false,&quot;itemData&quot;:{&quot;type&quot;:&quot;article-journal&quot;,&quot;id&quot;:&quot;2513b7d7-8be5-3f10-8f24-0039aada6e8f&quot;,&quot;title&quot;:&quot;Prevalence and postdischarge outcomes associated with frailty in medical inpatients: Impact of different frailty definitions&quot;,&quot;author&quot;:[{&quot;family&quot;:&quot;McAlister&quot;,&quot;given&quot;:&quot;Finlay A.&quot;,&quot;parse-names&quot;:false,&quot;dropping-particle&quot;:&quot;&quot;,&quot;non-dropping-particle&quot;:&quot;&quot;},{&quot;family&quot;:&quot;Lin&quot;,&quot;given&quot;:&quot;Mu&quot;,&quot;parse-names&quot;:false,&quot;dropping-particle&quot;:&quot;&quot;,&quot;non-dropping-particle&quot;:&quot;&quot;},{&quot;family&quot;:&quot;Bakal&quot;,&quot;given&quot;:&quot;Jeffrey A.&quot;,&quot;parse-names&quot;:false,&quot;dropping-particle&quot;:&quot;&quot;,&quot;non-dropping-particle&quot;:&quot;&quot;}],&quot;container-title&quot;:&quot;Journal of Hospital Medicine&quot;,&quot;DOI&quot;:&quot;10.12788/jhm.3174&quot;,&quot;ISSN&quot;:&quot;15535606&quot;,&quot;issued&quot;:{&quot;date-parts&quot;:[[2019]]},&quot;abstract&quot;:&quot;We compared prevalence estimates and prognostication if frailty were defined using the face-to-face Clinical Frailty Scale (CFS) or the administrative-data-derived Hospital Frailty Risk Score (HFRS). We evaluated 489 adults from a prospective cohort study of medical patients being discharged back to the community; 276 (56%) were deemed frail (214 [44%] on the HFRS and 161 [33%] on the CFS), but only 99 (20%) met both frailty definitions (kappa 0.24, 95% CI 0.16-0.33). Patients classified as frail on the CFS exhibited significantly higher 30-day readmission/death rates, 19% versus 10% for those not frail (aOR [adjusted odds ratio] 2.53, 95% CI 1.40-4.57) and 21% versus 6% for those aged &gt;65 years (aOR 4.31, 95% CI 1.80-10.31). Patients with HFRS-defined frailty exhibited higher 30-day readmission/death rates that were not statistically significant (16% vs 11%, aOR 1.62 [95% CI 0.95-2.75] in all adults and 14% vs 11%, aOR 1.24 [95% CI 0.58-2.83] in those aged &gt;65 years).&quot;,&quot;issue&quot;:&quot;7&quot;,&quot;volume&quot;:&quot;14&quot;,&quot;container-title-short&quot;:&quot;J Hosp Med&quot;}}],&quot;properties&quot;:{&quot;noteIndex&quot;:0},&quot;manualOverride&quot;:{&quot;isManuallyOverridden&quot;:false,&quot;manualOverrideText&quot;:&quot;&quot;,&quot;citeprocText&quot;:&quot;[14–16]&quot;}},{&quot;citationID&quot;:&quot;MENDELEY_CITATION_6f5f7255-f22d-4e4d-87d0-7b549d278b5d&quot;,&quot;isEdited&quot;:false,&quot;citationTag&quot;:&quot;MENDELEY_CITATION_v3_eyJjaXRhdGlvbklEIjoiTUVOREVMRVlfQ0lUQVRJT05fNmY1ZjcyNTUtZjIyZC00ZTRkLTg3ZDAtN2I1NDlkMjc4YjVk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&quot;,&quot;citationItems&quot;:[{&quot;id&quot;:&quot;5c3aa39a-b10c-360a-be23-619dc8f279e7&quot;,&quot;isTemporary&quot;:false,&quot;itemData&quot;:{&quot;type&quot;:&quot;article-journal&quot;,&quot;id&quot;:&quot;5c3aa39a-b10c-360a-be23-619dc8f279e7&quot;,&quot;title&quot;:&quot;Development and validation of an electronic frailty index using routine primary care electronic health record data&quot;,&quot;author&quot;:[{&quot;family&quot;:&quot;Clegg&quot;,&quot;given&quot;:&quot;Andrew&quot;,&quot;parse-names&quot;:false,&quot;dropping-particle&quot;:&quot;&quot;,&quot;non-dropping-particle&quot;:&quot;&quot;},{&quot;family&quot;:&quot;Bates&quot;,&quot;given&quot;:&quot;Chris&quot;,&quot;parse-names&quot;:false,&quot;dropping-particle&quot;:&quot;&quot;,&quot;non-dropping-particle&quot;:&quot;&quot;},{&quot;family&quot;:&quot;Young&quot;,&quot;given&quot;:&quot;John&quot;,&quot;parse-names&quot;:false,&quot;dropping-particle&quot;:&quot;&quot;,&quot;non-dropping-particle&quot;:&quot;&quot;},{&quot;family&quot;:&quot;Ryan&quot;,&quot;given&quot;:&quot;Ronan&quot;,&quot;parse-names&quot;:false,&quot;dropping-particle&quot;:&quot;&quot;,&quot;non-dropping-particle&quot;:&quot;&quot;},{&quot;family&quot;:&quot;Nichols&quot;,&quot;given&quot;:&quot;Linda&quot;,&quot;parse-names&quot;:false,&quot;dropping-particle&quot;:&quot;&quot;,&quot;non-dropping-particle&quot;:&quot;&quot;},{&quot;family&quot;:&quot;Ann Teale&quot;,&quot;given&quot;:&quot;Elizabeth&quot;,&quot;parse-names&quot;:false,&quot;dropping-particle&quot;:&quot;&quot;,&quot;non-dropping-particle&quot;:&quot;&quot;},{&quot;family&quot;:&quot;Mohammed&quot;,&quot;given&quot;:&quot;Mohammed A.&quot;,&quot;parse-names&quot;:false,&quot;dropping-particle&quot;:&quot;&quot;,&quot;non-dropping-particle&quot;:&quot;&quot;},{&quot;family&quot;:&quot;Parry&quot;,&quot;given&quot;:&quot;John&quot;,&quot;parse-names&quot;:false,&quot;dropping-particle&quot;:&quot;&quot;,&quot;non-dropping-particle&quot;:&quot;&quot;},{&quot;family&quot;:&quot;Marshall&quot;,&quot;given&quot;:&quot;Tom&quot;,&quot;parse-names&quot;:false,&quot;dropping-particle&quot;:&quot;&quot;,&quot;non-dropping-particle&quot;:&quot;&quot;}],&quot;container-title&quot;:&quot;Age and Ageing&quot;,&quot;DOI&quot;:&quot;10.1093/ageing/afw039&quot;,&quot;ISSN&quot;:&quot;14682834&quot;,&quot;issued&quot;:{&quot;date-parts&quot;:[[2016]]},&quot;abstract&quot;:&quot;Background: Frailty is an especially problematic expression of population ageing. International guidelines recommend routine identification of frailty to provide Evidence-Based treatment, but currently available tools require additional resource. Objectives: To develop and validate an electronic frailty index (eFI) using routinely available primary care electronic health record data. Study design and setting: Retrospective cohort study. Development and internal validation cohorts were established using a randomly split sample of the ResearchOne primary care database. External validation cohort established using THIN database. Participants: Patients aged 65-95, registered with a ResearchOne or THIN practice on 14 October 2008. 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 Outcomes: Outcomes were 1-, 3- and 5-Year mortality, hospitalisation and nursing home admission. Statistical analysis: Hazard ratios (HRs) were estimated using bivariate and multivariate Cox regression analyses. Discrimination was assessed using receiver operating characteristic (ROC) curves. Calibration was assessed using pseudo-R2 estimates. 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 2.01), 3.04 (95% CI 2.90-3.19) and 4.73 (95% CI 4.43-5.06) and for nursing home admission were 1.89 (95% CI 1.63-2.15), 3.19 (95% CI 2.73-3.73) and 4.76 (95% CI 3.92-5.77), with good to moderate discrimination but low calibration estimates. 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quot;,&quot;issue&quot;:&quot;3&quot;,&quot;volume&quot;:&quot;45&quot;,&quot;container-title-short&quot;:&quot;Age Ageing&quot;}}],&quot;properties&quot;:{&quot;noteIndex&quot;:0},&quot;manualOverride&quot;:{&quot;isManuallyOverridden&quot;:false,&quot;manualOverrideText&quot;:&quot;&quot;,&quot;citeprocText&quot;:&quot;[17]&quot;}},{&quot;citationID&quot;:&quot;MENDELEY_CITATION_c2624e0d-bcc3-44ee-bb8b-ba73411a9973&quot;,&quot;isEdited&quot;:false,&quot;citationTag&quot;:&quot;MENDELEY_CITATION_v3_eyJjaXRhdGlvbklEIjoiTUVOREVMRVlfQ0lUQVRJT05fYzI2MjRlMGQtYmNjMy00NGVlLWJiOGItYmE3MzQxMWE5OTcz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&quot;,&quot;citationItems&quot;:[{&quot;id&quot;:&quot;5c3aa39a-b10c-360a-be23-619dc8f279e7&quot;,&quot;isTemporary&quot;:false,&quot;itemData&quot;:{&quot;type&quot;:&quot;article-journal&quot;,&quot;id&quot;:&quot;5c3aa39a-b10c-360a-be23-619dc8f279e7&quot;,&quot;title&quot;:&quot;Development and validation of an electronic frailty index using routine primary care electronic health record data&quot;,&quot;author&quot;:[{&quot;family&quot;:&quot;Clegg&quot;,&quot;given&quot;:&quot;Andrew&quot;,&quot;parse-names&quot;:false,&quot;dropping-particle&quot;:&quot;&quot;,&quot;non-dropping-particle&quot;:&quot;&quot;},{&quot;family&quot;:&quot;Bates&quot;,&quot;given&quot;:&quot;Chris&quot;,&quot;parse-names&quot;:false,&quot;dropping-particle&quot;:&quot;&quot;,&quot;non-dropping-particle&quot;:&quot;&quot;},{&quot;family&quot;:&quot;Young&quot;,&quot;given&quot;:&quot;John&quot;,&quot;parse-names&quot;:false,&quot;dropping-particle&quot;:&quot;&quot;,&quot;non-dropping-particle&quot;:&quot;&quot;},{&quot;family&quot;:&quot;Ryan&quot;,&quot;given&quot;:&quot;Ronan&quot;,&quot;parse-names&quot;:false,&quot;dropping-particle&quot;:&quot;&quot;,&quot;non-dropping-particle&quot;:&quot;&quot;},{&quot;family&quot;:&quot;Nichols&quot;,&quot;given&quot;:&quot;Linda&quot;,&quot;parse-names&quot;:false,&quot;dropping-particle&quot;:&quot;&quot;,&quot;non-dropping-particle&quot;:&quot;&quot;},{&quot;family&quot;:&quot;Ann Teale&quot;,&quot;given&quot;:&quot;Elizabeth&quot;,&quot;parse-names&quot;:false,&quot;dropping-particle&quot;:&quot;&quot;,&quot;non-dropping-particle&quot;:&quot;&quot;},{&quot;family&quot;:&quot;Mohammed&quot;,&quot;given&quot;:&quot;Mohammed A.&quot;,&quot;parse-names&quot;:false,&quot;dropping-particle&quot;:&quot;&quot;,&quot;non-dropping-particle&quot;:&quot;&quot;},{&quot;family&quot;:&quot;Parry&quot;,&quot;given&quot;:&quot;John&quot;,&quot;parse-names&quot;:false,&quot;dropping-particle&quot;:&quot;&quot;,&quot;non-dropping-particle&quot;:&quot;&quot;},{&quot;family&quot;:&quot;Marshall&quot;,&quot;given&quot;:&quot;Tom&quot;,&quot;parse-names&quot;:false,&quot;dropping-particle&quot;:&quot;&quot;,&quot;non-dropping-particle&quot;:&quot;&quot;}],&quot;container-title&quot;:&quot;Age and Ageing&quot;,&quot;DOI&quot;:&quot;10.1093/ageing/afw039&quot;,&quot;ISSN&quot;:&quot;14682834&quot;,&quot;issued&quot;:{&quot;date-parts&quot;:[[2016]]},&quot;abstract&quot;:&quot;Background: Frailty is an especially problematic expression of population ageing. International guidelines recommend routine identification of frailty to provide Evidence-Based treatment, but currently available tools require additional resource. Objectives: To develop and validate an electronic frailty index (eFI) using routinely available primary care electronic health record data. Study design and setting: Retrospective cohort study. Development and internal validation cohorts were established using a randomly split sample of the ResearchOne primary care database. External validation cohort established using THIN database. Participants: Patients aged 65-95, registered with a ResearchOne or THIN practice on 14 October 2008. 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 Outcomes: Outcomes were 1-, 3- and 5-Year mortality, hospitalisation and nursing home admission. Statistical analysis: Hazard ratios (HRs) were estimated using bivariate and multivariate Cox regression analyses. Discrimination was assessed using receiver operating characteristic (ROC) curves. Calibration was assessed using pseudo-R2 estimates. 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 2.01), 3.04 (95% CI 2.90-3.19) and 4.73 (95% CI 4.43-5.06) and for nursing home admission were 1.89 (95% CI 1.63-2.15), 3.19 (95% CI 2.73-3.73) and 4.76 (95% CI 3.92-5.77), with good to moderate discrimination but low calibration estimates. 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quot;,&quot;issue&quot;:&quot;3&quot;,&quot;volume&quot;:&quot;45&quot;,&quot;container-title-short&quot;:&quot;Age Ageing&quot;}}],&quot;properties&quot;:{&quot;noteIndex&quot;:0},&quot;manualOverride&quot;:{&quot;isManuallyOverridden&quot;:false,&quot;manualOverrideText&quot;:&quot;&quot;,&quot;citeprocText&quot;:&quot;[17]&quot;}},{&quot;citationID&quot;:&quot;MENDELEY_CITATION_54ea6b01-cbea-4bb4-8f27-f98b6ed7a95f&quot;,&quot;isEdited&quot;:false,&quot;citationTag&quot;:&quot;MENDELEY_CITATION_v3_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&quot;,&quot;citationItems&quot;:[{&quot;id&quot;:&quot;0743a594-a6ab-3160-9e34-80259f2b8db5&quot;,&quot;isTemporary&quot;:false,&quot;itemData&quot;:{&quot;type&quot;:&quot;article-journal&quot;,&quot;id&quot;:&quot;0743a594-a6ab-3160-9e34-80259f2b8db5&quot;,&quot;title&quot;:&quot;Quality assuring early dialysis care: evaluating rates of death and recovery within 90 days of first dialysis using the UK Renal Registry&quot;,&quot;author&quot;:[{&quot;family&quot;:&quot;Hole&quot;,&quot;given&quot;:&quot;Barnaby D&quot;,&quot;parse-names&quot;:false,&quot;dropping-particle&quot;:&quot;&quot;,&quot;non-dropping-particle&quot;:&quot;&quot;},{&quot;family&quot;:&quot;Casula&quot;,&quot;given&quot;:&quot;Anna&quot;,&quot;parse-names&quot;:false,&quot;dropping-particle&quot;:&quot;&quot;,&quot;non-dropping-particle&quot;:&quot;&quot;},{&quot;family&quot;:&quot;Caskey&quot;,&quot;given&quot;:&quot;Fergus J&quot;,&quot;parse-names&quot;:false,&quot;dropping-particle&quot;:&quot;&quot;,&quot;non-dropping-particle&quot;:&quot;&quot;}],&quot;container-title&quot;:&quot;Clinical Kidney Journal&quot;,&quot;container-title-short&quot;:&quot;Clin Kidney J&quot;,&quot;DOI&quot;:&quot;10.1093/ckj/sfab238&quot;,&quot;ISSN&quot;:&quot;2048-8505&quot;,&quot;issued&quot;:{&quot;date-parts&quot;:[[2022]]},&quot;issue&quot;:&quot;8&quot;,&quot;volume&quot;:&quot;15&quot;}}],&quot;properties&quot;:{&quot;noteIndex&quot;:0},&quot;manualOverride&quot;:{&quot;isManuallyOverridden&quot;:false,&quot;manualOverrideText&quot;:&quot;&quot;,&quot;citeprocText&quot;:&quot;[18]&quot;}},{&quot;citationID&quot;:&quot;MENDELEY_CITATION_f2dc0fee-4c68-4fb0-b573-fbcda727619d&quot;,&quot;isEdited&quot;:false,&quot;citationTag&quot;:&quot;MENDELEY_CITATION_v3_eyJjaXRhdGlvbklEIjoiTUVOREVMRVlfQ0lUQVRJT05fZjJkYzBmZWUtNGM2OC00ZmIwLWI1NzMtZmJjZGE3Mjc2MTlk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&quot;,&quot;citationItems&quot;:[{&quot;id&quot;:&quot;5c3aa39a-b10c-360a-be23-619dc8f279e7&quot;,&quot;isTemporary&quot;:false,&quot;itemData&quot;:{&quot;type&quot;:&quot;article-journal&quot;,&quot;id&quot;:&quot;5c3aa39a-b10c-360a-be23-619dc8f279e7&quot;,&quot;title&quot;:&quot;Development and validation of an electronic frailty index using routine primary care electronic health record data&quot;,&quot;author&quot;:[{&quot;family&quot;:&quot;Clegg&quot;,&quot;given&quot;:&quot;Andrew&quot;,&quot;parse-names&quot;:false,&quot;dropping-particle&quot;:&quot;&quot;,&quot;non-dropping-particle&quot;:&quot;&quot;},{&quot;family&quot;:&quot;Bates&quot;,&quot;given&quot;:&quot;Chris&quot;,&quot;parse-names&quot;:false,&quot;dropping-particle&quot;:&quot;&quot;,&quot;non-dropping-particle&quot;:&quot;&quot;},{&quot;family&quot;:&quot;Young&quot;,&quot;given&quot;:&quot;John&quot;,&quot;parse-names&quot;:false,&quot;dropping-particle&quot;:&quot;&quot;,&quot;non-dropping-particle&quot;:&quot;&quot;},{&quot;family&quot;:&quot;Ryan&quot;,&quot;given&quot;:&quot;Ronan&quot;,&quot;parse-names&quot;:false,&quot;dropping-particle&quot;:&quot;&quot;,&quot;non-dropping-particle&quot;:&quot;&quot;},{&quot;family&quot;:&quot;Nichols&quot;,&quot;given&quot;:&quot;Linda&quot;,&quot;parse-names&quot;:false,&quot;dropping-particle&quot;:&quot;&quot;,&quot;non-dropping-particle&quot;:&quot;&quot;},{&quot;family&quot;:&quot;Ann Teale&quot;,&quot;given&quot;:&quot;Elizabeth&quot;,&quot;parse-names&quot;:false,&quot;dropping-particle&quot;:&quot;&quot;,&quot;non-dropping-particle&quot;:&quot;&quot;},{&quot;family&quot;:&quot;Mohammed&quot;,&quot;given&quot;:&quot;Mohammed A.&quot;,&quot;parse-names&quot;:false,&quot;dropping-particle&quot;:&quot;&quot;,&quot;non-dropping-particle&quot;:&quot;&quot;},{&quot;family&quot;:&quot;Parry&quot;,&quot;given&quot;:&quot;John&quot;,&quot;parse-names&quot;:false,&quot;dropping-particle&quot;:&quot;&quot;,&quot;non-dropping-particle&quot;:&quot;&quot;},{&quot;family&quot;:&quot;Marshall&quot;,&quot;given&quot;:&quot;Tom&quot;,&quot;parse-names&quot;:false,&quot;dropping-particle&quot;:&quot;&quot;,&quot;non-dropping-particle&quot;:&quot;&quot;}],&quot;container-title&quot;:&quot;Age and Ageing&quot;,&quot;container-title-short&quot;:&quot;Age Ageing&quot;,&quot;DOI&quot;:&quot;10.1093/ageing/afw039&quot;,&quot;ISSN&quot;:&quot;14682834&quot;,&quot;issued&quot;:{&quot;date-parts&quot;:[[2016]]},&quot;abstract&quot;:&quot;Background: Frailty is an especially problematic expression of population ageing. International guidelines recommend routine identification of frailty to provide Evidence-Based treatment, but currently available tools require additional resource. Objectives: To develop and validate an electronic frailty index (eFI) using routinely available primary care electronic health record data. Study design and setting: Retrospective cohort study. Development and internal validation cohorts were established using a randomly split sample of the ResearchOne primary care database. External validation cohort established using THIN database. Participants: Patients aged 65-95, registered with a ResearchOne or THIN practice on 14 October 2008. 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 Outcomes: Outcomes were 1-, 3- and 5-Year mortality, hospitalisation and nursing home admission. Statistical analysis: Hazard ratios (HRs) were estimated using bivariate and multivariate Cox regression analyses. Discrimination was assessed using receiver operating characteristic (ROC) curves. Calibration was assessed using pseudo-R2 estimates. 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 2.01), 3.04 (95% CI 2.90-3.19) and 4.73 (95% CI 4.43-5.06) and for nursing home admission were 1.89 (95% CI 1.63-2.15), 3.19 (95% CI 2.73-3.73) and 4.76 (95% CI 3.92-5.77), with good to moderate discrimination but low calibration estimates. 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quot;,&quot;issue&quot;:&quot;3&quot;,&quot;volume&quot;:&quot;45&quot;}}],&quot;properties&quot;:{&quot;noteIndex&quot;:0},&quot;manualOverride&quot;:{&quot;isManuallyOverridden&quot;:false,&quot;manualOverrideText&quot;:&quot;&quot;,&quot;citeprocText&quot;:&quot;[17]&quot;}},{&quot;citationID&quot;:&quot;MENDELEY_CITATION_a12dbf04-6882-4153-961c-e2bcf63c958b&quot;,&quot;isEdited&quot;:false,&quot;citationTag&quot;:&quot;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&quot;,&quot;citationItems&quot;:[{&quot;id&quot;:&quot;8d343659-b2c2-32c3-b923-27044c8c4823&quot;,&quot;isTemporary&quot;:false,&quot;itemData&quot;:{&quot;type&quot;:&quot;article&quot;,&quot;id&quot;:&quot;8d343659-b2c2-32c3-b923-27044c8c4823&quot;,&quot;title&quot;:&quot;Prevalence of frailty in community-dwelling older persons: A systematic review&quot;,&quot;author&quot;:[{&quot;family&quot;:&quot;Collard&quot;,&quot;given&quot;:&quot;Rose M.&quot;,&quot;parse-names&quot;:false,&quot;dropping-particle&quot;:&quot;&quot;,&quot;non-dropping-particle&quot;:&quot;&quot;},{&quot;family&quot;:&quot;Boter&quot;,&quot;given&quot;:&quot;Han&quot;,&quot;parse-names&quot;:false,&quot;dropping-particle&quot;:&quot;&quot;,&quot;non-dropping-particle&quot;:&quot;&quot;},{&quot;family&quot;:&quot;Schoevers&quot;,&quot;given&quot;:&quot;Robert A.&quot;,&quot;parse-names&quot;:false,&quot;dropping-particle&quot;:&quot;&quot;,&quot;non-dropping-particle&quot;:&quot;&quot;},{&quot;family&quot;:&quot;Oude Voshaar&quot;,&quot;given&quot;:&quot;Richard C.&quot;,&quot;parse-names&quot;:false,&quot;dropping-particle&quot;:&quot;&quot;,&quot;non-dropping-particle&quot;:&quot;&quot;}],&quot;container-title&quot;:&quot;Journal of the American Geriatrics Society&quot;,&quot;DOI&quot;:&quot;10.1111/j.1532-5415.2012.04054.x&quot;,&quot;ISSN&quot;:&quot;00028614&quot;,&quot;issued&quot;:{&quot;date-parts&quot;:[[2012]]},&quot;abstract&quot;:&quot;Objectives To systematically compare and pool the prevalence of frailty, including prefrailty, reported in community-dwelling older people overall and according to sex, age, and definition of frailty used. Design Systematic review of the literature using the key words elderly, aged, frailty, prevalence, and epidemiology. Setting Cross-sectional data from community-based cohorts. Participants Community-dwelling adults aged 65 and older. Measurements In the studies that were found, frailty and prefrailty were measured according to physical phenotype and broad phenotype, the first defining frailty as a purely physical condition and the second also including psychosocial aspects. Results Reported prevalence in the community varies enormously (range 4.0-59.1%). The overall weighted prevalence of frailty was 10.7% (95% confidence interval (CI) = 10.5-10.9; 21 studies; 61,500 participants). The weighted prevalence was 9.9% for physical frailty (95% CI = 9.6-10.2; 15 studies; 44,894 participants) and 13.6% for the broad phenotype of frailty (95% CI = 13.2-14.0; 8 studies; 24,072 participants) (chi-square (π 2) = 217.7, degrees of freedom (df)=1, P &lt;.001). Prevalence increased with age (π 2 = 6067, df = 1, P &lt;.001) and was higher in women (9.6%, 95% CI = 9.2-10.0%) than in men (5.2%, 95% CI = 4.9-5.5%; π 2 = 298.9 df = 1, P &lt;.001). Conclusion Frailty is common in later life, but different operationalization of frailty status results in widely differing prevalence between studies. Improving the comparability of epidemiological and clinical studies constitutes an important step forward. © 2012, Copyright the Authors Journal compilation © 2012, The American Geriatrics Society.&quot;,&quot;issue&quot;:&quot;8&quot;,&quot;volume&quot;:&quot;60&quot;,&quot;container-title-short&quot;:&quot;J Am Geriatr Soc&quot;}},{&quot;id&quot;:&quot;778ce1f6-e309-33a2-8d5c-8bdbc535ffab&quot;,&quot;isTemporary&quot;:false,&quot;itemData&quot;:{&quot;type&quot;:&quot;article-journal&quot;,&quot;id&quot;:&quot;778ce1f6-e309-33a2-8d5c-8bdbc535ffab&quot;,&quot;title&quot;:&quot;Significance of frailty among dialysis patients&quot;,&quot;author&quot;:[{&quot;family&quot;:&quot;Johansen&quot;,&quot;given&quot;:&quot;Kirsten L.&quot;,&quot;parse-names&quot;:false,&quot;dropping-particle&quot;:&quot;&quot;,&quot;non-dropping-particle&quot;:&quot;&quot;},{&quot;family&quot;:&quot;Chertow&quot;,&quot;given&quot;:&quot;Glenn M.&quot;,&quot;parse-names&quot;:false,&quot;dropping-particle&quot;:&quot;&quot;,&quot;non-dropping-particle&quot;:&quot;&quot;},{&quot;family&quot;:&quot;Jin&quot;,&quot;given&quot;:&quot;Chengshi&quot;,&quot;parse-names&quot;:false,&quot;dropping-particle&quot;:&quot;&quot;,&quot;non-dropping-particle&quot;:&quot;&quot;},{&quot;family&quot;:&quot;Kutner&quot;,&quot;given&quot;:&quot;Nancy G.&quot;,&quot;parse-names&quot;:false,&quot;dropping-particle&quot;:&quot;&quot;,&quot;non-dropping-particle&quot;:&quot;&quot;}],&quot;container-title&quot;:&quot;Journal of the American Society of Nephrology&quot;,&quot;DOI&quot;:&quot;10.1681/ASN.2007020221&quot;,&quot;ISSN&quot;:&quot;10466673&quot;,&quot;issued&quot;:{&quot;date-parts&quot;:[[2007]]},&quot;abstract&quot;:&quo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 Copyright © 2007 by the American Society of Nephrology.&quot;,&quot;issue&quot;:&quot;11&quot;,&quot;volume&quot;:&quot;18&quot;,&quot;container-title-short&quot;:&quot;&quot;}},{&quot;id&quot;:&quot;bd522701-c7e9-3332-afb1-db9b205d2ab4&quot;,&quot;isTemporary&quot;:false,&quot;itemData&quot;:{&quot;type&quot;:&quot;article-journal&quot;,&quot;id&quot;:&quot;bd522701-c7e9-3332-afb1-db9b205d2ab4&quot;,&quot;title&quot;:&quot;Frailty, dialysis initiation, and mortality in end-stage renal disease&quot;,&quot;author&quot;:[{&quot;family&quot;:&quot;Bao&quot;,&quot;given&quot;:&quot;Yeran&quot;,&quot;parse-names&quot;:false,&quot;dropping-particle&quot;:&quot;&quot;,&quot;non-dropping-particle&quot;:&quot;&quot;},{&quot;family&quot;:&quot;Dalrymple&quot;,&quot;given&quot;:&quot;Lorien&quot;,&quot;parse-names&quot;:false,&quot;dropping-particle&quot;:&quot;&quot;,&quot;non-dropping-particle&quot;:&quot;&quot;},{&quot;family&quot;:&quot;Chertow&quot;,&quot;given&quot;:&quot;Glenn M.&quot;,&quot;parse-names&quot;:false,&quot;dropping-particle&quot;:&quot;&quot;,&quot;non-dropping-particle&quot;:&quot;&quot;},{&quot;family&quot;:&quot;Kaysen&quot;,&quot;given&quot;:&quot;George A.&quot;,&quot;parse-names&quot;:false,&quot;dropping-particle&quot;:&quot;&quot;,&quot;non-dropping-particle&quot;:&quot;&quot;},{&quot;family&quot;:&quot;Johansen&quot;,&quot;given&quot;:&quot;Kirsten L.&quot;,&quot;parse-names&quot;:false,&quot;dropping-particle&quot;:&quot;&quot;,&quot;non-dropping-particle&quot;:&quot;&quot;}],&quot;container-title&quot;:&quot;Archives of Internal Medicine&quot;,&quot;DOI&quot;:&quot;10.1001/archinternmed.2012.3020&quot;,&quot;ISSN&quot;:&quot;00039926&quot;,&quot;issued&quot;:{&quot;date-parts&quot;:[[2012]]},&quot;abstract&quot;:&quo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eGFRat dialysis initiationwasassociated with higher odds of frailty (odds ratio [OR], 1.44 [95% CI, 1.23-1.68] per 5 mL/min/1.73 m 2; P&lt;.001). Frailty was independently associated with mortality (hazard ratio [HR], 1.57 [95% CI, 1.25-1.97]; P&lt;.001) and time to first hospitalization (HR, 1.26 [95% CI, 1.09-1.45]; P&lt;.001). While highereGFRat dialysis initiation was associated with mortality (HR, 1.12 [95% CI, 1.02-1.23] per 5 mL/min/1.73 m 2; P=.02), the association was no longer statistically significant after frailty was accounted for (HR, 1.08 [95% CI, 0.98-1.19] per 5 mL/min/1.73 m 2; P=.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 © American Medical Association. All rights reserved.&quot;,&quot;issue&quot;:&quot;14&quot;,&quot;volume&quot;:&quot;172&quot;,&quot;container-title-short&quot;:&quot;Arch Intern Med&quot;}}],&quot;properties&quot;:{&quot;noteIndex&quot;:0},&quot;manualOverride&quot;:{&quot;isManuallyOverridden&quot;:false,&quot;manualOverrideText&quot;:&quot;&quot;,&quot;citeprocText&quot;:&quot;[19–21]&quot;}},{&quot;citationID&quot;:&quot;MENDELEY_CITATION_0c1948be-3ed6-4caa-8e88-6a279c715a9b&quot;,&quot;isEdited&quot;:false,&quot;citationTag&quot;:&quot;MENDELEY_CITATION_v3_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&quot;,&quot;citationItems&quot;:[{&quot;id&quot;:&quot;5c3aa39a-b10c-360a-be23-619dc8f279e7&quot;,&quot;isTemporary&quot;:false,&quot;itemData&quot;:{&quot;type&quot;:&quot;article-journal&quot;,&quot;id&quot;:&quot;5c3aa39a-b10c-360a-be23-619dc8f279e7&quot;,&quot;title&quot;:&quot;Development and validation of an electronic frailty index using routine primary care electronic health record data&quot;,&quot;author&quot;:[{&quot;family&quot;:&quot;Clegg&quot;,&quot;given&quot;:&quot;Andrew&quot;,&quot;parse-names&quot;:false,&quot;dropping-particle&quot;:&quot;&quot;,&quot;non-dropping-particle&quot;:&quot;&quot;},{&quot;family&quot;:&quot;Bates&quot;,&quot;given&quot;:&quot;Chris&quot;,&quot;parse-names&quot;:false,&quot;dropping-particle&quot;:&quot;&quot;,&quot;non-dropping-particle&quot;:&quot;&quot;},{&quot;family&quot;:&quot;Young&quot;,&quot;given&quot;:&quot;John&quot;,&quot;parse-names&quot;:false,&quot;dropping-particle&quot;:&quot;&quot;,&quot;non-dropping-particle&quot;:&quot;&quot;},{&quot;family&quot;:&quot;Ryan&quot;,&quot;given&quot;:&quot;Ronan&quot;,&quot;parse-names&quot;:false,&quot;dropping-particle&quot;:&quot;&quot;,&quot;non-dropping-particle&quot;:&quot;&quot;},{&quot;family&quot;:&quot;Nichols&quot;,&quot;given&quot;:&quot;Linda&quot;,&quot;parse-names&quot;:false,&quot;dropping-particle&quot;:&quot;&quot;,&quot;non-dropping-particle&quot;:&quot;&quot;},{&quot;family&quot;:&quot;Ann Teale&quot;,&quot;given&quot;:&quot;Elizabeth&quot;,&quot;parse-names&quot;:false,&quot;dropping-particle&quot;:&quot;&quot;,&quot;non-dropping-particle&quot;:&quot;&quot;},{&quot;family&quot;:&quot;Mohammed&quot;,&quot;given&quot;:&quot;Mohammed A.&quot;,&quot;parse-names&quot;:false,&quot;dropping-particle&quot;:&quot;&quot;,&quot;non-dropping-particle&quot;:&quot;&quot;},{&quot;family&quot;:&quot;Parry&quot;,&quot;given&quot;:&quot;John&quot;,&quot;parse-names&quot;:false,&quot;dropping-particle&quot;:&quot;&quot;,&quot;non-dropping-particle&quot;:&quot;&quot;},{&quot;family&quot;:&quot;Marshall&quot;,&quot;given&quot;:&quot;Tom&quot;,&quot;parse-names&quot;:false,&quot;dropping-particle&quot;:&quot;&quot;,&quot;non-dropping-particle&quot;:&quot;&quot;}],&quot;container-title&quot;:&quot;Age and Ageing&quot;,&quot;DOI&quot;:&quot;10.1093/ageing/afw039&quot;,&quot;ISSN&quot;:&quot;14682834&quot;,&quot;issued&quot;:{&quot;date-parts&quot;:[[2016]]},&quot;abstract&quot;:&quot;Background: Frailty is an especially problematic expression of population ageing. International guidelines recommend routine identification of frailty to provide Evidence-Based treatment, but currently available tools require additional resource. Objectives: To develop and validate an electronic frailty index (eFI) using routinely available primary care electronic health record data. Study design and setting: Retrospective cohort study. Development and internal validation cohorts were established using a randomly split sample of the ResearchOne primary care database. External validation cohort established using THIN database. Participants: Patients aged 65-95, registered with a ResearchOne or THIN practice on 14 October 2008. Predictors: We constructed the eFI using the cumulative deficit frailty model as our theoretical framework. The eFI score is calculated by the presence or absence of individual deficits as a proportion of the total possible. Categories of fit, mild, moderate and severe frailty were defined using population quartiles. Outcomes: Outcomes were 1-, 3- and 5-Year mortality, hospitalisation and nursing home admission. Statistical analysis: Hazard ratios (HRs) were estimated using bivariate and multivariate Cox regression analyses. Discrimination was assessed using receiver operating characteristic (ROC) curves. Calibration was assessed using pseudo-R2 estimates. Results: We include data from a total of 931,541 patients. The eFI incorporates 36 deficits constructed using 2,171 CTV3 codes. One-Year adjusted HR for mortality was 1.92 (95% CI 1.81-2.04) for mild frailty, 3.10 (95% CI 2.91-3.31) for moderate frailty and 4.52 (95% CI 4.16-4.91) for severe frailty. Corresponding estimates for hospitalisation were 1.93 (95% CI 1.86- 2.01), 3.04 (95% CI 2.90-3.19) and 4.73 (95% CI 4.43-5.06) and for nursing home admission were 1.89 (95% CI 1.63-2.15), 3.19 (95% CI 2.73-3.73) and 4.76 (95% CI 3.92-5.77), with good to moderate discrimination but low calibration estimates. Conclusions: The eFI uses routine data to identify older people with mild, moderate and severe frailty, with robust predictive validity for outcomes of mortality, hospitalisation and nursing home admission. Routine implementation of the eFI could enable delivery of Evidence-Based interventions to improve outcomes for this vulnerable group.&quot;,&quot;issue&quot;:&quot;3&quot;,&quot;volume&quot;:&quot;45&quot;,&quot;container-title-short&quot;:&quot;Age Ageing&quot;}}],&quot;properties&quot;:{&quot;noteIndex&quot;:0},&quot;manualOverride&quot;:{&quot;isManuallyOverridden&quot;:false,&quot;manualOverrideText&quot;:&quot;&quot;,&quot;citeprocText&quot;:&quot;[17]&quot;}},{&quot;citationID&quot;:&quot;MENDELEY_CITATION_8f4f44f3-196f-425a-9f6c-df92ef6f5cbe&quot;,&quot;isEdited&quot;:false,&quot;citationTag&quot;:&quot;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&quot;,&quot;citationItems&quot;:[{&quot;id&quot;:&quot;f79f3d08-d84a-332a-aa92-31dfe2195e91&quot;,&quot;isTemporary&quot;:false,&quot;itemData&quot;:{&quot;type&quot;:&quot;article&quot;,&quot;id&quot;:&quot;f79f3d08-d84a-332a-aa92-31dfe2195e91&quot;,&quot;title&quot;:&quot;Chronic kidney disease-related physical frailty and cognitive impairment: a systemic review&quot;,&quot;author&quot;:[{&quot;family&quot;:&quot;Shen&quot;,&quot;given&quot;:&quot;Zhiyuan&quot;,&quot;parse-names&quot;:false,&quot;dropping-particle&quot;:&quot;&quot;,&quot;non-dropping-particle&quot;:&quot;&quot;},{&quot;family&quot;:&quot;Ruan&quot;,&quot;given&quot;:&quot;Qingwei&quot;,&quot;parse-names&quot;:false,&quot;dropping-particle&quot;:&quot;&quot;,&quot;non-dropping-particle&quot;:&quot;&quot;},{&quot;family&quot;:&quot;Yu&quot;,&quot;given&quot;:&quot;Zhuowei&quot;,&quot;parse-names&quot;:false,&quot;dropping-particle&quot;:&quot;&quot;,&quot;non-dropping-particle&quot;:&quot;&quot;},{&quot;family&quot;:&quot;Sun&quot;,&quot;given&quot;:&quot;Zhongquan&quot;,&quot;parse-names&quot;:false,&quot;dropping-particle&quot;:&quot;&quot;,&quot;non-dropping-particle&quot;:&quot;&quot;}],&quot;container-title&quot;:&quot;Geriatrics and Gerontology International&quot;,&quot;DOI&quot;:&quot;10.1111/ggi.12758&quot;,&quot;ISSN&quot;:&quot;14470594&quot;,&quot;issued&quot;:{&quot;date-parts&quot;:[[2017]]},&quot;abstract&quot;:&quot;Aim: The objective of this review was to assess chronic kidney disease-related frailty and cognitive impairment, as well as their probable causes, mechanisms and the interventions. Methods: Studies from 1990 to 2015 were reviewed to evaluate the relationship between chronic kidney disease and physical frailty and cognitive impairment. Of the 1694 studies from the initial search, longitudinal studies (n = 22) with the keywords “Cognitive and CKD” and longitudinal or cross-sectional studies (n = 5) with the keywords “Frailty and CKD” were included in final analysis. Results: By pooling current research, we show clear evidence for a relationship between chronic kidney disease and frailty and cognitive impairment in major studies. Vascular disease is likely an important mediator, particularly for cognitive impairment. However, non-vascular factors also play an important role. Many of the other mechanisms that contribute to impaired cognitive function and increased frailty in CKD remain to be elucidated. In limited studies, medication therapy did not obtain the ideal effect. There are limited data on treatment strategies, but addressing the vascular disease risk factors earlier in life might decrease the subsequent burden of frailty and cognitive impairment in this population. Multidimensional interventions, which address both microvascular health and other factors, may have substantial benefits for both the cognitive impairments and physical frailty in this vulnerable population. Conclusions: Chronic kidney disease is a potential cause of frailty and cognitive impairment. Vascular and non-vascular factors are the possible causes. The mechanism of chronic kidney disease-induced physical frailty and cognitive impairment suggests that multidimensional interventions may be effective therapeutic strategies in the early stage of chronic kidney disease. Geriatr Gerontol Int 2017; 17: 529–544.&quot;,&quot;issue&quot;:&quot;4&quot;,&quot;volume&quot;:&quot;17&quot;,&quot;container-title-short&quot;:&quot;Geriatr Gerontol Int&quot;}},{&quot;id&quot;:&quot;3d6135c8-38ea-39da-8c1f-ff2fe5082335&quot;,&quot;isTemporary&quot;:false,&quot;itemData&quot;:{&quot;type&quot;:&quot;article&quot;,&quot;id&quot;:&quot;3d6135c8-38ea-39da-8c1f-ff2fe5082335&quot;,&quot;title&quot;:&quot;Association of frailty and physical function in patients with non-dialysis CKD: A systematic review&quot;,&quot;author&quot;:[{&quot;family&quot;:&quot;Walker&quot;,&quot;given&quot;:&quot;Simon R.&quot;,&quot;parse-names&quot;:false,&quot;dropping-particle&quot;:&quot;&quot;,&quot;non-dropping-particle&quot;:&quot;&quot;},{&quot;family&quot;:&quot;Gill&quot;,&quot;given&quot;:&quot;Kamalpreet&quot;,&quot;parse-names&quot;:false,&quot;dropping-particle&quot;:&quot;&quot;,&quot;non-dropping-particle&quot;:&quot;&quot;},{&quot;family&quot;:&quot;Macdonald&quot;,&quot;given&quot;:&quot;Kerry&quot;,&quot;parse-names&quot;:false,&quot;dropping-particle&quot;:&quot;&quot;,&quot;non-dropping-particle&quot;:&quot;&quot;},{&quot;family&quot;:&quot;Komenda&quot;,&quot;given&quot;:&quot;Paul&quot;,&quot;parse-names&quot;:false,&quot;dropping-particle&quot;:&quot;&quot;,&quot;non-dropping-particle&quot;:&quot;&quot;},{&quot;family&quot;:&quot;Rigatto&quot;,&quot;given&quot;:&quot;Claudio&quot;,&quot;parse-names&quot;:false,&quot;dropping-particle&quot;:&quot;&quot;,&quot;non-dropping-particle&quot;:&quot;&quot;},{&quot;family&quot;:&quot;Sood&quot;,&quot;given&quot;:&quot;Manish M.&quot;,&quot;parse-names&quot;:false,&quot;dropping-particle&quot;:&quot;&quot;,&quot;non-dropping-particle&quot;:&quot;&quot;},{&quot;family&quot;:&quot;Bohm&quot;,&quot;given&quot;:&quot;Clara J.&quot;,&quot;parse-names&quot;:false,&quot;dropping-particle&quot;:&quot;&quot;,&quot;non-dropping-particle&quot;:&quot;&quot;},{&quot;family&quot;:&quot;Storsley&quot;,&quot;given&quot;:&quot;Leroy J.&quot;,&quot;parse-names&quot;:false,&quot;dropping-particle&quot;:&quot;&quot;,&quot;non-dropping-particle&quot;:&quot;&quot;},{&quot;family&quot;:&quot;Tangri&quot;,&quot;given&quot;:&quot;Navdeep&quot;,&quot;parse-names&quot;:false,&quot;dropping-particle&quot;:&quot;&quot;,&quot;non-dropping-particle&quot;:&quot;&quot;}],&quot;container-title&quot;:&quot;BMC Nephrology&quot;,&quot;DOI&quot;:&quot;10.1186/1471-2369-14-228&quot;,&quot;ISSN&quot;:&quot;14712369&quot;,&quot;issued&quot;:{&quot;date-parts&quot;:[[2013]]},&quot;abstract&quot;:&quot;Background: Frailty is a condition characterized by a decline in physical function and functional capacity. Common symptoms of frailty, such as weakness and exhaustion, are prevalent in patients with chronic kidney disease (CKD). The increased vulnerability of frail patients with coexisting CKD may place them at a heightened risk of encountering additional health complications. The purpose of this systematic review was to explore the link between frailty, CKD and clinical outcomes. Methods. We searched for cross sectional and prospective studies in the general population and in the CKD population indexed in EMBASE, Pubmed, Web of Science, CINAHL, Cochrane and Ageline examining the association between frailty and CKD and those relating frailty in patients with CKD to clinical outcomes. Results: We screened 5,066 abstracts and retrieved 108 studies for full text review. We identified 7 studies associating frailty or physical function to CKD. From the 7 studies, we identified only two studies that related frailty in patients with CKD to a clinical outcome. CKD was consistently associated with increasing frailty or reduced physical function [odds ratios (OR) 1.30 to 3.12]. In patients with CKD, frailty was associated with a greater than two-fold higher risk of dialysis and/or death [OR from 2.0 to 5.88]. Conclusions: CKD is associated with a higher risk of frailty or diminished physical function. Furthermore, the presence of frailty in patients with CKD may lead to a higher risk of mortality. Further research must be conducted to understand the mechanisms of frailty in CKD and to confirm its association with clinical outcomes. © 2013 Walker et al.; licensee BioMed Central Ltd.&quot;,&quot;issue&quot;:&quot;1&quot;,&quot;volume&quot;:&quot;14&quot;,&quot;container-title-short&quot;:&quot;BMC Nephrol&quot;}},{&quot;id&quot;:&quot;fcad8a94-c9ea-31ea-a861-cef52f998487&quot;,&quot;isTemporary&quot;:false,&quot;itemData&quot;:{&quot;type&quot;:&quot;article-journal&quot;,&quot;id&quot;:&quot;fcad8a94-c9ea-31ea-a861-cef52f998487&quot;,&quot;title&quot;:&quot;Functional and cognitive impairment, frailty, and adverse health outcomes in older patients reaching ESRD-a systematic review&quot;,&quot;author&quot;:[{&quot;family&quot;:&quot;Kallenberg&quot;,&quot;given&quot;:&quot;Marije H.&quot;,&quot;parse-names&quot;:false,&quot;dropping-particle&quot;:&quot;&quot;,&quot;non-dropping-particle&quot;:&quot;&quot;},{&quot;family&quot;:&quot;Kleinveld&quot;,&quot;given&quot;:&quot;Hilda A.&quot;,&quot;parse-names&quot;:false,&quot;dropping-particle&quot;:&quot;&quot;,&quot;non-dropping-particle&quot;:&quot;&quot;},{&quot;family&quot;:&quot;Dekker&quot;,&quot;given&quot;:&quot;Friedo W.&quot;,&quot;parse-names&quot;:false,&quot;dropping-particle&quot;:&quot;&quot;,&quot;non-dropping-particle&quot;:&quot;&quot;},{&quot;family&quot;:&quot;Munster&quot;,&quot;given&quot;:&quot;Barbara C.&quot;,&quot;parse-names&quot;:false,&quot;dropping-particle&quot;:&quot;&quot;,&quot;non-dropping-particle&quot;:&quot;van&quot;},{&quot;family&quot;:&quot;Rabelink&quot;,&quot;given&quot;:&quot;Ton J.&quot;,&quot;parse-names&quot;:false,&quot;dropping-particle&quot;:&quot;&quot;,&quot;non-dropping-particle&quot;:&quot;&quot;},{&quot;family&quot;:&quot;Buren&quot;,&quot;given&quot;:&quot;Marjolijn&quot;,&quot;parse-names&quot;:false,&quot;dropping-particle&quot;:&quot;&quot;,&quot;non-dropping-particle&quot;:&quot;van&quot;},{&quot;family&quot;:&quot;Mooijaart&quot;,&quot;given&quot;:&quot;Simon P.&quot;,&quot;parse-names&quot;:false,&quot;dropping-particle&quot;:&quot;&quot;,&quot;non-dropping-particle&quot;:&quot;&quot;}],&quot;container-title&quot;:&quot;Clinical Journal of the American Society of Nephrology&quot;,&quot;DOI&quot;:&quot;10.2215/CJN.13611215&quot;,&quot;ISSN&quot;:&quot;1555905X&quot;,&quot;issued&quot;:{&quot;date-parts&quot;:[[2016]]},&quot;abstract&quot;:&quot;Background and objectives Older patients reaching ESRD have a higher risk of adverse health outcomes. We aimed to determine the association of functional and cognitive impairment and frailty with adverse health outcomes in patients reaching ESRD. Understanding these associations could ultimately lead to prediction models to guide tailored treatment decisions or preventive interventions. Design, setting, participants, &amp; measurements We searched MEDLINE, Embase, Web of Science, CENTRAL, CINAHL, PsycINFO, and COCHRANE for original studies published until February 8, 2016 reporting on the association of functional or cognitive impairment or frailty with adverse health outcome after follow-up in patients reaching ESRD either with or without RRT. Results Of 7451 identified citations, we included 30 articles that reported on 35 associations. Mean age was.60 years old in 73% of the studies, and geriatric conditions were highly prevalent. Twenty-four studies (80%) reported on functional impairment, seven (23%) reported on cognitive impairment, and four (13%) reported on frailty. Mortality was the main outcome measure in 29 studies (97%), and one study assessed functional status trajectory. In 34 of 35 (97%) associations reported, functional or cognitive impairment or frailty was significantly and independently associated with adverse health outcomes. The majority of studies (83%) were conducted in selected patient populations, mainly patients on incident dialysis. Conclusions Functional and cognitive impairment and frailty in patients reaching ESRDare highly prevalent and strongly and independently associated with adverse health outcomes, and theymay, therefore, be useful for risk stratification. More research into their prognostic value is needed.&quot;,&quot;issue&quot;:&quot;9&quot;,&quot;volume&quot;:&quot;11&quot;,&quot;container-title-short&quot;:&quot;&quot;}},{&quot;id&quot;:&quot;a5ca0510-c164-31bb-b390-dbb5ea6f72a7&quot;,&quot;isTemporary&quot;:false,&quot;itemData&quot;:{&quot;type&quot;:&quot;article-journal&quot;,&quot;id&quot;:&quot;a5ca0510-c164-31bb-b390-dbb5ea6f72a7&quot;,&quot;title&quot;:&quot;Frailty and falls among adult patients undergoing chronic hemodialysis: A prospective cohort study&quot;,&quot;author&quot;:[{&quot;family&quot;:&quot;McAdams-Demarco&quot;,&quot;given&quot;:&quot;Mara A.&quot;,&quot;parse-names&quot;:false,&quot;dropping-particle&quot;:&quot;&quot;,&quot;non-dropping-particle&quot;:&quot;&quot;},{&quot;family&quot;:&quot;Suresh&quot;,&quot;given&quot;:&quot;Sunitha&quot;,&quot;parse-names&quot;:false,&quot;dropping-particle&quot;:&quot;&quot;,&quot;non-dropping-particle&quot;:&quot;&quot;},{&quot;family&quot;:&quot;Law&quot;,&quot;given&quot;:&quot;Andrew&quot;,&quot;parse-names&quot;:false,&quot;dropping-particle&quot;:&quot;&quot;,&quot;non-dropping-particle&quot;:&quot;&quot;},{&quot;family&quot;:&quot;Salter&quot;,&quot;given&quot;:&quot;Megan L.&quot;,&quot;parse-names&quot;:false,&quot;dropping-particle&quot;:&quot;&quot;,&quot;non-dropping-particle&quot;:&quot;&quot;},{&quot;family&quot;:&quot;Gimenez&quot;,&quot;given&quot;:&quot;Luis F.&quot;,&quot;parse-names&quot;:false,&quot;dropping-particle&quot;:&quot;&quot;,&quot;non-dropping-particle&quot;:&quot;&quot;},{&quot;family&quot;:&quot;Jaar&quot;,&quot;given&quot;:&quot;Bernard G.&quot;,&quot;parse-names&quot;:false,&quot;dropping-particle&quot;:&quot;&quot;,&quot;non-dropping-particle&quot;:&quot;&quot;},{&quot;family&quot;:&quot;Walston&quot;,&quot;given&quot;:&quot;Jeremy D.&quot;,&quot;parse-names&quot;:false,&quot;dropping-particle&quot;:&quot;&quot;,&quot;non-dropping-particle&quot;:&quot;&quot;},{&quot;family&quot;:&quot;Segev&quot;,&quot;given&quot;:&quot;Dorry L.&quot;,&quot;parse-names&quot;:false,&quot;dropping-particle&quot;:&quot;&quot;,&quot;non-dropping-particle&quot;:&quot;&quot;}],&quot;container-title&quot;:&quot;BMC Nephrology&quot;,&quot;DOI&quot;:&quot;10.1186/1471-2369-14-224&quot;,&quot;ISSN&quot;:&quot;14712369&quot;,&quot;issued&quot;:{&quot;date-parts&quot;:[[2013]]},&quot;abstract&quot;:&quot;Background: Patients undergoing hemodialysis are at high risk of falls, with subsequent complications including fractures, loss of independence, hospitalization, and institutionalization. Factors associated with falls are poorly understood in this population. We hypothesized that insights derived from studies of the elderly might apply to adults of all ages undergoing hemodialysis; we focused on frailty, a phenotype of physiological decline strongly associated with falls in the elderly. Methods. In this prospective, longitudinal study of 95 patients undergoing hemodialysis (1/2009-3/2010), the association of frailty with future falls was explored using adjusted Poisson regression. Frailty was classified using the criteria established by Fried et al., as a combination of five components: shrinking, weakness, exhaustion, low activity, and slowed walking speed. Results: Over a median 6.7-month period of longitudinal follow-up, 28.3% of study participants (25.9% of those under 65, 29.3% of those 65 and older) experienced a fall. After adjusting for age, sex, race, comorbidity, disability, number of medications, marital status, and education, frailty independently predicted a 3.09-fold (95% CI: 1.38-6.90, P=0.006) higher number of falls. This relationship between frailty and falls did not differ for younger and older adults (P=0.57). Conclusions: Frailty, a validated construct in the elderly, was a strong and independent predictor of falls in adults undergoing hemodialysis, regardless of age. Our results may aid in identifying frail hemodialysis patients who could be targeted for multidimensional fall prevention strategies. © 2013 McAdams-DeMarco et al.; licensee BioMed Central Ltd.&quot;,&quot;issue&quot;:&quot;1&quot;,&quot;volume&quot;:&quot;14&quot;,&quot;container-title-short&quot;:&quot;BMC Nephrol&quot;}},{&quot;id&quot;:&quot;778ce1f6-e309-33a2-8d5c-8bdbc535ffab&quot;,&quot;isTemporary&quot;:false,&quot;itemData&quot;:{&quot;type&quot;:&quot;article-journal&quot;,&quot;id&quot;:&quot;778ce1f6-e309-33a2-8d5c-8bdbc535ffab&quot;,&quot;title&quot;:&quot;Significance of frailty among dialysis patients&quot;,&quot;author&quot;:[{&quot;family&quot;:&quot;Johansen&quot;,&quot;given&quot;:&quot;Kirsten L.&quot;,&quot;parse-names&quot;:false,&quot;dropping-particle&quot;:&quot;&quot;,&quot;non-dropping-particle&quot;:&quot;&quot;},{&quot;family&quot;:&quot;Chertow&quot;,&quot;given&quot;:&quot;Glenn M.&quot;,&quot;parse-names&quot;:false,&quot;dropping-particle&quot;:&quot;&quot;,&quot;non-dropping-particle&quot;:&quot;&quot;},{&quot;family&quot;:&quot;Jin&quot;,&quot;given&quot;:&quot;Chengshi&quot;,&quot;parse-names&quot;:false,&quot;dropping-particle&quot;:&quot;&quot;,&quot;non-dropping-particle&quot;:&quot;&quot;},{&quot;family&quot;:&quot;Kutner&quot;,&quot;given&quot;:&quot;Nancy G.&quot;,&quot;parse-names&quot;:false,&quot;dropping-particle&quot;:&quot;&quot;,&quot;non-dropping-particle&quot;:&quot;&quot;}],&quot;container-title&quot;:&quot;Journal of the American Society of Nephrology&quot;,&quot;DOI&quot;:&quot;10.1681/ASN.2007020221&quot;,&quot;ISSN&quot;:&quot;10466673&quot;,&quot;issued&quot;:{&quot;date-parts&quot;:[[2007]]},&quot;abstract&quot;:&quot;The construct of frailty has been associated with adverse outcomes among elderly individuals, but the prevalence and significance of frailty among patients with end-stage renal disease have not been established. The aim of the current study was to determine the prevalence and predictors of frailty among a cohort of incident dialysis patients and to determine the degree to which frailty was associated with death and hospitalization. We studied a cohort of 2275 adults who participated in the Dialysis Morbidity and Mortality Wave 2 study, of whom two-thirds met our definition of frailty: a composite construct that incorporated poor self-reported physical functioning, exhaustion/fatigue, low physical activity, and undernutrition. Multivariable logistic regression analysis suggested that older age, female sex, and hemodialysis (rather than peritoneal dialysis) were independently associated with frailty. Cox proportional hazards modeling indicated that frailty was independently associated with higher risk of death (adjusted hazard ratio [HR] 2.24, 95% confidence interval [CI] 1.60-3.15) and with the combined outcome of death or hospitalization (adjusted HR 1.63, 95% CI 1.41-1.87). Frailty is extremely common and is associated with adverse outcomes among incident dialysis patients. Given its prevalence and consequences, increased research efforts should focus on interventions aimed to prevent or attenuate frailty in the dialysis population. Copyright © 2007 by the American Society of Nephrology.&quot;,&quot;issue&quot;:&quot;11&quot;,&quot;volume&quot;:&quot;18&quot;,&quot;container-title-short&quot;:&quot;&quot;}},{&quot;id&quot;:&quot;bd522701-c7e9-3332-afb1-db9b205d2ab4&quot;,&quot;isTemporary&quot;:false,&quot;itemData&quot;:{&quot;type&quot;:&quot;article-journal&quot;,&quot;id&quot;:&quot;bd522701-c7e9-3332-afb1-db9b205d2ab4&quot;,&quot;title&quot;:&quot;Frailty, dialysis initiation, and mortality in end-stage renal disease&quot;,&quot;author&quot;:[{&quot;family&quot;:&quot;Bao&quot;,&quot;given&quot;:&quot;Yeran&quot;,&quot;parse-names&quot;:false,&quot;dropping-particle&quot;:&quot;&quot;,&quot;non-dropping-particle&quot;:&quot;&quot;},{&quot;family&quot;:&quot;Dalrymple&quot;,&quot;given&quot;:&quot;Lorien&quot;,&quot;parse-names&quot;:false,&quot;dropping-particle&quot;:&quot;&quot;,&quot;non-dropping-particle&quot;:&quot;&quot;},{&quot;family&quot;:&quot;Chertow&quot;,&quot;given&quot;:&quot;Glenn M.&quot;,&quot;parse-names&quot;:false,&quot;dropping-particle&quot;:&quot;&quot;,&quot;non-dropping-particle&quot;:&quot;&quot;},{&quot;family&quot;:&quot;Kaysen&quot;,&quot;given&quot;:&quot;George A.&quot;,&quot;parse-names&quot;:false,&quot;dropping-particle&quot;:&quot;&quot;,&quot;non-dropping-particle&quot;:&quot;&quot;},{&quot;family&quot;:&quot;Johansen&quot;,&quot;given&quot;:&quot;Kirsten L.&quot;,&quot;parse-names&quot;:false,&quot;dropping-particle&quot;:&quot;&quot;,&quot;non-dropping-particle&quot;:&quot;&quot;}],&quot;container-title&quot;:&quot;Archives of Internal Medicine&quot;,&quot;DOI&quot;:&quot;10.1001/archinternmed.2012.3020&quot;,&quot;ISSN&quot;:&quot;00039926&quot;,&quot;issued&quot;:{&quot;date-parts&quot;:[[2012]]},&quot;abstract&quot;:&quot;Background: In light of the recent trend toward earlier dialysis initiation and its association with mortality among patients with end-stage renal disease, we hypothesized that frailty is associated with higher estimated glomerular filtration rate (eGFR) at dialysis start and may confound the relation between earlier dialysis initiation and mortality. Methods: We examined frailty among participants of the Comprehensive Dialysis Study (CDS), a special study of the US Renal Data System, which enrolled incident patients from September 1, 2005, through June 1, 2007. Patients were followed for vital status through September 30, 2009, and for time to first hospitalization through December 31, 2008. We used multivariate logistic regression to model the association of frailty with eGFR at dialysis start and proportional hazards regression to assess the outcomes of death or hospitalization. Results: Among 1576 CDS participants included, the prevalence of frailty was 73%. In multivariate analysis, highereGFRat dialysis initiationwasassociated with higher odds of frailty (odds ratio [OR], 1.44 [95% CI, 1.23-1.68] per 5 mL/min/1.73 m 2; P&lt;.001). Frailty was independently associated with mortality (hazard ratio [HR], 1.57 [95% CI, 1.25-1.97]; P&lt;.001) and time to first hospitalization (HR, 1.26 [95% CI, 1.09-1.45]; P&lt;.001). While highereGFRat dialysis initiation was associated with mortality (HR, 1.12 [95% CI, 1.02-1.23] per 5 mL/min/1.73 m 2; P=.02), the association was no longer statistically significant after frailty was accounted for (HR, 1.08 [95% CI, 0.98-1.19] per 5 mL/min/1.73 m 2; P=.11). Conclusions: Frailty is extremely common among patients starting dialysis in the United States and is associated with higher eGFR at dialysis initiation. Recognition of signs and symptoms of frailty by clinicians may prompt earlier initiation of dialysis and may explain, at least in part, the well-described association between eGFR at dialysis initiation and mortality. © American Medical Association. All rights reserved.&quot;,&quot;issue&quot;:&quot;14&quot;,&quot;volume&quot;:&quot;172&quot;,&quot;container-title-short&quot;:&quot;Arch Intern Med&quot;}}],&quot;properties&quot;:{&quot;noteIndex&quot;:0},&quot;manualOverride&quot;:{&quot;isManuallyOverridden&quot;:false,&quot;manualOverrideText&quot;:&quot;&quot;,&quot;citeprocText&quot;:&quot;[10,11,20–23]&quot;}},{&quot;citationID&quot;:&quot;MENDELEY_CITATION_eca725d7-b475-49a1-8144-249819446025&quot;,&quot;isEdited&quot;:false,&quot;citationTag&quot;:&quot;MENDELEY_CITATION_v3_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&quot;,&quot;citationItems&quot;:[{&quot;id&quot;:&quot;752e100d-17d4-3c2b-911b-49e72ce42916&quot;,&quot;suppress-author&quot;:false,&quot;composite&quot;:false,&quot;author-only&quot;:false,&quot;isTemporary&quot;:false,&quot;itemData&quot;:{&quot;type&quot;:&quot;article-journal&quot;,&quot;id&quot;:&quot;752e100d-17d4-3c2b-911b-49e72ce42916&quot;,&quot;title&quot;:&quot;Identification of patients undergoing chronic kidney replacement therapy in primary and secondary care data: validation study based on OpenSAFELY and UK Renal Registry.&quot;,&quot;author&quot;:[{&quot;family&quot;:&quot;Santhakumaran&quot;,&quot;given&quot;:&quot;Shalini&quot;,&quot;parse-names&quot;:false,&quot;dropping-particle&quot;:&quot;&quot;,&quot;non-dropping-particle&quot;:&quot;&quot;},{&quot;family&quot;:&quot;Fisher&quot;,&quot;given&quot;:&quot;Louis&quot;,&quot;parse-names&quot;:false,&quot;dropping-particle&quot;:&quot;&quot;,&quot;non-dropping-particle&quot;:&quot;&quot;},{&quot;family&quot;:&quot;Bang&quot;,&quot;given&quot;:&quot;Zheng&quot;,&quot;parse-names&quot;:false,&quot;dropping-particle&quot;:&quot;&quot;,&quot;non-dropping-particle&quot;:&quot;&quot;},{&quot;family&quot;:&quot;Mahalingasivam&quot;,&quot;given&quot;:&quot;Viyaasan&quot;,&quot;parse-names&quot;:false,&quot;dropping-particle&quot;:&quot;&quot;,&quot;non-dropping-particle&quot;:&quot;&quot;},{&quot;family&quot;:&quot;Plumb&quot;,&quot;given&quot;:&quot;Lucy&quot;,&quot;parse-names&quot;:false,&quot;dropping-particle&quot;:&quot;&quot;,&quot;non-dropping-particle&quot;:&quot;&quot;},{&quot;family&quot;:&quot;Parker&quot;,&quot;given&quot;:&quot;Edward PK&quot;,&quot;parse-names&quot;:false,&quot;dropping-particle&quot;:&quot;&quot;,&quot;non-dropping-particle&quot;:&quot;&quot;},{&quot;family&quot;:&quot;Steenkamp&quot;,&quot;given&quot;:&quot;Retha&quot;,&quot;parse-names&quot;:false,&quot;dropping-particle&quot;:&quot;&quot;,&quot;non-dropping-particle&quot;:&quot;&quot;},{&quot;family&quot;:&quot;Morton&quot;,&quot;given&quot;:&quot;Caroline&quot;,&quot;parse-names&quot;:false,&quot;dropping-particle&quot;:&quot;&quot;,&quot;non-dropping-particle&quot;:&quot;&quot;},{&quot;family&quot;:&quot;Mehrkar&quot;,&quot;given&quot;:&quot;Amir&quot;,&quot;parse-names&quot;:false,&quot;dropping-particle&quot;:&quot;&quot;,&quot;non-dropping-particle&quot;:&quot;&quot;},{&quot;family&quot;:&quot;Bacon&quot;,&quot;given&quot;:&quot;Sebastian&quot;,&quot;parse-names&quot;:false,&quot;dropping-particle&quot;:&quot;&quot;,&quot;non-dropping-particle&quot;:&quot;&quot;},{&quot;family&quot;:&quot;Lyon&quot;,&quot;given&quot;:&quot;Sue&quot;,&quot;parse-names&quot;:false,&quot;dropping-particle&quot;:&quot;&quot;,&quot;non-dropping-particle&quot;:&quot;&quot;},{&quot;family&quot;:&quot;Konstant-Hambling&quot;,&quot;given&quot;:&quot;Rob&quot;,&quot;parse-names&quot;:false,&quot;dropping-particle&quot;:&quot;&quot;,&quot;non-dropping-particle&quot;:&quot;&quot;},{&quot;family&quot;:&quot;Goldacre&quot;,&quot;given&quot;:&quot;Ben&quot;,&quot;parse-names&quot;:false,&quot;dropping-particle&quot;:&quot;&quot;,&quot;non-dropping-particle&quot;:&quot;&quot;},{&quot;family&quot;:&quot;MacKenna&quot;,&quot;given&quot;:&quot;Brian&quot;,&quot;parse-names&quot;:false,&quot;dropping-particle&quot;:&quot;&quot;,&quot;non-dropping-particle&quot;:&quot;&quot;},{&quot;family&quot;:&quot;Tomlinson&quot;,&quot;given&quot;:&quot;Laurie A&quot;,&quot;parse-names&quot;:false,&quot;dropping-particle&quot;:&quot;&quot;,&quot;non-dropping-particle&quot;:&quot;&quot;},{&quot;family&quot;:&quot;Nitsch&quot;,&quot;given&quot;:&quot;Dorothea&quot;,&quot;parse-names&quot;:false,&quot;dropping-particle&quot;:&quot;&quot;,&quot;non-dropping-particle&quot;:&quot;&quot;}],&quot;container-title&quot;:&quot;BMJ Medicine&quot;,&quot;issued&quot;:{&quot;date-parts&quot;:[[2024,4]]},&quot;issue&quot;:&quot;1&quot;,&quot;volume&quot;:&quot;3&quot;,&quot;container-title-short&quot;:&quot;&quot;}}],&quot;properties&quot;:{&quot;noteIndex&quot;:0},&quot;manualOverride&quot;:{&quot;isManuallyOverridden&quot;:false,&quot;manualOverrideText&quot;:&quot;&quot;,&quot;citeprocText&quot;:&quot;[24]&quot;}},{&quot;citationID&quot;:&quot;MENDELEY_CITATION_7b68a627-f8d1-4fa8-82fa-cd7f4132c8de&quot;,&quot;isEdited&quot;:false,&quot;citationTag&quot;:&quot;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&quot;,&quot;citationItems&quot;:[{&quot;id&quot;:&quot;e49cf431-6741-3a5c-8b2b-ab4c2d2f0a12&quot;,&quot;isTemporary&quot;:false,&quot;itemData&quot;:{&quot;type&quot;:&quot;article-journal&quot;,&quot;id&quot;:&quot;e49cf431-6741-3a5c-8b2b-ab4c2d2f0a12&quot;,&quot;title&quot;:&quot;Health outcome priorities of older adults with advanced CKD and concordance with their nephrology providers’ perceptions&quot;,&quot;author&quot;:[{&quot;family&quot;:&quot;Ramer&quot;,&quot;given&quot;:&quot;Sarah J.&quot;,&quot;parse-names&quot;:false,&quot;dropping-particle&quot;:&quot;&quot;,&quot;non-dropping-particle&quot;:&quot;&quot;},{&quot;family&quot;:&quot;McCall&quot;,&quot;given&quot;:&quot;Natalie N.&quot;,&quot;parse-names&quot;:false,&quot;dropping-particle&quot;:&quot;&quot;,&quot;non-dropping-particle&quot;:&quot;&quot;},{&quot;family&quot;:&quot;Robinson-Cohen&quot;,&quot;given&quot;:&quot;Cassianne&quot;,&quot;parse-names&quot;:false,&quot;dropping-particle&quot;:&quot;&quot;,&quot;non-dropping-particle&quot;:&quot;&quot;},{&quot;family&quot;:&quot;Siew&quot;,&quot;given&quot;:&quot;Edward D.&quot;,&quot;parse-names&quot;:false,&quot;dropping-particle&quot;:&quot;&quot;,&quot;non-dropping-particle&quot;:&quot;&quot;},{&quot;family&quot;:&quot;Salat&quot;,&quot;given&quot;:&quot;Huzaifah&quot;,&quot;parse-names&quot;:false,&quot;dropping-particle&quot;:&quot;&quot;,&quot;non-dropping-particle&quot;:&quot;&quot;},{&quot;family&quot;:&quot;Bian&quot;,&quot;given&quot;:&quot;Aihua&quot;,&quot;parse-names&quot;:false,&quot;dropping-particle&quot;:&quot;&quot;,&quot;non-dropping-particle&quot;:&quot;&quot;},{&quot;family&quot;:&quot;Stewart&quot;,&quot;given&quot;:&quot;Thomas G.&quot;,&quot;parse-names&quot;:false,&quot;dropping-particle&quot;:&quot;&quot;,&quot;non-dropping-particle&quot;:&quot;&quot;},{&quot;family&quot;:&quot;El-Sourady&quot;,&quot;given&quot;:&quot;Maie H.&quot;,&quot;parse-names&quot;:false,&quot;dropping-particle&quot;:&quot;&quot;,&quot;non-dropping-particle&quot;:&quot;&quot;},{&quot;family&quot;:&quot;Karlekar&quot;,&quot;given&quot;:&quot;Mohana&quot;,&quot;parse-names&quot;:false,&quot;dropping-particle&quot;:&quot;&quot;,&quot;non-dropping-particle&quot;:&quot;&quot;},{&quot;family&quot;:&quot;Lipworth&quot;,&quot;given&quot;:&quot;Loren&quot;,&quot;parse-names&quot;:false,&quot;dropping-particle&quot;:&quot;&quot;,&quot;non-dropping-particle&quot;:&quot;&quot;},{&quot;family&quot;:&quot;Ikizler&quot;,&quot;given&quot;:&quot;T. Alp&quot;,&quot;parse-names&quot;:false,&quot;dropping-particle&quot;:&quot;&quot;,&quot;non-dropping-particle&quot;:&quot;&quot;},{&quot;family&quot;:&quot;Abdel-Kader&quot;,&quot;given&quot;:&quot;Khaled&quot;,&quot;parse-names&quot;:false,&quot;dropping-particle&quot;:&quot;&quot;,&quot;non-dropping-particle&quot;:&quot;&quot;}],&quot;container-title&quot;:&quot;Journal of the American Society of Nephrology&quot;,&quot;DOI&quot;:&quot;10.1681/ASN.2018060657&quot;,&quot;ISSN&quot;:&quot;15333450&quot;,&quot;issued&quot;:{&quot;date-parts&quot;:[[2018]]},&quot;abstract&quot;:&quot;Background Older adults with advanced CKD have significant pain, other symptoms, and disability. To help ensure that care is consistent with patients’ values, nephrology providers should understand their patients’ priorities when they make clinical recommendations. Methods Patients aged $60 years with advanced (stage 4 or 5) non–dialysis-dependent CKD receiving care at a CKD clinic completed a validated health outcome prioritization tool to ascertain their health outcome priorities. For each patient, the nephrology provider completed the same health outcome prioritization tool. Patients also answered questions to self-rate their health and completed an end-of-life scenarios instrument. We examined the associations between priorities and self-reported health status and between priorities and acceptance of common end-of-life scenarios, and also measured concordance between patients’ priorities and providers’ perceptions of priorities. Results Among 271 patients (median age 71 years), the top health outcome priority was maintaining independence (49%), followed by staying alive (35%), reducing pain (9%), and reducing other symptoms (6%). Nearly half of patients ranked staying alive as their third or fourth priority. There was no relationship between patients’ self-rated health status and top priority, but acceptance of some end-of-life scenarios differed significantly between groups with different top priorities. Providers’ perceptions about patients’ top health outcome priorities were correct only 35% of the time. Patient-provider concordance for any individual health outcome ranking was similarly poor. Conclusions Nearly half of older adults with advanced CKD ranked maintaining independence as their top heath outcome priority. Almost as many ranked being alive as their last or second-to-last priority. Nephrology providers demonstrated limited knowledge of their patients’ priorities.&quot;,&quot;issue&quot;:&quot;12&quot;,&quot;volume&quot;:&quot;29&quot;,&quot;container-title-short&quot;:&quot;&quot;}},{&quot;id&quot;:&quot;ee5b1fa4-7205-3d61-8390-eab630f81a8c&quot;,&quot;isTemporary&quot;:false,&quot;itemData&quot;:{&quot;type&quot;:&quot;article-journal&quot;,&quot;id&quot;:&quot;ee5b1fa4-7205-3d61-8390-eab630f81a8c&quot;,&quot;title&quot;:&quot;Patient and Caregiver Priorities for Outcomes in Hemodialysis: An International Nominal Group Technique Study&quot;,&quot;author&quot;:[{&quot;family&quot;:&quot;Urquhart-Secord&quot;,&quot;given&quot;:&quot;Rachel&quot;,&quot;parse-names&quot;:false,&quot;dropping-particle&quot;:&quot;&quot;,&quot;non-dropping-particle&quot;:&quot;&quot;},{&quot;family&quot;:&quot;Craig&quot;,&quot;given&quot;:&quot;Jonathan C.&quot;,&quot;parse-names&quot;:false,&quot;dropping-particle&quot;:&quot;&quot;,&quot;non-dropping-particle&quot;:&quot;&quot;},{&quot;family&quot;:&quot;Hemmelgarn&quot;,&quot;given&quot;:&quot;Brenda&quot;,&quot;parse-names&quot;:false,&quot;dropping-particle&quot;:&quot;&quot;,&quot;non-dropping-particle&quot;:&quot;&quot;},{&quot;family&quot;:&quot;Tam-Tham&quot;,&quot;given&quot;:&quot;Helen&quot;,&quot;parse-names&quot;:false,&quot;dropping-particle&quot;:&quot;&quot;,&quot;non-dropping-particle&quot;:&quot;&quot;},{&quot;family&quot;:&quot;Manns&quot;,&quot;given&quot;:&quot;Braden&quot;,&quot;parse-names&quot;:false,&quot;dropping-particle&quot;:&quot;&quot;,&quot;non-dropping-particle&quot;:&quot;&quot;},{&quot;family&quot;:&quot;Howell&quot;,&quot;given&quot;:&quot;Martin&quot;,&quot;parse-names&quot;:false,&quot;dropping-particle&quot;:&quot;&quot;,&quot;non-dropping-particle&quot;:&quot;&quot;},{&quot;family&quot;:&quot;Polkinghorne&quot;,&quot;given&quot;:&quot;Kevan R.&quot;,&quot;parse-names&quot;:false,&quot;dropping-particle&quot;:&quot;&quot;,&quot;non-dropping-particle&quot;:&quot;&quot;},{&quot;family&quot;:&quot;Kerr&quot;,&quot;given&quot;:&quot;Peter G.&quot;,&quot;parse-names&quot;:false,&quot;dropping-particle&quot;:&quot;&quot;,&quot;non-dropping-particle&quot;:&quot;&quot;},{&quot;family&quot;:&quot;Harris&quot;,&quot;given&quot;:&quot;David C.&quot;,&quot;parse-names&quot;:false,&quot;dropping-particle&quot;:&quot;&quot;,&quot;non-dropping-particle&quot;:&quot;&quot;},{&quot;family&quot;:&quot;Thompson&quot;,&quot;given&quot;:&quot;Stephanie&quot;,&quot;parse-names&quot;:false,&quot;dropping-particle&quot;:&quot;&quot;,&quot;non-dropping-particle&quot;:&quot;&quot;},{&quot;family&quot;:&quot;Schick-Makaroff&quot;,&quot;given&quot;:&quot;Kara&quot;,&quot;parse-names&quot;:false,&quot;dropping-particle&quot;:&quot;&quot;,&quot;non-dropping-particle&quot;:&quot;&quot;},{&quot;family&quot;:&quot;Wheeler&quot;,&quot;given&quot;:&quot;David C.&quot;,&quot;parse-names&quot;:false,&quot;dropping-particle&quot;:&quot;&quot;,&quot;non-dropping-particle&quot;:&quot;&quot;},{&quot;family&quot;:&quot;Biesen&quot;,&quot;given&quot;:&quot;Wim&quot;,&quot;parse-names&quot;:false,&quot;dropping-particle&quot;:&quot;&quot;,&quot;non-dropping-particle&quot;:&quot;van&quot;},{&quot;family&quot;:&quot;Winkelmayer&quot;,&quot;given&quot;:&quot;Wolfgang C.&quot;,&quot;parse-names&quot;:false,&quot;dropping-particle&quot;:&quot;&quot;,&quot;non-dropping-particle&quot;:&quot;&quot;},{&quot;family&quot;:&quot;Johnson&quot;,&quot;given&quot;:&quot;David W.&quot;,&quot;parse-names&quot;:false,&quot;dropping-particle&quot;:&quot;&quot;,&quot;non-dropping-particle&quot;:&quot;&quot;},{&quot;family&quot;:&quot;Howard&quot;,&quot;given&quot;:&quot;Kirsten&quot;,&quot;parse-names&quot;:false,&quot;dropping-particle&quot;:&quot;&quot;,&quot;non-dropping-particle&quot;:&quot;&quot;},{&quot;family&quot;:&quot;Evangelidis&quot;,&quot;given&quot;:&quot;Nicole&quot;,&quot;parse-names&quot;:false,&quot;dropping-particle&quot;:&quot;&quot;,&quot;non-dropping-particle&quot;:&quot;&quot;},{&quot;family&quot;:&quot;Tong&quot;,&quot;given&quot;:&quot;Allison&quot;,&quot;parse-names&quot;:false,&quot;dropping-particle&quot;:&quot;&quot;,&quot;non-dropping-particle&quot;:&quot;&quot;}],&quot;container-title&quot;:&quot;American Journal of Kidney Diseases&quot;,&quot;DOI&quot;:&quot;10.1053/j.ajkd.2016.02.037&quot;,&quot;ISSN&quot;:&quot;15236838&quot;,&quot;issued&quot;:{&quot;date-parts&quot;:[[2016]]},&quot;abstract&quot;:&quot;Background In the context of clinical research, investigators have historically selected the outcomes that they consider to be important, but these are often discordant with patients’ priorities. Efforts to define and report patient-centered outcomes are gaining momentum, though little work has been done in nephrology. We aimed to identify patient and caregiver priorities for outcomes in hemodialysis. Study Design Nominal group technique. Setting &amp; Participants Patients on hemodialysis therapy and their caregivers were purposively sampled from 4 dialysis units in Australia (Sydney and Melbourne) and 7 dialysis units in Canada (Calgary). Methodology Identification and ranking of outcomes. Analytical Approach Mean rank score (of 10) for top 10 outcomes and thematic analysis. Results 82 participants (58 patients, 24 caregivers) aged 24 to 87 (mean, 58.4) years in 12 nominal groups identified 68 outcomes. The 10 top-ranked outcomes were fatigue/energy (mean rank score, 4.5), survival (defined by patients as resilience and coping; 3.7), ability to travel (3.6), dialysis-free time (3.3), impact on family (3.2), ability to work (2.5), sleep (2.3), anxiety/stress (2.1), decrease in blood pressure (2.0), and lack of appetite/taste (1.9). Mortality ranked only 14th and was not regarded as the complement of survival. Caregivers ranked mortality, anxiety, and depression higher than patients, whereas patients ranked ability to work higher. Four themes underpinned their rankings: living well, ability to control outcomes, tangible and experiential relevance, and severity and intrusiveness. Limitations Only English-speaking participants were eligible. Conclusions Although trials in hemodialysis have typically focused on outcomes such as death, adverse events, and biological markers, patients tend to prioritize outcomes that are more relevant to their daily living and well-being. Researchers need to consider interventions that are likely to improve these outcomes and measure and report patient-relevant outcomes in trials, and clinicians may become more patient-orientated by using these outcomes in their clinical encounters.&quot;,&quot;issue&quot;:&quot;3&quot;,&quot;volume&quot;:&quot;68&quot;,&quot;container-title-short&quot;:&quot;&quot;}},{&quot;id&quot;:&quot;b506dc8f-dc8b-39bd-aaad-0e486666fc73&quot;,&quot;isTemporary&quot;:false,&quot;itemData&quot;:{&quot;type&quot;:&quot;article-journal&quot;,&quot;id&quot;:&quot;b506dc8f-dc8b-39bd-aaad-0e486666fc73&quot;,&quot;title&quot;:&quot;Priorities of Health Care Outcomes for the Elderly&quot;,&quot;author&quot;:[{&quot;family&quot;:&quot;Akishita&quot;,&quot;given&quot;:&quot;Masahiro&quot;,&quot;parse-names&quot;:false,&quot;dropping-particle&quot;:&quot;&quot;,&quot;non-dropping-particle&quot;:&quot;&quot;},{&quot;family&quot;:&quot;Ishii&quot;,&quot;given&quot;:&quot;Shinya&quot;,&quot;parse-names&quot;:false,&quot;dropping-particle&quot;:&quot;&quot;,&quot;non-dropping-particle&quot;:&quot;&quot;},{&quot;family&quot;:&quot;Kojima&quot;,&quot;given&quot;:&quot;Taro&quot;,&quot;parse-names&quot;:false,&quot;dropping-particle&quot;:&quot;&quot;,&quot;non-dropping-particle&quot;:&quot;&quot;},{&quot;family&quot;:&quot;Kozaki&quot;,&quot;given&quot;:&quot;Koichi&quot;,&quot;parse-names&quot;:false,&quot;dropping-particle&quot;:&quot;&quot;,&quot;non-dropping-particle&quot;:&quot;&quot;},{&quot;family&quot;:&quot;Kuzuya&quot;,&quot;given&quot;:&quot;Masafumi&quot;,&quot;parse-names&quot;:false,&quot;dropping-particle&quot;:&quot;&quot;,&quot;non-dropping-particle&quot;:&quot;&quot;},{&quot;family&quot;:&quot;Arai&quot;,&quot;given&quot;:&quot;Hidenori&quot;,&quot;parse-names&quot;:false,&quot;dropping-particle&quot;:&quot;&quot;,&quot;non-dropping-particle&quot;:&quot;&quot;},{&quot;family&quot;:&quot;Arai&quot;,&quot;given&quot;:&quot;Hiroyuki&quot;,&quot;parse-names&quot;:false,&quot;dropping-particle&quot;:&quot;&quot;,&quot;non-dropping-particle&quot;:&quot;&quot;},{&quot;family&quot;:&quot;Eto&quot;,&quot;given&quot;:&quot;Masato&quot;,&quot;parse-names&quot;:false,&quot;dropping-particle&quot;:&quot;&quot;,&quot;non-dropping-particle&quot;:&quot;&quot;},{&quot;family&quot;:&quot;Takahashi&quot;,&quot;given&quot;:&quot;Ryutaro&quot;,&quot;parse-names&quot;:false,&quot;dropping-particle&quot;:&quot;&quot;,&quot;non-dropping-particle&quot;:&quot;&quot;},{&quot;family&quot;:&quot;Endo&quot;,&quot;given&quot;:&quot;Hidetoshi&quot;,&quot;parse-names&quot;:false,&quot;dropping-particle&quot;:&quot;&quot;,&quot;non-dropping-particle&quot;:&quot;&quot;},{&quot;family&quot;:&quot;Horie&quot;,&quot;given&quot;:&quot;Shigeo&quot;,&quot;parse-names&quot;:false,&quot;dropping-particle&quot;:&quot;&quot;,&quot;non-dropping-particle&quot;:&quot;&quot;},{&quot;family&quot;:&quot;Ezawa&quot;,&quot;given&quot;:&quot;Kazuhiko&quot;,&quot;parse-names&quot;:false,&quot;dropping-particle&quot;:&quot;&quot;,&quot;non-dropping-particle&quot;:&quot;&quot;},{&quot;family&quot;:&quot;Kawai&quot;,&quot;given&quot;:&quot;Shuji&quot;,&quot;parse-names&quot;:false,&quot;dropping-particle&quot;:&quot;&quot;,&quot;non-dropping-particle&quot;:&quot;&quot;},{&quot;family&quot;:&quot;Takehisa&quot;,&quot;given&quot;:&quot;Yozo&quot;,&quot;parse-names&quot;:false,&quot;dropping-particle&quot;:&quot;&quot;,&quot;non-dropping-particle&quot;:&quot;&quot;},{&quot;family&quot;:&quot;Mikami&quot;,&quot;given&quot;:&quot;Hiroshi&quot;,&quot;parse-names&quot;:false,&quot;dropping-particle&quot;:&quot;&quot;,&quot;non-dropping-particle&quot;:&quot;&quot;},{&quot;family&quot;:&quot;Takegawa&quot;,&quot;given&quot;:&quot;Shogo&quot;,&quot;parse-names&quot;:false,&quot;dropping-particle&quot;:&quot;&quot;,&quot;non-dropping-particle&quot;:&quot;&quot;},{&quot;family&quot;:&quot;Morita&quot;,&quot;given&quot;:&quot;Akira&quot;,&quot;parse-names&quot;:false,&quot;dropping-particle&quot;:&quot;&quot;,&quot;non-dropping-particle&quot;:&quot;&quot;},{&quot;family&quot;:&quot;Kamata&quot;,&quot;given&quot;:&quot;Minoru&quot;,&quot;parse-names&quot;:false,&quot;dropping-particle&quot;:&quot;&quot;,&quot;non-dropping-particle&quot;:&quot;&quot;},{&quot;family&quot;:&quot;Ouchi&quot;,&quot;given&quot;:&quot;Yasuyoshi&quot;,&quot;parse-names&quot;:false,&quot;dropping-particle&quot;:&quot;&quot;,&quot;non-dropping-particle&quot;:&quot;&quot;},{&quot;family&quot;:&quot;Toba&quot;,&quot;given&quot;:&quot;Kenji&quot;,&quot;parse-names&quot;:false,&quot;dropping-particle&quot;:&quot;&quot;,&quot;non-dropping-particle&quot;:&quot;&quot;}],&quot;container-title&quot;:&quot;Journal of the American Medical Directors Association&quot;,&quot;DOI&quot;:&quot;10.1016/j.jamda.2013.01.009&quot;,&quot;ISSN&quot;:&quot;15389375&quot;,&quot;issued&quot;:{&quot;date-parts&quot;:[[2013]]},&quot;abstract&quot;:&quot;Objectives: Physicians are uncertain about what medical services should be provided to older and/or disabled patients. Better understanding of health outcome prioritization among health care providers and recipients may help the process of decision- and policy-making. For this purpose, surveys were conducted on priorities of health care outcomes for the elderly. Design: Survey research. Setting: Four groups of health care providers and four groups of health care recipients. Participants: A total of 2512 health care providers and 4277 recipients. Measurements: Questionnaires were sent to more than 8000 health care providers and more than 9000 health care recipients: geriatricians, physicians who commonly see older patients or work in long term care facilities, staff members and participants in adult day care, patients in outpatient geriatric clinics, family members of patients with dementia, and community-dwelling older adults. The questionnaire asked the subjects to rank 12 measures of health care outcomes. Results: The mean response rate was 49%. All health care provider groups considered \&quot;improvement of quality of life\&quot; the most important. In contrast, in health care recipient groups, \&quot;effective treatment of illness,\&quot; \&quot;improvement of physical function,\&quot; and \&quot;reduction of carer burden\&quot; were given high priority, whereas \&quot;improvement of quality of life\&quot; was perceived as less important. All the groups, including health care providers and recipients, ranked \&quot;reduction of mortality\&quot; the least important, followed by \&quot;avoiding institutional care.\&quot; Stratification analysis showed that the results did not differ by sex, nursing care level, or the existence of relatives who required nursing care, whereas age slightly influenced the order of high-ranked measures. © 2013 American Medical Directors Association, Inc.&quot;,&quot;issue&quot;:&quot;7&quot;,&quot;volume&quot;:&quot;14&quot;,&quot;container-title-short&quot;:&quot;J Am Med Dir Assoc&quot;}}],&quot;properties&quot;:{&quot;noteIndex&quot;:0},&quot;manualOverride&quot;:{&quot;isManuallyOverridden&quot;:false,&quot;manualOverrideText&quot;:&quot;&quot;,&quot;citeprocText&quot;:&quot;[25–27]&quot;}},{&quot;citationID&quot;:&quot;MENDELEY_CITATION_53a0da04-f1cd-4355-b407-d74c13ad755a&quot;,&quot;isEdited&quot;:false,&quot;citationTag&quot;:&quot;MENDELEY_CITATION_v3_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&quot;,&quot;citationItems&quot;:[{&quot;id&quot;:&quot;64c3fdad-c25e-300b-849f-1b51ebafa109&quot;,&quot;isTemporary&quot;:false,&quot;itemData&quot;:{&quot;type&quot;:&quot;article-journal&quot;,&quot;id&quot;:&quot;64c3fdad-c25e-300b-849f-1b51ebafa109&quot;,&quot;title&quot;:&quot;Perceived frailty and measured frailty among adults undergoing hemodialysis: A cross-sectional analysis&quot;,&quot;author&quot;:[{&quot;family&quot;:&quot;Salter&quot;,&quot;given&quot;:&quot;Megan L.&quot;,&quot;parse-names&quot;:false,&quot;dropping-particle&quot;:&quot;&quot;,&quot;non-dropping-particle&quot;:&quot;&quot;},{&quot;family&quot;:&quot;Gupta&quot;,&quot;given&quot;:&quot;Natasha&quot;,&quot;parse-names&quot;:false,&quot;dropping-particle&quot;:&quot;&quot;,&quot;non-dropping-particle&quot;:&quot;&quot;},{&quot;family&quot;:&quot;Massie&quot;,&quot;given&quot;:&quot;Allan B.&quot;,&quot;parse-names&quot;:false,&quot;dropping-particle&quot;:&quot;&quot;,&quot;non-dropping-particle&quot;:&quot;&quot;},{&quot;family&quot;:&quot;McAdams-Demarco&quot;,&quot;given&quot;:&quot;Mara A.&quot;,&quot;parse-names&quot;:false,&quot;dropping-particle&quot;:&quot;&quot;,&quot;non-dropping-particle&quot;:&quot;&quot;},{&quot;family&quot;:&quot;Law&quot;,&quot;given&quot;:&quot;Andrew H.&quot;,&quot;parse-names&quot;:false,&quot;dropping-particle&quot;:&quot;&quot;,&quot;non-dropping-particle&quot;:&quot;&quot;},{&quot;family&quot;:&quot;Jacob&quot;,&quot;given&quot;:&quot;Reside Lorie&quot;,&quot;parse-names&quot;:false,&quot;dropping-particle&quot;:&quot;&quot;,&quot;non-dropping-particle&quot;:&quot;&quot;},{&quot;family&quot;:&quot;Gimenez&quot;,&quot;given&quot;:&quot;Luis F.&quot;,&quot;parse-names&quot;:false,&quot;dropping-particle&quot;:&quot;&quot;,&quot;non-dropping-particle&quot;:&quot;&quot;},{&quot;family&quot;:&quot;Jaar&quot;,&quot;given&quot;:&quot;Bernard G.&quot;,&quot;parse-names&quot;:false,&quot;dropping-particle&quot;:&quot;&quot;,&quot;non-dropping-particle&quot;:&quot;&quot;},{&quot;family&quot;:&quot;Walston&quot;,&quot;given&quot;:&quot;Jeremy D.&quot;,&quot;parse-names&quot;:false,&quot;dropping-particle&quot;:&quot;&quot;,&quot;non-dropping-particle&quot;:&quot;&quot;},{&quot;family&quot;:&quot;Segev&quot;,&quot;given&quot;:&quot;Dorry L.&quot;,&quot;parse-names&quot;:false,&quot;dropping-particle&quot;:&quot;&quot;,&quot;non-dropping-particle&quot;:&quot;&quot;}],&quot;container-title&quot;:&quot;BMC Geriatrics&quot;,&quot;DOI&quot;:&quot;10.1186/s12877-015-0051-y&quot;,&quot;ISSN&quot;:&quot;14712318&quot;,&quot;issued&quot;:{&quot;date-parts&quot;:[[2015]]},&quot;abstract&quot;:&quot;Background: Frailty, a validated measure of physiologic reserve, predicts adverse health outcomes among adults with end-stage renal disease. Frailty typically is not measured clinically; instead, a surrogate - perceived frailty - is used to inform clinical decision-making. Because correlations between perceived and measured frailty remain unknown, the aim of this study was to assess their relationship. Methods: 146 adults undergoing hemodialysis were recruited from a single dialysis center in Baltimore, Maryland. Patient characteristics associated with perceived (reported by nephrologists, nurse practitioners (NPs), or patients) or measured frailty (using the Fried criteria) were identified using ordered logistic regression. The relationship between perceived and measured frailty was assessed using percent agreement, kappa statistic, Pearson's correlation coefficient, and prevalence of misclassification of frailty. Patient characteristics associated with misclassification were determined using Fisher's exact tests, t-tests, or median tests. Results: Older age (adjusted OR [aOR]∈=∈1.36, 95%CI:1.11-1.68, P∈=∈0.003 per 5-years older) and comorbidity (aOR∈=∈1.49, 95%CI:1.27-1.75, P∈&lt;∈0.001 per additional comorbidity) were associated with greater likelihood of nephrologist-perceived frailty. Being non-African American was associated with greater likelihood of NP- (aOR∈=∈5.51, 95%CI:3.21-9.48, P∈=∈0.003) and patient- (aOR∈=∈4.20, 95%CI:1.61-10.9, P∈=∈0.003) perceived frailty. Percent agreement between perceived and measured frailty was poor (nephrologist, NP, and patient: 64.1%, 67.0%, and 55.5%). Among non-frail participants, 34.4%, 30.0%, and 31.6% were perceived as frail by a nephrologist, NP, or themselves. Older adults (P∈&lt;∈0.001) were more likely to be misclassified as frail by a nephrologist; women (P∈=∈0.04) and non-African Americans (P∈=∈0.02) were more likely to be misclassified by an NP. Neither age, sex, nor race was associated with patient misclassification. Conclusions: Perceived frailty is an inadequate proxy for measured frailty among patients undergoing hemodialysis.&quot;,&quot;issue&quot;:&quot;1&quot;,&quot;volume&quot;:&quot;15&quot;,&quot;container-title-short&quot;:&quot;BMC Geriatr&quot;}}],&quot;properties&quot;:{&quot;noteIndex&quot;:0},&quot;manualOverride&quot;:{&quot;isManuallyOverridden&quot;:false,&quot;manualOverrideText&quot;:&quot;&quot;,&quot;citeprocText&quot;:&quot;[28]&quot;}},{&quot;citationID&quot;:&quot;MENDELEY_CITATION_1e5274b7-e951-431c-98fa-714ca00c62af&quot;,&quot;isEdited&quot;:false,&quot;citationTag&quot;:&quot;MENDELEY_CITATION_v3_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&quot;,&quot;citationItems&quot;:[{&quot;id&quot;:&quot;8fa5f37f-e366-3dbd-8c82-522032a1ad56&quot;,&quot;isTemporary&quot;:false,&quot;itemData&quot;:{&quot;type&quot;:&quot;article-journal&quot;,&quot;id&quot;:&quot;8fa5f37f-e366-3dbd-8c82-522032a1ad56&quot;,&quot;title&quot;:&quot;The Hospital Frailty Risk Score - Outcomes in specialised services&quot;,&quot;author&quot;:[{&quot;family&quot;:&quot;Imam&quot;,&quot;given&quot;:&quot;Towhid&quot;,&quot;parse-names&quot;:false,&quot;dropping-particle&quot;:&quot;&quot;,&quot;non-dropping-particle&quot;:&quot;&quot;},{&quot;family&quot;:&quot;Konstant-Hambling&quot;,&quot;given&quot;:&quot;Rob&quot;,&quot;parse-names&quot;:false,&quot;dropping-particle&quot;:&quot;&quot;,&quot;non-dropping-particle&quot;:&quot;&quot;},{&quot;family&quot;:&quot;Fluck&quot;,&quot;given&quot;:&quot;Richard&quot;,&quot;parse-names&quot;:false,&quot;dropping-particle&quot;:&quot;&quot;,&quot;non-dropping-particle&quot;:&quot;&quot;},{&quot;family&quot;:&quot;Hall&quot;,&quot;given&quot;:&quot;Nathan&quot;,&quot;parse-names&quot;:false,&quot;dropping-particle&quot;:&quot;&quot;,&quot;non-dropping-particle&quot;:&quot;&quot;},{&quot;family&quot;:&quot;Palmer&quot;,&quot;given&quot;:&quot;James&quot;,&quot;parse-names&quot;:false,&quot;dropping-particle&quot;:&quot;&quot;,&quot;non-dropping-particle&quot;:&quot;&quot;},{&quot;family&quot;:&quot;Conroy&quot;,&quot;given&quot;:&quot;Simon&quot;,&quot;parse-names&quot;:false,&quot;dropping-particle&quot;:&quot;&quot;,&quot;non-dropping-particle&quot;:&quot;&quot;}],&quot;container-title&quot;:&quot;Age and Ageing&quot;,&quot;container-title-short&quot;:&quot;Age Ageing&quot;,&quot;DOI&quot;:&quot;10.1093/ageing/afaa156&quot;,&quot;ISSN&quot;:&quot;14682834&quot;,&quot;issued&quot;:{&quot;date-parts&quot;:[[2021]]},&quot;abstract&quot;:&quot;Background: Frailty is increasingly used to risk stratify older people, but across specialised services there is no standardised approach. The aim of this study was to assess if the Hospital Frailty Risk Score (HFRS) could describe outcomes for older people within English specialised services. Design: A retrospective cohort study was performed using the Secondary Uses Service (SUS) electronic database for people aged 75 or older admitted between April 2017 and March 2018. Methods: Based on HFRS, the populations were risk stratified into mild, moderate and severe frailty risk. The relationships with length of stay, readmission rate, mortality and some selected condition specific treatment complications were quantified using descriptive statistics. Results: Very few individuals (&lt;2%) could not be risk stratified for frailty risk. Frailty was differentially distributed across the specialties; around one-third had mild frailty; another third had moderate frailty and one-quarter severe frailty. Increasing frailty risk was associated with increased length of stay for the index admission, more days in hospital in the year following intervention and increased risk of dying in hospital. Severe frailty was a powerful discriminator of the risk of death; between 25 and 40% of those with severe frailty risk died at 30 months across all specialties. Conclusions: This study demonstrates the first application of the HFRS to a national dataset to describe service outcomes and mortality for older people undergoing a range of specialised interventions. This information could be used to identify those that might benefit from holistic assessment, aid prognostication, commissioning and service planning.&quot;,&quot;issue&quot;:&quot;2&quot;,&quot;volume&quot;:&quot;50&quot;}}],&quot;properties&quot;:{&quot;noteIndex&quot;:0},&quot;manualOverride&quot;:{&quot;isManuallyOverridden&quot;:false,&quot;manualOverrideText&quot;:&quot;&quot;,&quot;citeprocText&quot;:&quot;[29]&quot;}},{&quot;citationID&quot;:&quot;MENDELEY_CITATION_45cb56b4-3096-49a2-8934-6c1e96bf1b5a&quot;,&quot;isEdited&quot;:false,&quot;citationTag&quot;:&quot;MENDELEY_CITATION_v3_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&quot;,&quot;citationItems&quot;:[{&quot;id&quot;:&quot;69c342fa-662d-31ee-9eee-4c93cd7d1abc&quot;,&quot;isTemporary&quot;:false,&quot;itemData&quot;:{&quot;type&quot;:&quot;article-journal&quot;,&quot;id&quot;:&quot;69c342fa-662d-31ee-9eee-4c93cd7d1abc&quot;,&quot;title&quot;:&quot;Development and validation of a Hospital Frailty Risk Score focusing on older people in acute care settings using electronic hospital records: an observational study&quot;,&quot;author&quot;:[{&quot;family&quot;:&quot;Gilbert&quot;,&quot;given&quot;:&quot;Thomas&quot;,&quot;parse-names&quot;:false,&quot;dropping-particle&quot;:&quot;&quot;,&quot;non-dropping-particle&quot;:&quot;&quot;},{&quot;family&quot;:&quot;Neuburger&quot;,&quot;given&quot;:&quot;Jenny&quot;,&quot;parse-names&quot;:false,&quot;dropping-particle&quot;:&quot;&quot;,&quot;non-dropping-particle&quot;:&quot;&quot;},{&quot;family&quot;:&quot;Kraindler&quot;,&quot;given&quot;:&quot;Joshua&quot;,&quot;parse-names&quot;:false,&quot;dropping-particle&quot;:&quot;&quot;,&quot;non-dropping-particle&quot;:&quot;&quot;},{&quot;family&quot;:&quot;Keeble&quot;,&quot;given&quot;:&quot;Eilis&quot;,&quot;parse-names&quot;:false,&quot;dropping-particle&quot;:&quot;&quot;,&quot;non-dropping-particle&quot;:&quot;&quot;},{&quot;family&quot;:&quot;Smith&quot;,&quot;given&quot;:&quot;Paul&quot;,&quot;parse-names&quot;:false,&quot;dropping-particle&quot;:&quot;&quot;,&quot;non-dropping-particle&quot;:&quot;&quot;},{&quot;family&quot;:&quot;Ariti&quot;,&quot;given&quot;:&quot;Cono&quot;,&quot;parse-names&quot;:false,&quot;dropping-particle&quot;:&quot;&quot;,&quot;non-dropping-particle&quot;:&quot;&quot;},{&quot;family&quot;:&quot;Arora&quot;,&quot;given&quot;:&quot;Sandeepa&quot;,&quot;parse-names&quot;:false,&quot;dropping-particle&quot;:&quot;&quot;,&quot;non-dropping-particle&quot;:&quot;&quot;},{&quot;family&quot;:&quot;Street&quot;,&quot;given&quot;:&quot;Andrew&quot;,&quot;parse-names&quot;:false,&quot;dropping-particle&quot;:&quot;&quot;,&quot;non-dropping-particle&quot;:&quot;&quot;},{&quot;family&quot;:&quot;Parker&quot;,&quot;given&quot;:&quot;Stuart&quot;,&quot;parse-names&quot;:false,&quot;dropping-particle&quot;:&quot;&quot;,&quot;non-dropping-particle&quot;:&quot;&quot;},{&quot;family&quot;:&quot;Roberts&quot;,&quot;given&quot;:&quot;Helen C.&quot;,&quot;parse-names&quot;:false,&quot;dropping-particle&quot;:&quot;&quot;,&quot;non-dropping-particle&quot;:&quot;&quot;},{&quot;family&quot;:&quot;Bardsley&quot;,&quot;given&quot;:&quot;Martin&quot;,&quot;parse-names&quot;:false,&quot;dropping-particle&quot;:&quot;&quot;,&quot;non-dropping-particle&quot;:&quot;&quot;},{&quot;family&quot;:&quot;Conroy&quot;,&quot;given&quot;:&quot;Simon&quot;,&quot;parse-names&quot;:false,&quot;dropping-particle&quot;:&quot;&quot;,&quot;non-dropping-particle&quot;:&quot;&quot;}],&quot;container-title&quot;:&quot;The Lancet&quot;,&quot;DOI&quot;:&quot;10.1016/S0140-6736(18)30668-8&quot;,&quot;ISSN&quot;:&quot;1474547X&quot;,&quot;issued&quot;:{&quot;date-parts&quot;:[[2018]]},&quot;abstract&quot;:&quot;Background: Older people are increasing users of health care globally. We aimed to establish whether older people with characteristics of frailty and who are at risk of adverse health-care outcomes could be identified using routinely collected data. Methods: A three-step approach was used to develop and validate a Hospital Frailty Risk Score from International Statistical Classification of Diseases and Related Health Problems, Tenth Revision (ICD-10) diagnostic codes. First, we carried out a cluster analysis to identify a group of older people (≥75 years) admitted to hospital who had high resource use and diagnoses associated with frailty. Second, we created a Hospital Frailty Risk Score based on ICD-10 codes that characterised this group. Third, in separate cohorts, we tested how well the score predicted adverse outcomes and whether it identified similar groups as other frailty tools. Findings: In the development cohort (n=22 139), older people with frailty diagnoses formed a distinct group and had higher non-elective hospital use (33·6 bed-days over 2 years compared with 23·0 bed-days for the group with the next highest number of bed-days). In the national validation cohort (n=1 013 590), compared with the 429 762 (42·4%) patients with the lowest risk scores, the 202 718 (20·0%) patients with the highest Hospital Frailty Risk Scores had increased odds of 30-day mortality (odds ratio 1·71, 95% CI 1·68–1·75), long hospital stay (6·03, 5·92–6·10), and 30-day readmission (1·48, 1·46–1·50). The c statistics (ie, model discrimination) between individuals for these three outcomes were 0·60, 0·68, and 0·56, respectively. The Hospital Frailty Risk Score showed fair overlap with dichotomised Fried and Rockwood scales (kappa scores 0·22, 95% CI 0·15–0·30 and 0·30, 0·22–0·38, respectively) and moderate agreement with the Rockwood Frailty Index (Pearson's correlation coefficient 0·41, 95% CI 0·38–0·47). Interpretation: The Hospital Frailty Risk Score provides hospitals and health systems with a low-cost, systematic way to screen for frailty and identify a group of patients who are at greater risk of adverse outcomes and for whom a frailty-attuned approach might be useful. Funding: National Institute for Health Research.&quot;,&quot;issue&quot;:&quot;10132&quot;,&quot;volume&quot;:&quot;391&quot;,&quot;container-title-short&quot;:&quot;&quot;}}],&quot;properties&quot;:{&quot;noteIndex&quot;:0},&quot;manualOverride&quot;:{&quot;isManuallyOverridden&quot;:false,&quot;manualOverrideText&quot;:&quot;&quot;,&quot;citeprocText&quot;:&quot;[30]&quot;}},{&quot;citationID&quot;:&quot;MENDELEY_CITATION_e836f472-42e7-4035-a691-17526ec87003&quot;,&quot;isEdited&quot;:false,&quot;citationTag&quot;:&quot;MENDELEY_CITATION_v3_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&quot;,&quot;citationItems&quot;:[{&quot;id&quot;:&quot;8fa5f37f-e366-3dbd-8c82-522032a1ad56&quot;,&quot;isTemporary&quot;:false,&quot;itemData&quot;:{&quot;type&quot;:&quot;article-journal&quot;,&quot;id&quot;:&quot;8fa5f37f-e366-3dbd-8c82-522032a1ad56&quot;,&quot;title&quot;:&quot;The Hospital Frailty Risk Score - Outcomes in specialised services&quot;,&quot;author&quot;:[{&quot;family&quot;:&quot;Imam&quot;,&quot;given&quot;:&quot;Towhid&quot;,&quot;parse-names&quot;:false,&quot;dropping-particle&quot;:&quot;&quot;,&quot;non-dropping-particle&quot;:&quot;&quot;},{&quot;family&quot;:&quot;Konstant-Hambling&quot;,&quot;given&quot;:&quot;Rob&quot;,&quot;parse-names&quot;:false,&quot;dropping-particle&quot;:&quot;&quot;,&quot;non-dropping-particle&quot;:&quot;&quot;},{&quot;family&quot;:&quot;Fluck&quot;,&quot;given&quot;:&quot;Richard&quot;,&quot;parse-names&quot;:false,&quot;dropping-particle&quot;:&quot;&quot;,&quot;non-dropping-particle&quot;:&quot;&quot;},{&quot;family&quot;:&quot;Hall&quot;,&quot;given&quot;:&quot;Nathan&quot;,&quot;parse-names&quot;:false,&quot;dropping-particle&quot;:&quot;&quot;,&quot;non-dropping-particle&quot;:&quot;&quot;},{&quot;family&quot;:&quot;Palmer&quot;,&quot;given&quot;:&quot;James&quot;,&quot;parse-names&quot;:false,&quot;dropping-particle&quot;:&quot;&quot;,&quot;non-dropping-particle&quot;:&quot;&quot;},{&quot;family&quot;:&quot;Conroy&quot;,&quot;given&quot;:&quot;Simon&quot;,&quot;parse-names&quot;:false,&quot;dropping-particle&quot;:&quot;&quot;,&quot;non-dropping-particle&quot;:&quot;&quot;}],&quot;container-title&quot;:&quot;Age and Ageing&quot;,&quot;DOI&quot;:&quot;10.1093/ageing/afaa156&quot;,&quot;ISSN&quot;:&quot;14682834&quot;,&quot;issued&quot;:{&quot;date-parts&quot;:[[2021]]},&quot;abstract&quot;:&quot;Background: Frailty is increasingly used to risk stratify older people, but across specialised services there is no standardised approach. The aim of this study was to assess if the Hospital Frailty Risk Score (HFRS) could describe outcomes for older people within English specialised services. Design: A retrospective cohort study was performed using the Secondary Uses Service (SUS) electronic database for people aged 75 or older admitted between April 2017 and March 2018. Methods: Based on HFRS, the populations were risk stratified into mild, moderate and severe frailty risk. The relationships with length of stay, readmission rate, mortality and some selected condition specific treatment complications were quantified using descriptive statistics. Results: Very few individuals (&lt;2%) could not be risk stratified for frailty risk. Frailty was differentially distributed across the specialties; around one-third had mild frailty; another third had moderate frailty and one-quarter severe frailty. Increasing frailty risk was associated with increased length of stay for the index admission, more days in hospital in the year following intervention and increased risk of dying in hospital. Severe frailty was a powerful discriminator of the risk of death; between 25 and 40% of those with severe frailty risk died at 30 months across all specialties. Conclusions: This study demonstrates the first application of the HFRS to a national dataset to describe service outcomes and mortality for older people undergoing a range of specialised interventions. This information could be used to identify those that might benefit from holistic assessment, aid prognostication, commissioning and service planning.&quot;,&quot;issue&quot;:&quot;2&quot;,&quot;volume&quot;:&quot;50&quot;,&quot;container-title-short&quot;:&quot;Age Ageing&quot;}}],&quot;properties&quot;:{&quot;noteIndex&quot;:0},&quot;manualOverride&quot;:{&quot;isManuallyOverridden&quot;:false,&quot;manualOverrideText&quot;:&quot;&quot;,&quot;citeprocText&quot;:&quot;[29]&quot;}},{&quot;citationID&quot;:&quot;MENDELEY_CITATION_3f7dbbaf-34d9-4b09-bb1f-976d8e24d9b1&quot;,&quot;isEdited&quot;:false,&quot;citationTag&quot;:&quot;MENDELEY_CITATION_v3_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&quot;,&quot;citationItems&quot;:[{&quot;id&quot;:&quot;0743a594-a6ab-3160-9e34-80259f2b8db5&quot;,&quot;isTemporary&quot;:false,&quot;itemData&quot;:{&quot;type&quot;:&quot;article-journal&quot;,&quot;id&quot;:&quot;0743a594-a6ab-3160-9e34-80259f2b8db5&quot;,&quot;title&quot;:&quot;Quality assuring early dialysis care: evaluating rates of death and recovery within 90 days of first dialysis using the UK Renal Registry&quot;,&quot;author&quot;:[{&quot;family&quot;:&quot;Hole&quot;,&quot;given&quot;:&quot;Barnaby D&quot;,&quot;parse-names&quot;:false,&quot;dropping-particle&quot;:&quot;&quot;,&quot;non-dropping-particle&quot;:&quot;&quot;},{&quot;family&quot;:&quot;Casula&quot;,&quot;given&quot;:&quot;Anna&quot;,&quot;parse-names&quot;:false,&quot;dropping-particle&quot;:&quot;&quot;,&quot;non-dropping-particle&quot;:&quot;&quot;},{&quot;family&quot;:&quot;Caskey&quot;,&quot;given&quot;:&quot;Fergus J&quot;,&quot;parse-names&quot;:false,&quot;dropping-particle&quot;:&quot;&quot;,&quot;non-dropping-particle&quot;:&quot;&quot;}],&quot;container-title&quot;:&quot;Clinical Kidney Journal&quot;,&quot;container-title-short&quot;:&quot;Clin Kidney J&quot;,&quot;DOI&quot;:&quot;10.1093/ckj/sfab238&quot;,&quot;ISSN&quot;:&quot;2048-8505&quot;,&quot;issued&quot;:{&quot;date-parts&quot;:[[2022]]},&quot;issue&quot;:&quot;8&quot;,&quot;volume&quot;:&quot;15&quot;}}],&quot;properties&quot;:{&quot;noteIndex&quot;:0},&quot;manualOverride&quot;:{&quot;isManuallyOverridden&quot;:false,&quot;manualOverrideText&quot;:&quot;&quot;,&quot;citeprocText&quot;:&quot;[18]&quot;}},{&quot;citationID&quot;:&quot;MENDELEY_CITATION_6f8904b9-6b00-4893-b452-4cb0c4d1130e&quot;,&quot;isEdited&quot;:false,&quot;citationTag&quot;:&quot;MENDELEY_CITATION_v3_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&quot;,&quot;citationItems&quot;:[{&quot;id&quot;:&quot;7671b7d2-e6ff-3482-b842-19c7649ae711&quot;,&quot;isTemporary&quot;:false,&quot;itemData&quot;:{&quot;type&quot;:&quot;article-journal&quot;,&quot;id&quot;:&quot;7671b7d2-e6ff-3482-b842-19c7649ae711&quot;,&quot;title&quot;:&quot;On the relationship between individual and population health&quot;,&quot;author&quot;:[{&quot;family&quot;:&quot;Arah&quot;,&quot;given&quot;:&quot;Onyebuchi A.&quot;,&quot;parse-names&quot;:false,&quot;dropping-particle&quot;:&quot;&quot;,&quot;non-dropping-particle&quot;:&quot;&quot;}],&quot;container-title&quot;:&quot;Medicine, Health Care and Philosophy&quot;,&quot;container-title-short&quot;:&quot;Med Health Care Philos&quot;,&quot;DOI&quot;:&quot;10.1007/s11019-008-9173-8&quot;,&quot;ISSN&quot;:&quot;13867423&quot;,&quot;issued&quot;:{&quot;date-parts&quot;:[[2009]]},&quot;abstract&quot;:&quot;The relationship between individual and population health is partially built on the broad dichotomization of medicine into clinical medicine and public health. Potential drawbacks of current views include seeing both individual and population health as absolute and independent concepts. I will argue that the relationship between individual and population health is largely relative and dynamic. Their interrelated dynamism derives from a causally defined life course perspective on health determination starting from an individual's conception through growth, development and participation in the collective till death, all seen within the context of an adaptive society. Indeed, it will become clear that neither individual nor population health is identifiable or even definable without informative contextualization within the other. For instance, a person's health cannot be seen in isolation but must be placed in the rich contextual web such as the socioeconomic circumstances and other health determinants of where they were conceived, born, bred, and how they shaped and were shaped by their environment and communities, especially given the prevailing population health exposures over their lifetime. We cannot discuss the \&quot;what\&quot; and \&quot;how much\&quot; of individual and population health until we know the cumulative trajectories of both, using appropriate causal language. © The Author(s) 2008.&quot;,&quot;issue&quot;:&quot;3&quot;,&quot;volume&quot;:&quot;12&quot;}}],&quot;properties&quot;:{&quot;noteIndex&quot;:0},&quot;manualOverride&quot;:{&quot;isManuallyOverridden&quot;:false,&quot;manualOverrideText&quot;:&quot;&quot;,&quot;citeprocText&quot;:&quot;[31]&quot;}}]"/>
    <we:property name="MENDELEY_CITATIONS_LOCALE_CODE" value="&quot;en-GB&quot;"/>
    <we:property name="MENDELEY_CITATIONS_STYLE" value="{&quot;id&quot;:&quot;https://www.zotero.org/styles/bmj&quot;,&quot;title&quot;:&quot;BMJ&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4B9E8-B3CE-45E0-AB70-1CBC1FC4D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5961</Words>
  <Characters>33980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Leeds Teaching Hospitals</Company>
  <LinksUpToDate>false</LinksUpToDate>
  <CharactersWithSpaces>39862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Mooney</dc:creator>
  <cp:lastModifiedBy>MOONEY, Andrew (LEEDS TEACHING HOSPITALS NHS TRUST)</cp:lastModifiedBy>
  <cp:revision>2</cp:revision>
  <dcterms:created xsi:type="dcterms:W3CDTF">2024-09-23T18:58:00Z</dcterms:created>
  <dcterms:modified xsi:type="dcterms:W3CDTF">2024-09-23T18:58:00Z</dcterms:modified>
</cp:coreProperties>
</file>