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7CE" w:rsidRDefault="00823C6F" w:rsidP="00823C6F">
      <w:pPr>
        <w:pStyle w:val="Heading1"/>
        <w:jc w:val="center"/>
      </w:pPr>
      <w:r>
        <w:t>Connected Humber V3</w:t>
      </w:r>
      <w:r w:rsidR="007E1EBC">
        <w:t xml:space="preserve"> PCB Layout</w:t>
      </w:r>
      <w:bookmarkStart w:id="0" w:name="_GoBack"/>
      <w:bookmarkEnd w:id="0"/>
    </w:p>
    <w:p w:rsidR="00823C6F" w:rsidRDefault="00823C6F" w:rsidP="00823C6F">
      <w:pPr>
        <w:pStyle w:val="Heading2"/>
      </w:pPr>
      <w:r>
        <w:t>PCB Layout</w:t>
      </w:r>
    </w:p>
    <w:p w:rsidR="00823C6F" w:rsidRDefault="00823C6F"/>
    <w:p w:rsidR="00823C6F" w:rsidRDefault="00823C6F" w:rsidP="00823C6F">
      <w:pPr>
        <w:jc w:val="center"/>
      </w:pPr>
      <w:r w:rsidRPr="00823C6F">
        <w:drawing>
          <wp:inline distT="0" distB="0" distL="0" distR="0" wp14:anchorId="19B53282" wp14:editId="00C39897">
            <wp:extent cx="3978290" cy="3688059"/>
            <wp:effectExtent l="0" t="0" r="3175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9583" cy="368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C6F" w:rsidRDefault="00823C6F">
      <w:r>
        <w:t xml:space="preserve">C1 is an electrolytic capacitor rated 470uF 10v which props up the 5V to the </w:t>
      </w:r>
      <w:proofErr w:type="spellStart"/>
      <w:r>
        <w:t>Heltec</w:t>
      </w:r>
      <w:proofErr w:type="spellEnd"/>
      <w:r>
        <w:t xml:space="preserve"> V2 when the SDS011 switches on.</w:t>
      </w:r>
    </w:p>
    <w:p w:rsidR="00823C6F" w:rsidRDefault="00823C6F">
      <w:r>
        <w:t xml:space="preserve">The </w:t>
      </w:r>
      <w:proofErr w:type="spellStart"/>
      <w:r>
        <w:t>Heltec</w:t>
      </w:r>
      <w:proofErr w:type="spellEnd"/>
      <w:r>
        <w:t xml:space="preserve"> MUST </w:t>
      </w:r>
      <w:proofErr w:type="gramStart"/>
      <w:r>
        <w:t>be</w:t>
      </w:r>
      <w:proofErr w:type="gramEnd"/>
      <w:r>
        <w:t xml:space="preserve"> a V2</w:t>
      </w:r>
      <w:r w:rsidR="007E1EBC">
        <w:t xml:space="preserve">, which has two </w:t>
      </w:r>
      <w:proofErr w:type="spellStart"/>
      <w:r w:rsidR="007E1EBC">
        <w:t>Vext</w:t>
      </w:r>
      <w:proofErr w:type="spellEnd"/>
      <w:r w:rsidR="007E1EBC">
        <w:t xml:space="preserve"> pins that</w:t>
      </w:r>
      <w:r>
        <w:t xml:space="preserve"> are used to power the BME280 and switch power o</w:t>
      </w:r>
      <w:r w:rsidR="007E1EBC">
        <w:t xml:space="preserve">n/off to the SDS011. U2 and R3 form the </w:t>
      </w:r>
      <w:proofErr w:type="spellStart"/>
      <w:r w:rsidR="007E1EBC">
        <w:t>highside</w:t>
      </w:r>
      <w:proofErr w:type="spellEnd"/>
      <w:r w:rsidR="007E1EBC">
        <w:t xml:space="preserve"> switch which turns the 5V on/off to the SDS011.</w:t>
      </w:r>
    </w:p>
    <w:p w:rsidR="00823C6F" w:rsidRDefault="00823C6F" w:rsidP="007E1EBC">
      <w:pPr>
        <w:pStyle w:val="Heading3"/>
      </w:pPr>
      <w:r>
        <w:t>Solder jumpers</w:t>
      </w:r>
    </w:p>
    <w:p w:rsidR="00823C6F" w:rsidRDefault="00823C6F" w:rsidP="00823C6F">
      <w:r>
        <w:t xml:space="preserve">The 6 pin BME280 and BME680 have different default I2C addresses (0x77) compared to the 4 pin BME280 which has a default address of 0x76. </w:t>
      </w:r>
      <w:r w:rsidR="007E1EBC">
        <w:t>The first 4 pins of each device have the same designations (VCC</w:t>
      </w:r>
      <w:proofErr w:type="gramStart"/>
      <w:r w:rsidR="007E1EBC">
        <w:t>,GND,SCL,SDA</w:t>
      </w:r>
      <w:proofErr w:type="gramEnd"/>
      <w:r w:rsidR="007E1EBC">
        <w:t>) in the same order. Pins 5 and 6 have different uses.</w:t>
      </w:r>
    </w:p>
    <w:p w:rsidR="00823C6F" w:rsidRDefault="00823C6F" w:rsidP="00823C6F">
      <w:r>
        <w:t xml:space="preserve">The CH firmware checks the available addresses automatically so you don’t </w:t>
      </w:r>
      <w:r w:rsidR="007E1EBC">
        <w:t xml:space="preserve">really </w:t>
      </w:r>
      <w:r>
        <w:t xml:space="preserve">need to use these jumpers. However, if you want to force the address to use with alternative firmware </w:t>
      </w:r>
      <w:r w:rsidR="007E1EBC">
        <w:t>then:</w:t>
      </w:r>
      <w:r>
        <w:t>-</w:t>
      </w:r>
    </w:p>
    <w:p w:rsidR="00823C6F" w:rsidRDefault="00823C6F" w:rsidP="00823C6F">
      <w:pPr>
        <w:ind w:left="720"/>
      </w:pPr>
      <w:r>
        <w:t xml:space="preserve">JP1 selects a 6 pin BME280 IC2 address of 0x76 </w:t>
      </w:r>
    </w:p>
    <w:p w:rsidR="00823C6F" w:rsidRDefault="00823C6F" w:rsidP="00823C6F">
      <w:pPr>
        <w:ind w:left="720"/>
      </w:pPr>
      <w:r>
        <w:t>JP2 selects a 6 pin BME680 IC2 address of 0x76</w:t>
      </w:r>
    </w:p>
    <w:p w:rsidR="00823C6F" w:rsidRDefault="00823C6F" w:rsidP="00823C6F">
      <w:r>
        <w:t>Only one jumper should be used at any one time.</w:t>
      </w:r>
    </w:p>
    <w:p w:rsidR="00823C6F" w:rsidRDefault="00823C6F"/>
    <w:sectPr w:rsidR="00823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C6F"/>
    <w:rsid w:val="007E1EBC"/>
    <w:rsid w:val="00823C6F"/>
    <w:rsid w:val="00855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E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C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1EB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C6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3C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1E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3C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3C6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3C6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23C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1EB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NormanB</dc:creator>
  <cp:lastModifiedBy>NormanB</cp:lastModifiedBy>
  <cp:revision>1</cp:revision>
  <dcterms:created xsi:type="dcterms:W3CDTF">2019-10-26T13:22:00Z</dcterms:created>
  <dcterms:modified xsi:type="dcterms:W3CDTF">2019-10-26T13:37:00Z</dcterms:modified>
</cp:coreProperties>
</file>