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17CF7" w14:textId="3C0DC23B" w:rsidR="003F4803" w:rsidRDefault="00D5041B" w:rsidP="00D5041B">
      <w:pPr>
        <w:pStyle w:val="Title"/>
        <w:jc w:val="center"/>
      </w:pPr>
      <w:r>
        <w:rPr>
          <w:noProof/>
        </w:rPr>
        <w:drawing>
          <wp:anchor distT="0" distB="0" distL="114300" distR="114300" simplePos="0" relativeHeight="251658240" behindDoc="1" locked="0" layoutInCell="1" allowOverlap="1" wp14:anchorId="5C23BF58" wp14:editId="6270701A">
            <wp:simplePos x="0" y="0"/>
            <wp:positionH relativeFrom="column">
              <wp:posOffset>1394355</wp:posOffset>
            </wp:positionH>
            <wp:positionV relativeFrom="paragraph">
              <wp:posOffset>-905215</wp:posOffset>
            </wp:positionV>
            <wp:extent cx="2832100" cy="850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edLib-Logo.png"/>
                    <pic:cNvPicPr/>
                  </pic:nvPicPr>
                  <pic:blipFill>
                    <a:blip r:embed="rId6">
                      <a:extLst>
                        <a:ext uri="{28A0092B-C50C-407E-A947-70E740481C1C}">
                          <a14:useLocalDpi xmlns:a14="http://schemas.microsoft.com/office/drawing/2010/main" val="0"/>
                        </a:ext>
                      </a:extLst>
                    </a:blip>
                    <a:stretch>
                      <a:fillRect/>
                    </a:stretch>
                  </pic:blipFill>
                  <pic:spPr>
                    <a:xfrm>
                      <a:off x="0" y="0"/>
                      <a:ext cx="2832100" cy="850900"/>
                    </a:xfrm>
                    <a:prstGeom prst="rect">
                      <a:avLst/>
                    </a:prstGeom>
                  </pic:spPr>
                </pic:pic>
              </a:graphicData>
            </a:graphic>
            <wp14:sizeRelH relativeFrom="page">
              <wp14:pctWidth>0</wp14:pctWidth>
            </wp14:sizeRelH>
            <wp14:sizeRelV relativeFrom="page">
              <wp14:pctHeight>0</wp14:pctHeight>
            </wp14:sizeRelV>
          </wp:anchor>
        </w:drawing>
      </w:r>
      <w:r w:rsidR="008A499F">
        <w:t>Your Current Teen Programs</w:t>
      </w:r>
    </w:p>
    <w:p w14:paraId="04B41F3F" w14:textId="0D1F6139" w:rsidR="008A499F" w:rsidRPr="008A499F" w:rsidRDefault="008A499F" w:rsidP="008A499F">
      <w:pPr>
        <w:rPr>
          <w:rFonts w:eastAsia="Times New Roman" w:cstheme="minorHAnsi"/>
        </w:rPr>
      </w:pPr>
      <w:r w:rsidRPr="008A499F">
        <w:rPr>
          <w:rFonts w:eastAsia="Times New Roman" w:cstheme="minorHAnsi"/>
          <w:color w:val="000000"/>
          <w:sz w:val="22"/>
          <w:szCs w:val="22"/>
        </w:rPr>
        <w:t>How do your current teen offerings illustrate the principles of connected learning? If they don’t, what are some ways you could integrate them into your existing programs? If you want, you can focus on a single program, proj</w:t>
      </w:r>
      <w:bookmarkStart w:id="0" w:name="_GoBack"/>
      <w:bookmarkEnd w:id="0"/>
      <w:r w:rsidRPr="008A499F">
        <w:rPr>
          <w:rFonts w:eastAsia="Times New Roman" w:cstheme="minorHAnsi"/>
          <w:color w:val="000000"/>
          <w:sz w:val="22"/>
          <w:szCs w:val="22"/>
        </w:rPr>
        <w:t>ect, or initiative.</w:t>
      </w:r>
    </w:p>
    <w:p w14:paraId="2C292084" w14:textId="07A0E696" w:rsidR="008A499F" w:rsidRPr="008A499F" w:rsidRDefault="008A499F" w:rsidP="00D5041B">
      <w:pPr>
        <w:rPr>
          <w:rFonts w:cstheme="minorHAnsi"/>
        </w:rPr>
      </w:pPr>
    </w:p>
    <w:tbl>
      <w:tblPr>
        <w:tblStyle w:val="TableGrid"/>
        <w:tblW w:w="0" w:type="auto"/>
        <w:tblLook w:val="04A0" w:firstRow="1" w:lastRow="0" w:firstColumn="1" w:lastColumn="0" w:noHBand="0" w:noVBand="1"/>
      </w:tblPr>
      <w:tblGrid>
        <w:gridCol w:w="9350"/>
      </w:tblGrid>
      <w:tr w:rsidR="008A499F" w:rsidRPr="008A499F" w14:paraId="2D7C97BF" w14:textId="77777777" w:rsidTr="008A499F">
        <w:tc>
          <w:tcPr>
            <w:tcW w:w="9350" w:type="dxa"/>
          </w:tcPr>
          <w:p w14:paraId="5DE0096C" w14:textId="77777777" w:rsidR="008A499F" w:rsidRPr="008A499F" w:rsidRDefault="008A499F" w:rsidP="008A499F">
            <w:pPr>
              <w:rPr>
                <w:rFonts w:cstheme="minorHAnsi"/>
              </w:rPr>
            </w:pPr>
            <w:r w:rsidRPr="008A499F">
              <w:rPr>
                <w:rFonts w:cstheme="minorHAnsi"/>
                <w:color w:val="000000"/>
                <w:sz w:val="22"/>
                <w:szCs w:val="22"/>
              </w:rPr>
              <w:t xml:space="preserve">Programs are aligned with teens’ goals, motivations and </w:t>
            </w:r>
            <w:r w:rsidRPr="008A499F">
              <w:rPr>
                <w:rFonts w:cstheme="minorHAnsi"/>
                <w:b/>
                <w:bCs/>
                <w:color w:val="000000"/>
                <w:sz w:val="22"/>
                <w:szCs w:val="22"/>
              </w:rPr>
              <w:t>interests</w:t>
            </w:r>
          </w:p>
          <w:p w14:paraId="1AC24F6F" w14:textId="77777777" w:rsidR="008A499F" w:rsidRPr="008A499F" w:rsidRDefault="008A499F" w:rsidP="00D5041B">
            <w:pPr>
              <w:rPr>
                <w:rFonts w:cstheme="minorHAnsi"/>
              </w:rPr>
            </w:pPr>
          </w:p>
          <w:p w14:paraId="385166C4" w14:textId="77777777" w:rsidR="008A499F" w:rsidRPr="008A499F" w:rsidRDefault="008A499F" w:rsidP="00D5041B">
            <w:pPr>
              <w:rPr>
                <w:rFonts w:cstheme="minorHAnsi"/>
              </w:rPr>
            </w:pPr>
          </w:p>
          <w:p w14:paraId="25662173" w14:textId="77777777" w:rsidR="008A499F" w:rsidRPr="008A499F" w:rsidRDefault="008A499F" w:rsidP="00D5041B">
            <w:pPr>
              <w:rPr>
                <w:rFonts w:cstheme="minorHAnsi"/>
              </w:rPr>
            </w:pPr>
          </w:p>
          <w:p w14:paraId="3717F772" w14:textId="25E03536" w:rsidR="008A499F" w:rsidRPr="008A499F" w:rsidRDefault="008A499F" w:rsidP="00D5041B">
            <w:pPr>
              <w:rPr>
                <w:rFonts w:cstheme="minorHAnsi"/>
              </w:rPr>
            </w:pPr>
          </w:p>
        </w:tc>
      </w:tr>
      <w:tr w:rsidR="008A499F" w:rsidRPr="008A499F" w14:paraId="7BF70BE9" w14:textId="77777777" w:rsidTr="008A499F">
        <w:tc>
          <w:tcPr>
            <w:tcW w:w="9350" w:type="dxa"/>
          </w:tcPr>
          <w:p w14:paraId="2B2FA29C" w14:textId="77777777" w:rsidR="008A499F" w:rsidRPr="008A499F" w:rsidRDefault="008A499F" w:rsidP="008A499F">
            <w:pPr>
              <w:rPr>
                <w:rFonts w:cstheme="minorHAnsi"/>
              </w:rPr>
            </w:pPr>
            <w:r w:rsidRPr="008A499F">
              <w:rPr>
                <w:rFonts w:cstheme="minorHAnsi"/>
                <w:color w:val="000000"/>
                <w:sz w:val="22"/>
                <w:szCs w:val="22"/>
              </w:rPr>
              <w:t xml:space="preserve">Teens learn through </w:t>
            </w:r>
            <w:r w:rsidRPr="008A499F">
              <w:rPr>
                <w:rFonts w:cstheme="minorHAnsi"/>
                <w:b/>
                <w:bCs/>
                <w:color w:val="000000"/>
                <w:sz w:val="22"/>
                <w:szCs w:val="22"/>
              </w:rPr>
              <w:t>relationships</w:t>
            </w:r>
            <w:r w:rsidRPr="008A499F">
              <w:rPr>
                <w:rFonts w:cstheme="minorHAnsi"/>
                <w:color w:val="000000"/>
                <w:sz w:val="22"/>
                <w:szCs w:val="22"/>
              </w:rPr>
              <w:t>, with other teens as well as adults</w:t>
            </w:r>
          </w:p>
          <w:p w14:paraId="493073E6" w14:textId="77777777" w:rsidR="008A499F" w:rsidRPr="008A499F" w:rsidRDefault="008A499F" w:rsidP="00D5041B">
            <w:pPr>
              <w:rPr>
                <w:rFonts w:cstheme="minorHAnsi"/>
              </w:rPr>
            </w:pPr>
          </w:p>
          <w:p w14:paraId="0B631F6F" w14:textId="77777777" w:rsidR="008A499F" w:rsidRPr="008A499F" w:rsidRDefault="008A499F" w:rsidP="00D5041B">
            <w:pPr>
              <w:rPr>
                <w:rFonts w:cstheme="minorHAnsi"/>
              </w:rPr>
            </w:pPr>
          </w:p>
          <w:p w14:paraId="1091F1DA" w14:textId="77777777" w:rsidR="008A499F" w:rsidRPr="008A499F" w:rsidRDefault="008A499F" w:rsidP="00D5041B">
            <w:pPr>
              <w:rPr>
                <w:rFonts w:cstheme="minorHAnsi"/>
              </w:rPr>
            </w:pPr>
          </w:p>
          <w:p w14:paraId="1FD6513B" w14:textId="74B9A23D" w:rsidR="008A499F" w:rsidRPr="008A499F" w:rsidRDefault="008A499F" w:rsidP="00D5041B">
            <w:pPr>
              <w:rPr>
                <w:rFonts w:cstheme="minorHAnsi"/>
              </w:rPr>
            </w:pPr>
          </w:p>
        </w:tc>
      </w:tr>
      <w:tr w:rsidR="008A499F" w:rsidRPr="008A499F" w14:paraId="070BA8B3" w14:textId="77777777" w:rsidTr="008A499F">
        <w:tc>
          <w:tcPr>
            <w:tcW w:w="9350" w:type="dxa"/>
          </w:tcPr>
          <w:p w14:paraId="60881588" w14:textId="77777777" w:rsidR="008A499F" w:rsidRPr="008A499F" w:rsidRDefault="008A499F" w:rsidP="008A499F">
            <w:pPr>
              <w:rPr>
                <w:rFonts w:cstheme="minorHAnsi"/>
              </w:rPr>
            </w:pPr>
            <w:r w:rsidRPr="008A499F">
              <w:rPr>
                <w:rFonts w:cstheme="minorHAnsi"/>
                <w:color w:val="000000"/>
                <w:sz w:val="22"/>
                <w:szCs w:val="22"/>
              </w:rPr>
              <w:t xml:space="preserve">Orientation towards academic, civic, or economic </w:t>
            </w:r>
            <w:r w:rsidRPr="008A499F">
              <w:rPr>
                <w:rFonts w:cstheme="minorHAnsi"/>
                <w:b/>
                <w:bCs/>
                <w:color w:val="000000"/>
                <w:sz w:val="22"/>
                <w:szCs w:val="22"/>
              </w:rPr>
              <w:t>opportunities</w:t>
            </w:r>
          </w:p>
          <w:p w14:paraId="3092B237" w14:textId="77777777" w:rsidR="008A499F" w:rsidRPr="008A499F" w:rsidRDefault="008A499F" w:rsidP="00D5041B">
            <w:pPr>
              <w:rPr>
                <w:rFonts w:cstheme="minorHAnsi"/>
                <w:color w:val="000000"/>
                <w:sz w:val="22"/>
                <w:szCs w:val="22"/>
              </w:rPr>
            </w:pPr>
          </w:p>
          <w:p w14:paraId="4FD1FE3D" w14:textId="77777777" w:rsidR="008A499F" w:rsidRPr="008A499F" w:rsidRDefault="008A499F" w:rsidP="00D5041B">
            <w:pPr>
              <w:rPr>
                <w:rFonts w:cstheme="minorHAnsi"/>
                <w:color w:val="000000"/>
                <w:sz w:val="22"/>
                <w:szCs w:val="22"/>
              </w:rPr>
            </w:pPr>
          </w:p>
          <w:p w14:paraId="6E01B034" w14:textId="77777777" w:rsidR="008A499F" w:rsidRPr="008A499F" w:rsidRDefault="008A499F" w:rsidP="00D5041B">
            <w:pPr>
              <w:rPr>
                <w:rFonts w:cstheme="minorHAnsi"/>
                <w:color w:val="000000"/>
                <w:sz w:val="22"/>
                <w:szCs w:val="22"/>
              </w:rPr>
            </w:pPr>
          </w:p>
          <w:p w14:paraId="4F90F4C9" w14:textId="46135070" w:rsidR="008A499F" w:rsidRPr="008A499F" w:rsidRDefault="008A499F" w:rsidP="00D5041B">
            <w:pPr>
              <w:rPr>
                <w:rFonts w:cstheme="minorHAnsi"/>
              </w:rPr>
            </w:pPr>
          </w:p>
        </w:tc>
      </w:tr>
      <w:tr w:rsidR="008A499F" w:rsidRPr="008A499F" w14:paraId="545A7C55" w14:textId="77777777" w:rsidTr="008A499F">
        <w:tc>
          <w:tcPr>
            <w:tcW w:w="9350" w:type="dxa"/>
          </w:tcPr>
          <w:p w14:paraId="1AD88DF2" w14:textId="77777777" w:rsidR="008A499F" w:rsidRPr="008A499F" w:rsidRDefault="008A499F" w:rsidP="008A499F">
            <w:pPr>
              <w:rPr>
                <w:rFonts w:cstheme="minorHAnsi"/>
              </w:rPr>
            </w:pPr>
            <w:r w:rsidRPr="008A499F">
              <w:rPr>
                <w:rFonts w:cstheme="minorHAnsi"/>
                <w:b/>
                <w:bCs/>
                <w:color w:val="000000"/>
                <w:sz w:val="22"/>
                <w:szCs w:val="22"/>
              </w:rPr>
              <w:t>Production centered</w:t>
            </w:r>
            <w:r w:rsidRPr="008A499F">
              <w:rPr>
                <w:rFonts w:cstheme="minorHAnsi"/>
                <w:color w:val="000000"/>
                <w:sz w:val="22"/>
                <w:szCs w:val="22"/>
              </w:rPr>
              <w:t xml:space="preserve"> learning through creation</w:t>
            </w:r>
          </w:p>
          <w:p w14:paraId="67506244" w14:textId="77777777" w:rsidR="008A499F" w:rsidRPr="008A499F" w:rsidRDefault="008A499F" w:rsidP="00D5041B">
            <w:pPr>
              <w:rPr>
                <w:rFonts w:cstheme="minorHAnsi"/>
              </w:rPr>
            </w:pPr>
          </w:p>
          <w:p w14:paraId="75840253" w14:textId="77777777" w:rsidR="008A499F" w:rsidRPr="008A499F" w:rsidRDefault="008A499F" w:rsidP="00D5041B">
            <w:pPr>
              <w:rPr>
                <w:rFonts w:cstheme="minorHAnsi"/>
              </w:rPr>
            </w:pPr>
          </w:p>
          <w:p w14:paraId="6EF2DB04" w14:textId="77777777" w:rsidR="008A499F" w:rsidRPr="008A499F" w:rsidRDefault="008A499F" w:rsidP="00D5041B">
            <w:pPr>
              <w:rPr>
                <w:rFonts w:cstheme="minorHAnsi"/>
              </w:rPr>
            </w:pPr>
          </w:p>
          <w:p w14:paraId="6553A129" w14:textId="645A155F" w:rsidR="008A499F" w:rsidRPr="008A499F" w:rsidRDefault="008A499F" w:rsidP="00D5041B">
            <w:pPr>
              <w:rPr>
                <w:rFonts w:cstheme="minorHAnsi"/>
              </w:rPr>
            </w:pPr>
          </w:p>
        </w:tc>
      </w:tr>
      <w:tr w:rsidR="008A499F" w:rsidRPr="008A499F" w14:paraId="4DB0CE9C" w14:textId="77777777" w:rsidTr="008A499F">
        <w:tc>
          <w:tcPr>
            <w:tcW w:w="9350" w:type="dxa"/>
          </w:tcPr>
          <w:p w14:paraId="1B655880" w14:textId="77777777" w:rsidR="008A499F" w:rsidRPr="008A499F" w:rsidRDefault="008A499F" w:rsidP="008A499F">
            <w:pPr>
              <w:rPr>
                <w:rFonts w:cstheme="minorHAnsi"/>
              </w:rPr>
            </w:pPr>
            <w:r w:rsidRPr="008A499F">
              <w:rPr>
                <w:rFonts w:cstheme="minorHAnsi"/>
                <w:color w:val="000000"/>
                <w:sz w:val="22"/>
                <w:szCs w:val="22"/>
              </w:rPr>
              <w:t xml:space="preserve">Providing teens with guidance and a variety of resources to </w:t>
            </w:r>
            <w:r w:rsidRPr="008A499F">
              <w:rPr>
                <w:rFonts w:cstheme="minorHAnsi"/>
                <w:b/>
                <w:bCs/>
                <w:color w:val="000000"/>
                <w:sz w:val="22"/>
                <w:szCs w:val="22"/>
              </w:rPr>
              <w:t>build pathways</w:t>
            </w:r>
            <w:r w:rsidRPr="008A499F">
              <w:rPr>
                <w:rFonts w:cstheme="minorHAnsi"/>
                <w:color w:val="000000"/>
                <w:sz w:val="22"/>
                <w:szCs w:val="22"/>
              </w:rPr>
              <w:t xml:space="preserve"> to success</w:t>
            </w:r>
          </w:p>
          <w:p w14:paraId="2EF90F02" w14:textId="77777777" w:rsidR="008A499F" w:rsidRPr="008A499F" w:rsidRDefault="008A499F" w:rsidP="00D5041B">
            <w:pPr>
              <w:rPr>
                <w:rFonts w:cstheme="minorHAnsi"/>
              </w:rPr>
            </w:pPr>
          </w:p>
          <w:p w14:paraId="54EDE431" w14:textId="77777777" w:rsidR="008A499F" w:rsidRPr="008A499F" w:rsidRDefault="008A499F" w:rsidP="00D5041B">
            <w:pPr>
              <w:rPr>
                <w:rFonts w:cstheme="minorHAnsi"/>
              </w:rPr>
            </w:pPr>
          </w:p>
          <w:p w14:paraId="5EE29EF8" w14:textId="77777777" w:rsidR="008A499F" w:rsidRPr="008A499F" w:rsidRDefault="008A499F" w:rsidP="00D5041B">
            <w:pPr>
              <w:rPr>
                <w:rFonts w:cstheme="minorHAnsi"/>
              </w:rPr>
            </w:pPr>
          </w:p>
          <w:p w14:paraId="2E60ABEF" w14:textId="45581320" w:rsidR="008A499F" w:rsidRPr="008A499F" w:rsidRDefault="008A499F" w:rsidP="00D5041B">
            <w:pPr>
              <w:rPr>
                <w:rFonts w:cstheme="minorHAnsi"/>
              </w:rPr>
            </w:pPr>
          </w:p>
        </w:tc>
      </w:tr>
      <w:tr w:rsidR="008A499F" w:rsidRPr="008A499F" w14:paraId="1082B223" w14:textId="77777777" w:rsidTr="008A499F">
        <w:tc>
          <w:tcPr>
            <w:tcW w:w="9350" w:type="dxa"/>
          </w:tcPr>
          <w:p w14:paraId="10EBD605" w14:textId="77777777" w:rsidR="008A499F" w:rsidRPr="008A499F" w:rsidRDefault="008A499F" w:rsidP="008A499F">
            <w:pPr>
              <w:rPr>
                <w:rFonts w:cstheme="minorHAnsi"/>
              </w:rPr>
            </w:pPr>
            <w:r w:rsidRPr="008A499F">
              <w:rPr>
                <w:rFonts w:cstheme="minorHAnsi"/>
                <w:b/>
                <w:bCs/>
                <w:color w:val="000000"/>
                <w:sz w:val="22"/>
                <w:szCs w:val="22"/>
              </w:rPr>
              <w:t xml:space="preserve">Sponsorship </w:t>
            </w:r>
            <w:r w:rsidRPr="008A499F">
              <w:rPr>
                <w:rFonts w:cstheme="minorHAnsi"/>
                <w:color w:val="000000"/>
                <w:sz w:val="22"/>
                <w:szCs w:val="22"/>
              </w:rPr>
              <w:t>of teens’ interests, validating them through mentorship and other support</w:t>
            </w:r>
          </w:p>
          <w:p w14:paraId="010A3B55" w14:textId="77777777" w:rsidR="008A499F" w:rsidRPr="008A499F" w:rsidRDefault="008A499F" w:rsidP="00D5041B">
            <w:pPr>
              <w:rPr>
                <w:rFonts w:cstheme="minorHAnsi"/>
              </w:rPr>
            </w:pPr>
          </w:p>
          <w:p w14:paraId="1D16BD2A" w14:textId="77777777" w:rsidR="008A499F" w:rsidRPr="008A499F" w:rsidRDefault="008A499F" w:rsidP="00D5041B">
            <w:pPr>
              <w:rPr>
                <w:rFonts w:cstheme="minorHAnsi"/>
              </w:rPr>
            </w:pPr>
          </w:p>
          <w:p w14:paraId="6ABFAD01" w14:textId="77777777" w:rsidR="008A499F" w:rsidRPr="008A499F" w:rsidRDefault="008A499F" w:rsidP="00D5041B">
            <w:pPr>
              <w:rPr>
                <w:rFonts w:cstheme="minorHAnsi"/>
              </w:rPr>
            </w:pPr>
          </w:p>
          <w:p w14:paraId="12F307E6" w14:textId="0C63C66B" w:rsidR="008A499F" w:rsidRPr="008A499F" w:rsidRDefault="008A499F" w:rsidP="00D5041B">
            <w:pPr>
              <w:rPr>
                <w:rFonts w:cstheme="minorHAnsi"/>
              </w:rPr>
            </w:pPr>
          </w:p>
        </w:tc>
      </w:tr>
      <w:tr w:rsidR="008A499F" w:rsidRPr="008A499F" w14:paraId="5E83DED7" w14:textId="77777777" w:rsidTr="008A499F">
        <w:tc>
          <w:tcPr>
            <w:tcW w:w="9350" w:type="dxa"/>
          </w:tcPr>
          <w:p w14:paraId="4D45F47A" w14:textId="77777777" w:rsidR="008A499F" w:rsidRPr="008A499F" w:rsidRDefault="008A499F" w:rsidP="008A499F">
            <w:pPr>
              <w:rPr>
                <w:rFonts w:cstheme="minorHAnsi"/>
              </w:rPr>
            </w:pPr>
            <w:r w:rsidRPr="008A499F">
              <w:rPr>
                <w:rFonts w:cstheme="minorHAnsi"/>
                <w:color w:val="000000"/>
                <w:sz w:val="22"/>
                <w:szCs w:val="22"/>
              </w:rPr>
              <w:t xml:space="preserve">Instilling a sense of </w:t>
            </w:r>
            <w:r w:rsidRPr="008A499F">
              <w:rPr>
                <w:rFonts w:cstheme="minorHAnsi"/>
                <w:b/>
                <w:bCs/>
                <w:color w:val="000000"/>
                <w:sz w:val="22"/>
                <w:szCs w:val="22"/>
              </w:rPr>
              <w:t>shared purpose</w:t>
            </w:r>
            <w:r w:rsidRPr="008A499F">
              <w:rPr>
                <w:rFonts w:cstheme="minorHAnsi"/>
                <w:color w:val="000000"/>
                <w:sz w:val="22"/>
                <w:szCs w:val="22"/>
              </w:rPr>
              <w:t xml:space="preserve"> among teens or between teens and other community members</w:t>
            </w:r>
          </w:p>
          <w:p w14:paraId="72311C8C" w14:textId="77777777" w:rsidR="008A499F" w:rsidRPr="008A499F" w:rsidRDefault="008A499F" w:rsidP="00D5041B">
            <w:pPr>
              <w:rPr>
                <w:rFonts w:cstheme="minorHAnsi"/>
              </w:rPr>
            </w:pPr>
          </w:p>
          <w:p w14:paraId="4C078F0C" w14:textId="77777777" w:rsidR="008A499F" w:rsidRPr="008A499F" w:rsidRDefault="008A499F" w:rsidP="00D5041B">
            <w:pPr>
              <w:rPr>
                <w:rFonts w:cstheme="minorHAnsi"/>
              </w:rPr>
            </w:pPr>
          </w:p>
          <w:p w14:paraId="1442230E" w14:textId="77777777" w:rsidR="008A499F" w:rsidRPr="008A499F" w:rsidRDefault="008A499F" w:rsidP="00D5041B">
            <w:pPr>
              <w:rPr>
                <w:rFonts w:cstheme="minorHAnsi"/>
              </w:rPr>
            </w:pPr>
          </w:p>
          <w:p w14:paraId="00F8A94F" w14:textId="59079DEB" w:rsidR="008A499F" w:rsidRPr="008A499F" w:rsidRDefault="008A499F" w:rsidP="00D5041B">
            <w:pPr>
              <w:rPr>
                <w:rFonts w:cstheme="minorHAnsi"/>
              </w:rPr>
            </w:pPr>
          </w:p>
        </w:tc>
      </w:tr>
    </w:tbl>
    <w:p w14:paraId="1C7C0049" w14:textId="77777777" w:rsidR="00D5041B" w:rsidRPr="008A499F" w:rsidRDefault="00D5041B" w:rsidP="00D5041B">
      <w:pPr>
        <w:rPr>
          <w:rFonts w:cstheme="minorHAnsi"/>
        </w:rPr>
      </w:pPr>
    </w:p>
    <w:sectPr w:rsidR="00D5041B" w:rsidRPr="008A499F" w:rsidSect="00D5041B">
      <w:headerReference w:type="default" r:id="rId7"/>
      <w:pgSz w:w="12240" w:h="15840"/>
      <w:pgMar w:top="19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806F2" w14:textId="77777777" w:rsidR="009338E3" w:rsidRDefault="009338E3" w:rsidP="00D5041B">
      <w:r>
        <w:separator/>
      </w:r>
    </w:p>
  </w:endnote>
  <w:endnote w:type="continuationSeparator" w:id="0">
    <w:p w14:paraId="5E2A240B" w14:textId="77777777" w:rsidR="009338E3" w:rsidRDefault="009338E3" w:rsidP="00D5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5D405" w14:textId="77777777" w:rsidR="009338E3" w:rsidRDefault="009338E3" w:rsidP="00D5041B">
      <w:r>
        <w:separator/>
      </w:r>
    </w:p>
  </w:footnote>
  <w:footnote w:type="continuationSeparator" w:id="0">
    <w:p w14:paraId="5102779C" w14:textId="77777777" w:rsidR="009338E3" w:rsidRDefault="009338E3" w:rsidP="00D50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3B502" w14:textId="77777777" w:rsidR="00D5041B" w:rsidRDefault="00D5041B" w:rsidP="00D5041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1B"/>
    <w:rsid w:val="0041457F"/>
    <w:rsid w:val="00543928"/>
    <w:rsid w:val="00571E4A"/>
    <w:rsid w:val="00681C88"/>
    <w:rsid w:val="008A499F"/>
    <w:rsid w:val="009338E3"/>
    <w:rsid w:val="0097743D"/>
    <w:rsid w:val="00A86A1E"/>
    <w:rsid w:val="00BB3020"/>
    <w:rsid w:val="00D50064"/>
    <w:rsid w:val="00D5041B"/>
    <w:rsid w:val="00D770A6"/>
    <w:rsid w:val="00F5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FBB3"/>
  <w14:defaultImageDpi w14:val="32767"/>
  <w15:chartTrackingRefBased/>
  <w15:docId w15:val="{3C8AFF43-7E1C-2B42-971D-48FCD741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41B"/>
    <w:pPr>
      <w:tabs>
        <w:tab w:val="center" w:pos="4680"/>
        <w:tab w:val="right" w:pos="9360"/>
      </w:tabs>
    </w:pPr>
  </w:style>
  <w:style w:type="character" w:customStyle="1" w:styleId="HeaderChar">
    <w:name w:val="Header Char"/>
    <w:basedOn w:val="DefaultParagraphFont"/>
    <w:link w:val="Header"/>
    <w:uiPriority w:val="99"/>
    <w:rsid w:val="00D5041B"/>
  </w:style>
  <w:style w:type="paragraph" w:styleId="Footer">
    <w:name w:val="footer"/>
    <w:basedOn w:val="Normal"/>
    <w:link w:val="FooterChar"/>
    <w:uiPriority w:val="99"/>
    <w:unhideWhenUsed/>
    <w:rsid w:val="00D5041B"/>
    <w:pPr>
      <w:tabs>
        <w:tab w:val="center" w:pos="4680"/>
        <w:tab w:val="right" w:pos="9360"/>
      </w:tabs>
    </w:pPr>
  </w:style>
  <w:style w:type="character" w:customStyle="1" w:styleId="FooterChar">
    <w:name w:val="Footer Char"/>
    <w:basedOn w:val="DefaultParagraphFont"/>
    <w:link w:val="Footer"/>
    <w:uiPriority w:val="99"/>
    <w:rsid w:val="00D5041B"/>
  </w:style>
  <w:style w:type="paragraph" w:styleId="Title">
    <w:name w:val="Title"/>
    <w:basedOn w:val="Normal"/>
    <w:next w:val="Normal"/>
    <w:link w:val="TitleChar"/>
    <w:uiPriority w:val="10"/>
    <w:qFormat/>
    <w:rsid w:val="00D504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4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50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041B"/>
    <w:rPr>
      <w:b/>
      <w:bCs/>
    </w:rPr>
  </w:style>
  <w:style w:type="character" w:styleId="Emphasis">
    <w:name w:val="Emphasis"/>
    <w:basedOn w:val="DefaultParagraphFont"/>
    <w:uiPriority w:val="20"/>
    <w:qFormat/>
    <w:rsid w:val="00D504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71313">
      <w:bodyDiv w:val="1"/>
      <w:marLeft w:val="0"/>
      <w:marRight w:val="0"/>
      <w:marTop w:val="0"/>
      <w:marBottom w:val="0"/>
      <w:divBdr>
        <w:top w:val="none" w:sz="0" w:space="0" w:color="auto"/>
        <w:left w:val="none" w:sz="0" w:space="0" w:color="auto"/>
        <w:bottom w:val="none" w:sz="0" w:space="0" w:color="auto"/>
        <w:right w:val="none" w:sz="0" w:space="0" w:color="auto"/>
      </w:divBdr>
    </w:div>
    <w:div w:id="329139216">
      <w:bodyDiv w:val="1"/>
      <w:marLeft w:val="0"/>
      <w:marRight w:val="0"/>
      <w:marTop w:val="0"/>
      <w:marBottom w:val="0"/>
      <w:divBdr>
        <w:top w:val="none" w:sz="0" w:space="0" w:color="auto"/>
        <w:left w:val="none" w:sz="0" w:space="0" w:color="auto"/>
        <w:bottom w:val="none" w:sz="0" w:space="0" w:color="auto"/>
        <w:right w:val="none" w:sz="0" w:space="0" w:color="auto"/>
      </w:divBdr>
    </w:div>
    <w:div w:id="423695394">
      <w:bodyDiv w:val="1"/>
      <w:marLeft w:val="0"/>
      <w:marRight w:val="0"/>
      <w:marTop w:val="0"/>
      <w:marBottom w:val="0"/>
      <w:divBdr>
        <w:top w:val="none" w:sz="0" w:space="0" w:color="auto"/>
        <w:left w:val="none" w:sz="0" w:space="0" w:color="auto"/>
        <w:bottom w:val="none" w:sz="0" w:space="0" w:color="auto"/>
        <w:right w:val="none" w:sz="0" w:space="0" w:color="auto"/>
      </w:divBdr>
    </w:div>
    <w:div w:id="669870844">
      <w:bodyDiv w:val="1"/>
      <w:marLeft w:val="0"/>
      <w:marRight w:val="0"/>
      <w:marTop w:val="0"/>
      <w:marBottom w:val="0"/>
      <w:divBdr>
        <w:top w:val="none" w:sz="0" w:space="0" w:color="auto"/>
        <w:left w:val="none" w:sz="0" w:space="0" w:color="auto"/>
        <w:bottom w:val="none" w:sz="0" w:space="0" w:color="auto"/>
        <w:right w:val="none" w:sz="0" w:space="0" w:color="auto"/>
      </w:divBdr>
    </w:div>
    <w:div w:id="846091907">
      <w:bodyDiv w:val="1"/>
      <w:marLeft w:val="0"/>
      <w:marRight w:val="0"/>
      <w:marTop w:val="0"/>
      <w:marBottom w:val="0"/>
      <w:divBdr>
        <w:top w:val="none" w:sz="0" w:space="0" w:color="auto"/>
        <w:left w:val="none" w:sz="0" w:space="0" w:color="auto"/>
        <w:bottom w:val="none" w:sz="0" w:space="0" w:color="auto"/>
        <w:right w:val="none" w:sz="0" w:space="0" w:color="auto"/>
      </w:divBdr>
    </w:div>
    <w:div w:id="880900970">
      <w:bodyDiv w:val="1"/>
      <w:marLeft w:val="0"/>
      <w:marRight w:val="0"/>
      <w:marTop w:val="0"/>
      <w:marBottom w:val="0"/>
      <w:divBdr>
        <w:top w:val="none" w:sz="0" w:space="0" w:color="auto"/>
        <w:left w:val="none" w:sz="0" w:space="0" w:color="auto"/>
        <w:bottom w:val="none" w:sz="0" w:space="0" w:color="auto"/>
        <w:right w:val="none" w:sz="0" w:space="0" w:color="auto"/>
      </w:divBdr>
    </w:div>
    <w:div w:id="923538781">
      <w:bodyDiv w:val="1"/>
      <w:marLeft w:val="0"/>
      <w:marRight w:val="0"/>
      <w:marTop w:val="0"/>
      <w:marBottom w:val="0"/>
      <w:divBdr>
        <w:top w:val="none" w:sz="0" w:space="0" w:color="auto"/>
        <w:left w:val="none" w:sz="0" w:space="0" w:color="auto"/>
        <w:bottom w:val="none" w:sz="0" w:space="0" w:color="auto"/>
        <w:right w:val="none" w:sz="0" w:space="0" w:color="auto"/>
      </w:divBdr>
    </w:div>
    <w:div w:id="1264648830">
      <w:bodyDiv w:val="1"/>
      <w:marLeft w:val="0"/>
      <w:marRight w:val="0"/>
      <w:marTop w:val="0"/>
      <w:marBottom w:val="0"/>
      <w:divBdr>
        <w:top w:val="none" w:sz="0" w:space="0" w:color="auto"/>
        <w:left w:val="none" w:sz="0" w:space="0" w:color="auto"/>
        <w:bottom w:val="none" w:sz="0" w:space="0" w:color="auto"/>
        <w:right w:val="none" w:sz="0" w:space="0" w:color="auto"/>
      </w:divBdr>
    </w:div>
    <w:div w:id="1291010569">
      <w:bodyDiv w:val="1"/>
      <w:marLeft w:val="0"/>
      <w:marRight w:val="0"/>
      <w:marTop w:val="0"/>
      <w:marBottom w:val="0"/>
      <w:divBdr>
        <w:top w:val="none" w:sz="0" w:space="0" w:color="auto"/>
        <w:left w:val="none" w:sz="0" w:space="0" w:color="auto"/>
        <w:bottom w:val="none" w:sz="0" w:space="0" w:color="auto"/>
        <w:right w:val="none" w:sz="0" w:space="0" w:color="auto"/>
      </w:divBdr>
    </w:div>
    <w:div w:id="1423725634">
      <w:bodyDiv w:val="1"/>
      <w:marLeft w:val="0"/>
      <w:marRight w:val="0"/>
      <w:marTop w:val="0"/>
      <w:marBottom w:val="0"/>
      <w:divBdr>
        <w:top w:val="none" w:sz="0" w:space="0" w:color="auto"/>
        <w:left w:val="none" w:sz="0" w:space="0" w:color="auto"/>
        <w:bottom w:val="none" w:sz="0" w:space="0" w:color="auto"/>
        <w:right w:val="none" w:sz="0" w:space="0" w:color="auto"/>
      </w:divBdr>
    </w:div>
    <w:div w:id="1656257463">
      <w:bodyDiv w:val="1"/>
      <w:marLeft w:val="0"/>
      <w:marRight w:val="0"/>
      <w:marTop w:val="0"/>
      <w:marBottom w:val="0"/>
      <w:divBdr>
        <w:top w:val="none" w:sz="0" w:space="0" w:color="auto"/>
        <w:left w:val="none" w:sz="0" w:space="0" w:color="auto"/>
        <w:bottom w:val="none" w:sz="0" w:space="0" w:color="auto"/>
        <w:right w:val="none" w:sz="0" w:space="0" w:color="auto"/>
      </w:divBdr>
    </w:div>
    <w:div w:id="1903061027">
      <w:bodyDiv w:val="1"/>
      <w:marLeft w:val="0"/>
      <w:marRight w:val="0"/>
      <w:marTop w:val="0"/>
      <w:marBottom w:val="0"/>
      <w:divBdr>
        <w:top w:val="none" w:sz="0" w:space="0" w:color="auto"/>
        <w:left w:val="none" w:sz="0" w:space="0" w:color="auto"/>
        <w:bottom w:val="none" w:sz="0" w:space="0" w:color="auto"/>
        <w:right w:val="none" w:sz="0" w:space="0" w:color="auto"/>
      </w:divBdr>
    </w:div>
    <w:div w:id="1928495103">
      <w:bodyDiv w:val="1"/>
      <w:marLeft w:val="0"/>
      <w:marRight w:val="0"/>
      <w:marTop w:val="0"/>
      <w:marBottom w:val="0"/>
      <w:divBdr>
        <w:top w:val="none" w:sz="0" w:space="0" w:color="auto"/>
        <w:left w:val="none" w:sz="0" w:space="0" w:color="auto"/>
        <w:bottom w:val="none" w:sz="0" w:space="0" w:color="auto"/>
        <w:right w:val="none" w:sz="0" w:space="0" w:color="auto"/>
      </w:divBdr>
    </w:div>
    <w:div w:id="202651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Hoffman</dc:creator>
  <cp:keywords/>
  <dc:description/>
  <cp:lastModifiedBy>Kelly Hoffman</cp:lastModifiedBy>
  <cp:revision>3</cp:revision>
  <dcterms:created xsi:type="dcterms:W3CDTF">2018-08-09T20:53:00Z</dcterms:created>
  <dcterms:modified xsi:type="dcterms:W3CDTF">2018-08-09T20:57:00Z</dcterms:modified>
  <cp:category/>
</cp:coreProperties>
</file>