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51272" w14:textId="38405385" w:rsidR="007552D1" w:rsidRDefault="007B431F">
      <w:pPr>
        <w:pStyle w:val="Title"/>
        <w:contextualSpacing w:val="0"/>
      </w:pPr>
      <w:bookmarkStart w:id="0" w:name="_GoBack"/>
      <w:bookmarkEnd w:id="0"/>
      <w:r>
        <w:t>Azure AD Configuration Guide</w:t>
      </w:r>
    </w:p>
    <w:p w14:paraId="22EC6225" w14:textId="77777777" w:rsidR="007552D1" w:rsidRDefault="00522A84">
      <w:pPr>
        <w:pStyle w:val="Heading1"/>
        <w:contextualSpacing w:val="0"/>
      </w:pPr>
      <w:bookmarkStart w:id="1" w:name="_x0lhl6t9862g" w:colFirst="0" w:colLast="0"/>
      <w:bookmarkStart w:id="2" w:name="_4xh4eou4fj1g" w:colFirst="0" w:colLast="0"/>
      <w:bookmarkEnd w:id="1"/>
      <w:bookmarkEnd w:id="2"/>
      <w:r>
        <w:t>Prerequisites</w:t>
      </w:r>
    </w:p>
    <w:p w14:paraId="617DF131" w14:textId="77777777" w:rsidR="007552D1" w:rsidRDefault="00522A84">
      <w:r>
        <w:t xml:space="preserve">Before starting, ensure you have the following </w:t>
      </w:r>
      <w:r w:rsidR="007B431F">
        <w:t>permissions</w:t>
      </w:r>
      <w:r>
        <w:t>:</w:t>
      </w:r>
    </w:p>
    <w:p w14:paraId="379AD724" w14:textId="69091C7A" w:rsidR="007552D1" w:rsidRDefault="00CB7144" w:rsidP="00CB7144">
      <w:pPr>
        <w:numPr>
          <w:ilvl w:val="0"/>
          <w:numId w:val="4"/>
        </w:numPr>
        <w:ind w:hanging="360"/>
        <w:contextualSpacing/>
      </w:pPr>
      <w:r>
        <w:t xml:space="preserve">Azure AD Global Admin in </w:t>
      </w:r>
      <w:r w:rsidR="00CB4E25">
        <w:t>Azure</w:t>
      </w:r>
      <w:r>
        <w:t xml:space="preserve"> environment</w:t>
      </w:r>
      <w:r w:rsidR="009441AC">
        <w:t xml:space="preserve"> or</w:t>
      </w:r>
    </w:p>
    <w:p w14:paraId="4A3C60F6" w14:textId="77777777" w:rsidR="00CB7144" w:rsidRDefault="00CB7144" w:rsidP="00CB7144">
      <w:pPr>
        <w:ind w:left="720"/>
        <w:contextualSpacing/>
      </w:pPr>
      <w:r>
        <w:t xml:space="preserve">If </w:t>
      </w:r>
      <w:r w:rsidR="009441AC">
        <w:t xml:space="preserve">you are </w:t>
      </w:r>
      <w:r>
        <w:t xml:space="preserve">performing these steps as the external Azure AD guest, the Azure AD must have the App Registrations by </w:t>
      </w:r>
      <w:proofErr w:type="gramStart"/>
      <w:r>
        <w:t>users</w:t>
      </w:r>
      <w:proofErr w:type="gramEnd"/>
      <w:r>
        <w:t xml:space="preserve"> option enabled.</w:t>
      </w:r>
    </w:p>
    <w:p w14:paraId="096091E4" w14:textId="0C0F9B54" w:rsidR="00CB7144" w:rsidRDefault="00CB7144" w:rsidP="00CB7144">
      <w:pPr>
        <w:ind w:left="720"/>
        <w:contextualSpacing/>
      </w:pPr>
      <w:r>
        <w:rPr>
          <w:noProof/>
        </w:rPr>
        <mc:AlternateContent>
          <mc:Choice Requires="wpi">
            <w:drawing>
              <wp:anchor distT="0" distB="0" distL="114300" distR="114300" simplePos="0" relativeHeight="251659264" behindDoc="0" locked="0" layoutInCell="1" allowOverlap="1" wp14:anchorId="73E6F81B" wp14:editId="7EC9267B">
                <wp:simplePos x="0" y="0"/>
                <wp:positionH relativeFrom="column">
                  <wp:posOffset>2151862</wp:posOffset>
                </wp:positionH>
                <wp:positionV relativeFrom="paragraph">
                  <wp:posOffset>1244753</wp:posOffset>
                </wp:positionV>
                <wp:extent cx="1439280" cy="556560"/>
                <wp:effectExtent l="38100" t="38100" r="46990" b="53340"/>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1439280" cy="556560"/>
                      </w14:xfrm>
                    </w14:contentPart>
                  </a:graphicData>
                </a:graphic>
              </wp:anchor>
            </w:drawing>
          </mc:Choice>
          <mc:Fallback>
            <w:pict>
              <v:shapetype w14:anchorId="238296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8.75pt;margin-top:97.3pt;width:114.75pt;height:4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">
                <v:imagedata r:id="rId11" o:title=""/>
              </v:shape>
            </w:pict>
          </mc:Fallback>
        </mc:AlternateContent>
      </w:r>
      <w:r>
        <w:t xml:space="preserve"> </w:t>
      </w:r>
    </w:p>
    <w:p w14:paraId="21F24083" w14:textId="7BB256C7" w:rsidR="00522A84" w:rsidRDefault="00BF3B4E" w:rsidP="00BF3B4E">
      <w:pPr>
        <w:numPr>
          <w:ilvl w:val="0"/>
          <w:numId w:val="4"/>
        </w:numPr>
        <w:ind w:hanging="360"/>
        <w:contextualSpacing/>
      </w:pPr>
      <w:proofErr w:type="spellStart"/>
      <w:r>
        <w:t>PostMan</w:t>
      </w:r>
      <w:proofErr w:type="spellEnd"/>
      <w:r>
        <w:t xml:space="preserve"> client app – it will be required to test and validate your app registration was successful. You can download and install </w:t>
      </w:r>
      <w:proofErr w:type="spellStart"/>
      <w:r>
        <w:t>PostMan</w:t>
      </w:r>
      <w:proofErr w:type="spellEnd"/>
      <w:r w:rsidR="00522A84">
        <w:t xml:space="preserve"> application for the platform of your choice from this location: </w:t>
      </w:r>
      <w:hyperlink r:id="rId12" w:history="1">
        <w:r w:rsidR="00522A84" w:rsidRPr="004248E4">
          <w:rPr>
            <w:rStyle w:val="Hyperlink"/>
          </w:rPr>
          <w:t>https://www.getpostman.com/apps</w:t>
        </w:r>
      </w:hyperlink>
    </w:p>
    <w:p w14:paraId="18FF0E8E" w14:textId="03B7FC1E" w:rsidR="00BF3B4E" w:rsidRDefault="00BF3B4E" w:rsidP="00522A84">
      <w:pPr>
        <w:ind w:left="720"/>
        <w:contextualSpacing/>
      </w:pPr>
    </w:p>
    <w:p w14:paraId="502A766D" w14:textId="77777777" w:rsidR="00522A84" w:rsidRDefault="00522A84" w:rsidP="00522A84">
      <w:pPr>
        <w:ind w:left="720"/>
        <w:contextualSpacing/>
      </w:pPr>
    </w:p>
    <w:p w14:paraId="08289C41" w14:textId="77777777" w:rsidR="00BF3B4E" w:rsidRPr="00CB7144" w:rsidRDefault="00BF3B4E" w:rsidP="00CB7144">
      <w:pPr>
        <w:ind w:left="720"/>
        <w:contextualSpacing/>
      </w:pPr>
    </w:p>
    <w:p w14:paraId="58C9871B" w14:textId="77777777" w:rsidR="009441AC" w:rsidRDefault="009441AC" w:rsidP="009441AC">
      <w:pPr>
        <w:pStyle w:val="Heading1"/>
        <w:contextualSpacing w:val="0"/>
      </w:pPr>
      <w:bookmarkStart w:id="3" w:name="_4bceha2kjkmv" w:colFirst="0" w:colLast="0"/>
      <w:bookmarkEnd w:id="3"/>
      <w:r>
        <w:t>The Objectives</w:t>
      </w:r>
    </w:p>
    <w:p w14:paraId="46510840" w14:textId="77777777" w:rsidR="009441AC" w:rsidRDefault="009441AC" w:rsidP="009441AC">
      <w:pPr>
        <w:ind w:left="360"/>
        <w:contextualSpacing/>
      </w:pPr>
      <w:r>
        <w:t>The main objective of the steps below is to create and collect the required information that will be used by the Data API authentication flow. The table below is your checklist where you will be filling the information collected in various steps of the process.</w:t>
      </w:r>
    </w:p>
    <w:p w14:paraId="2DB6593E" w14:textId="77777777" w:rsidR="009441AC" w:rsidRDefault="009441AC" w:rsidP="009441AC">
      <w:pPr>
        <w:ind w:left="360"/>
        <w:contextualSpacing/>
      </w:pPr>
    </w:p>
    <w:tbl>
      <w:tblPr>
        <w:tblStyle w:val="GridTable1Light"/>
        <w:tblW w:w="0" w:type="auto"/>
        <w:tblLook w:val="04A0" w:firstRow="1" w:lastRow="0" w:firstColumn="1" w:lastColumn="0" w:noHBand="0" w:noVBand="1"/>
      </w:tblPr>
      <w:tblGrid>
        <w:gridCol w:w="3192"/>
        <w:gridCol w:w="3192"/>
        <w:gridCol w:w="3192"/>
      </w:tblGrid>
      <w:tr w:rsidR="009441AC" w14:paraId="33ACFA37" w14:textId="77777777" w:rsidTr="00516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00B0F0"/>
          </w:tcPr>
          <w:p w14:paraId="478A58C5" w14:textId="77777777" w:rsidR="009441AC" w:rsidRPr="00F42229" w:rsidRDefault="00F42229" w:rsidP="00A05962">
            <w:pPr>
              <w:contextualSpacing/>
              <w:jc w:val="center"/>
              <w:rPr>
                <w:color w:val="FFFFFF" w:themeColor="background1"/>
              </w:rPr>
            </w:pPr>
            <w:r w:rsidRPr="00F42229">
              <w:rPr>
                <w:color w:val="FFFFFF" w:themeColor="background1"/>
              </w:rPr>
              <w:t>Application</w:t>
            </w:r>
          </w:p>
        </w:tc>
        <w:tc>
          <w:tcPr>
            <w:tcW w:w="3192" w:type="dxa"/>
            <w:shd w:val="clear" w:color="auto" w:fill="00B0F0"/>
          </w:tcPr>
          <w:p w14:paraId="217C4EB7" w14:textId="77777777" w:rsidR="009441AC" w:rsidRPr="00F42229" w:rsidRDefault="00F42229" w:rsidP="00A05962">
            <w:pPr>
              <w:contextualSpacing/>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42229">
              <w:rPr>
                <w:color w:val="FFFFFF" w:themeColor="background1"/>
              </w:rPr>
              <w:t>Property Setting</w:t>
            </w:r>
          </w:p>
        </w:tc>
        <w:tc>
          <w:tcPr>
            <w:tcW w:w="3192" w:type="dxa"/>
            <w:shd w:val="clear" w:color="auto" w:fill="00B0F0"/>
          </w:tcPr>
          <w:p w14:paraId="38E49175" w14:textId="77777777" w:rsidR="009441AC" w:rsidRPr="00F42229" w:rsidRDefault="00F42229" w:rsidP="00A05962">
            <w:pPr>
              <w:contextualSpacing/>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42229">
              <w:rPr>
                <w:color w:val="FFFFFF" w:themeColor="background1"/>
              </w:rPr>
              <w:t>Value</w:t>
            </w:r>
          </w:p>
        </w:tc>
      </w:tr>
      <w:tr w:rsidR="001E39DE" w14:paraId="7B9CFF7B"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val="restart"/>
          </w:tcPr>
          <w:p w14:paraId="0E07D91D" w14:textId="77777777" w:rsidR="001E39DE" w:rsidRDefault="001E39DE" w:rsidP="009441AC">
            <w:pPr>
              <w:contextualSpacing/>
            </w:pPr>
            <w:r>
              <w:t>Data API</w:t>
            </w:r>
          </w:p>
        </w:tc>
        <w:tc>
          <w:tcPr>
            <w:tcW w:w="3192" w:type="dxa"/>
          </w:tcPr>
          <w:p w14:paraId="5E20EBCD" w14:textId="77777777" w:rsidR="001E39DE" w:rsidRDefault="001E39DE" w:rsidP="009441AC">
            <w:pPr>
              <w:contextualSpacing/>
              <w:cnfStyle w:val="000000000000" w:firstRow="0" w:lastRow="0" w:firstColumn="0" w:lastColumn="0" w:oddVBand="0" w:evenVBand="0" w:oddHBand="0" w:evenHBand="0" w:firstRowFirstColumn="0" w:firstRowLastColumn="0" w:lastRowFirstColumn="0" w:lastRowLastColumn="0"/>
            </w:pPr>
            <w:r>
              <w:t>Name</w:t>
            </w:r>
          </w:p>
        </w:tc>
        <w:tc>
          <w:tcPr>
            <w:tcW w:w="3192" w:type="dxa"/>
          </w:tcPr>
          <w:p w14:paraId="3002EF24" w14:textId="77777777" w:rsidR="001E39DE" w:rsidRDefault="001E39DE" w:rsidP="009441AC">
            <w:pPr>
              <w:contextualSpacing/>
              <w:cnfStyle w:val="000000000000" w:firstRow="0" w:lastRow="0" w:firstColumn="0" w:lastColumn="0" w:oddVBand="0" w:evenVBand="0" w:oddHBand="0" w:evenHBand="0" w:firstRowFirstColumn="0" w:firstRowLastColumn="0" w:lastRowFirstColumn="0" w:lastRowLastColumn="0"/>
            </w:pPr>
          </w:p>
        </w:tc>
      </w:tr>
      <w:tr w:rsidR="001E39DE" w14:paraId="1A1687C8"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510215DB" w14:textId="77777777" w:rsidR="001E39DE" w:rsidRDefault="001E39DE" w:rsidP="009441AC">
            <w:pPr>
              <w:contextualSpacing/>
            </w:pPr>
          </w:p>
        </w:tc>
        <w:tc>
          <w:tcPr>
            <w:tcW w:w="3192" w:type="dxa"/>
          </w:tcPr>
          <w:p w14:paraId="580D5C48" w14:textId="77777777" w:rsidR="001E39DE" w:rsidRDefault="001E39DE" w:rsidP="009441AC">
            <w:pPr>
              <w:contextualSpacing/>
              <w:cnfStyle w:val="000000000000" w:firstRow="0" w:lastRow="0" w:firstColumn="0" w:lastColumn="0" w:oddVBand="0" w:evenVBand="0" w:oddHBand="0" w:evenHBand="0" w:firstRowFirstColumn="0" w:firstRowLastColumn="0" w:lastRowFirstColumn="0" w:lastRowLastColumn="0"/>
            </w:pPr>
            <w:r>
              <w:t>Application Type</w:t>
            </w:r>
          </w:p>
        </w:tc>
        <w:tc>
          <w:tcPr>
            <w:tcW w:w="3192" w:type="dxa"/>
          </w:tcPr>
          <w:p w14:paraId="139A1B50" w14:textId="77777777" w:rsidR="001E39DE" w:rsidRDefault="001E39DE" w:rsidP="009441AC">
            <w:pPr>
              <w:contextualSpacing/>
              <w:cnfStyle w:val="000000000000" w:firstRow="0" w:lastRow="0" w:firstColumn="0" w:lastColumn="0" w:oddVBand="0" w:evenVBand="0" w:oddHBand="0" w:evenHBand="0" w:firstRowFirstColumn="0" w:firstRowLastColumn="0" w:lastRowFirstColumn="0" w:lastRowLastColumn="0"/>
            </w:pPr>
          </w:p>
        </w:tc>
      </w:tr>
      <w:tr w:rsidR="001E39DE" w14:paraId="79625ED2"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6D63D494" w14:textId="77777777" w:rsidR="001E39DE" w:rsidRDefault="001E39DE" w:rsidP="001E39DE">
            <w:pPr>
              <w:contextualSpacing/>
            </w:pPr>
          </w:p>
        </w:tc>
        <w:tc>
          <w:tcPr>
            <w:tcW w:w="3192" w:type="dxa"/>
          </w:tcPr>
          <w:p w14:paraId="29DF1233"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r>
              <w:t>Sign-on URL</w:t>
            </w:r>
          </w:p>
        </w:tc>
        <w:tc>
          <w:tcPr>
            <w:tcW w:w="3192" w:type="dxa"/>
          </w:tcPr>
          <w:p w14:paraId="6DC9FFAC"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p>
        </w:tc>
      </w:tr>
      <w:tr w:rsidR="001E39DE" w14:paraId="13F7752E"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4DDC8983" w14:textId="77777777" w:rsidR="001E39DE" w:rsidRDefault="001E39DE" w:rsidP="001E39DE">
            <w:pPr>
              <w:contextualSpacing/>
            </w:pPr>
          </w:p>
        </w:tc>
        <w:tc>
          <w:tcPr>
            <w:tcW w:w="3192" w:type="dxa"/>
          </w:tcPr>
          <w:p w14:paraId="20943DBC"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r>
              <w:t>Application ID</w:t>
            </w:r>
          </w:p>
        </w:tc>
        <w:tc>
          <w:tcPr>
            <w:tcW w:w="3192" w:type="dxa"/>
          </w:tcPr>
          <w:p w14:paraId="72111249"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p>
        </w:tc>
      </w:tr>
      <w:tr w:rsidR="001E39DE" w14:paraId="242DFDA2"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17572687" w14:textId="77777777" w:rsidR="001E39DE" w:rsidRDefault="001E39DE" w:rsidP="001E39DE">
            <w:pPr>
              <w:contextualSpacing/>
            </w:pPr>
          </w:p>
        </w:tc>
        <w:tc>
          <w:tcPr>
            <w:tcW w:w="3192" w:type="dxa"/>
          </w:tcPr>
          <w:p w14:paraId="056DC118"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r>
              <w:t>App Id URI</w:t>
            </w:r>
          </w:p>
        </w:tc>
        <w:tc>
          <w:tcPr>
            <w:tcW w:w="3192" w:type="dxa"/>
          </w:tcPr>
          <w:p w14:paraId="5E956419"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p>
        </w:tc>
      </w:tr>
      <w:tr w:rsidR="001E39DE" w14:paraId="7763D014"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44D241ED" w14:textId="77777777" w:rsidR="001E39DE" w:rsidRDefault="001E39DE" w:rsidP="001E39DE">
            <w:pPr>
              <w:contextualSpacing/>
            </w:pPr>
          </w:p>
        </w:tc>
        <w:tc>
          <w:tcPr>
            <w:tcW w:w="3192" w:type="dxa"/>
          </w:tcPr>
          <w:p w14:paraId="51380401"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r>
              <w:t>Manifest</w:t>
            </w:r>
          </w:p>
        </w:tc>
        <w:tc>
          <w:tcPr>
            <w:tcW w:w="3192" w:type="dxa"/>
          </w:tcPr>
          <w:p w14:paraId="6CFE6B35"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p>
        </w:tc>
      </w:tr>
      <w:tr w:rsidR="001E39DE" w14:paraId="568B66D1"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val="restart"/>
          </w:tcPr>
          <w:p w14:paraId="4B328AF9" w14:textId="77777777" w:rsidR="001E39DE" w:rsidRDefault="001E39DE" w:rsidP="001E39DE">
            <w:pPr>
              <w:contextualSpacing/>
            </w:pPr>
            <w:r>
              <w:t>API Client App</w:t>
            </w:r>
          </w:p>
        </w:tc>
        <w:tc>
          <w:tcPr>
            <w:tcW w:w="3192" w:type="dxa"/>
          </w:tcPr>
          <w:p w14:paraId="6D0A4819"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r>
              <w:t>Name</w:t>
            </w:r>
          </w:p>
        </w:tc>
        <w:tc>
          <w:tcPr>
            <w:tcW w:w="3192" w:type="dxa"/>
          </w:tcPr>
          <w:p w14:paraId="3E7CD886"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p>
        </w:tc>
      </w:tr>
      <w:tr w:rsidR="001E39DE" w14:paraId="0405E1C3"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3CF44D79" w14:textId="77777777" w:rsidR="001E39DE" w:rsidRDefault="001E39DE" w:rsidP="001E39DE">
            <w:pPr>
              <w:contextualSpacing/>
            </w:pPr>
          </w:p>
        </w:tc>
        <w:tc>
          <w:tcPr>
            <w:tcW w:w="3192" w:type="dxa"/>
          </w:tcPr>
          <w:p w14:paraId="034CE3DE"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r>
              <w:t>Application Type</w:t>
            </w:r>
          </w:p>
        </w:tc>
        <w:tc>
          <w:tcPr>
            <w:tcW w:w="3192" w:type="dxa"/>
          </w:tcPr>
          <w:p w14:paraId="37CE6502"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p>
        </w:tc>
      </w:tr>
      <w:tr w:rsidR="001E39DE" w14:paraId="0F6B3B83"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70B2ACC2" w14:textId="77777777" w:rsidR="001E39DE" w:rsidRDefault="001E39DE" w:rsidP="001E39DE">
            <w:pPr>
              <w:contextualSpacing/>
            </w:pPr>
          </w:p>
        </w:tc>
        <w:tc>
          <w:tcPr>
            <w:tcW w:w="3192" w:type="dxa"/>
          </w:tcPr>
          <w:p w14:paraId="119A9427"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r>
              <w:t>Sign-on URL</w:t>
            </w:r>
          </w:p>
        </w:tc>
        <w:tc>
          <w:tcPr>
            <w:tcW w:w="3192" w:type="dxa"/>
          </w:tcPr>
          <w:p w14:paraId="72325170"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p>
        </w:tc>
      </w:tr>
      <w:tr w:rsidR="001E39DE" w14:paraId="5FC1C2EB"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1FD6D3F4" w14:textId="77777777" w:rsidR="001E39DE" w:rsidRDefault="001E39DE" w:rsidP="001E39DE">
            <w:pPr>
              <w:contextualSpacing/>
            </w:pPr>
          </w:p>
        </w:tc>
        <w:tc>
          <w:tcPr>
            <w:tcW w:w="3192" w:type="dxa"/>
          </w:tcPr>
          <w:p w14:paraId="0F8DF66F"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r>
              <w:t>Application ID</w:t>
            </w:r>
          </w:p>
        </w:tc>
        <w:tc>
          <w:tcPr>
            <w:tcW w:w="3192" w:type="dxa"/>
          </w:tcPr>
          <w:p w14:paraId="5433BC0B" w14:textId="77777777" w:rsidR="001E39DE" w:rsidRDefault="001E39DE" w:rsidP="001E39DE">
            <w:pPr>
              <w:contextualSpacing/>
              <w:cnfStyle w:val="000000000000" w:firstRow="0" w:lastRow="0" w:firstColumn="0" w:lastColumn="0" w:oddVBand="0" w:evenVBand="0" w:oddHBand="0" w:evenHBand="0" w:firstRowFirstColumn="0" w:firstRowLastColumn="0" w:lastRowFirstColumn="0" w:lastRowLastColumn="0"/>
            </w:pPr>
          </w:p>
        </w:tc>
      </w:tr>
      <w:tr w:rsidR="005166F6" w14:paraId="0AA18814"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1E4BDF99" w14:textId="77777777" w:rsidR="005166F6" w:rsidRDefault="005166F6" w:rsidP="001E39DE">
            <w:pPr>
              <w:contextualSpacing/>
            </w:pPr>
          </w:p>
        </w:tc>
        <w:tc>
          <w:tcPr>
            <w:tcW w:w="3192" w:type="dxa"/>
          </w:tcPr>
          <w:p w14:paraId="5FCDA7E1" w14:textId="6241743D" w:rsidR="005166F6" w:rsidRDefault="005166F6" w:rsidP="001E39DE">
            <w:pPr>
              <w:contextualSpacing/>
              <w:cnfStyle w:val="000000000000" w:firstRow="0" w:lastRow="0" w:firstColumn="0" w:lastColumn="0" w:oddVBand="0" w:evenVBand="0" w:oddHBand="0" w:evenHBand="0" w:firstRowFirstColumn="0" w:firstRowLastColumn="0" w:lastRowFirstColumn="0" w:lastRowLastColumn="0"/>
            </w:pPr>
            <w:r>
              <w:t>Required Permissions</w:t>
            </w:r>
          </w:p>
        </w:tc>
        <w:tc>
          <w:tcPr>
            <w:tcW w:w="3192" w:type="dxa"/>
          </w:tcPr>
          <w:p w14:paraId="6FAE3E86" w14:textId="77777777" w:rsidR="005166F6" w:rsidRDefault="005166F6" w:rsidP="001E39DE">
            <w:pPr>
              <w:contextualSpacing/>
              <w:cnfStyle w:val="000000000000" w:firstRow="0" w:lastRow="0" w:firstColumn="0" w:lastColumn="0" w:oddVBand="0" w:evenVBand="0" w:oddHBand="0" w:evenHBand="0" w:firstRowFirstColumn="0" w:firstRowLastColumn="0" w:lastRowFirstColumn="0" w:lastRowLastColumn="0"/>
            </w:pPr>
          </w:p>
        </w:tc>
      </w:tr>
      <w:tr w:rsidR="005166F6" w14:paraId="51274554"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71EE223B" w14:textId="77777777" w:rsidR="005166F6" w:rsidRDefault="005166F6" w:rsidP="001E39DE">
            <w:pPr>
              <w:contextualSpacing/>
            </w:pPr>
          </w:p>
        </w:tc>
        <w:tc>
          <w:tcPr>
            <w:tcW w:w="3192" w:type="dxa"/>
          </w:tcPr>
          <w:p w14:paraId="57A42FC3" w14:textId="3C6F6D06" w:rsidR="005166F6" w:rsidRDefault="005166F6" w:rsidP="001E39DE">
            <w:pPr>
              <w:contextualSpacing/>
              <w:cnfStyle w:val="000000000000" w:firstRow="0" w:lastRow="0" w:firstColumn="0" w:lastColumn="0" w:oddVBand="0" w:evenVBand="0" w:oddHBand="0" w:evenHBand="0" w:firstRowFirstColumn="0" w:firstRowLastColumn="0" w:lastRowFirstColumn="0" w:lastRowLastColumn="0"/>
            </w:pPr>
            <w:r>
              <w:t>API Access Key</w:t>
            </w:r>
          </w:p>
        </w:tc>
        <w:tc>
          <w:tcPr>
            <w:tcW w:w="3192" w:type="dxa"/>
          </w:tcPr>
          <w:p w14:paraId="50C92F45" w14:textId="77777777" w:rsidR="005166F6" w:rsidRDefault="005166F6" w:rsidP="001E39DE">
            <w:pPr>
              <w:contextualSpacing/>
              <w:cnfStyle w:val="000000000000" w:firstRow="0" w:lastRow="0" w:firstColumn="0" w:lastColumn="0" w:oddVBand="0" w:evenVBand="0" w:oddHBand="0" w:evenHBand="0" w:firstRowFirstColumn="0" w:firstRowLastColumn="0" w:lastRowFirstColumn="0" w:lastRowLastColumn="0"/>
            </w:pPr>
          </w:p>
        </w:tc>
      </w:tr>
      <w:tr w:rsidR="005166F6" w14:paraId="5CA51330" w14:textId="77777777" w:rsidTr="005166F6">
        <w:tc>
          <w:tcPr>
            <w:cnfStyle w:val="001000000000" w:firstRow="0" w:lastRow="0" w:firstColumn="1" w:lastColumn="0" w:oddVBand="0" w:evenVBand="0" w:oddHBand="0" w:evenHBand="0" w:firstRowFirstColumn="0" w:firstRowLastColumn="0" w:lastRowFirstColumn="0" w:lastRowLastColumn="0"/>
            <w:tcW w:w="3192" w:type="dxa"/>
            <w:vMerge/>
          </w:tcPr>
          <w:p w14:paraId="6A9B8A7E" w14:textId="77777777" w:rsidR="005166F6" w:rsidRDefault="005166F6" w:rsidP="001E39DE">
            <w:pPr>
              <w:contextualSpacing/>
            </w:pPr>
          </w:p>
        </w:tc>
        <w:tc>
          <w:tcPr>
            <w:tcW w:w="3192" w:type="dxa"/>
          </w:tcPr>
          <w:p w14:paraId="6C1D01F3" w14:textId="00CD25A9" w:rsidR="005166F6" w:rsidRDefault="005166F6" w:rsidP="001E39DE">
            <w:pPr>
              <w:contextualSpacing/>
              <w:cnfStyle w:val="000000000000" w:firstRow="0" w:lastRow="0" w:firstColumn="0" w:lastColumn="0" w:oddVBand="0" w:evenVBand="0" w:oddHBand="0" w:evenHBand="0" w:firstRowFirstColumn="0" w:firstRowLastColumn="0" w:lastRowFirstColumn="0" w:lastRowLastColumn="0"/>
            </w:pPr>
            <w:r>
              <w:t>Manifest</w:t>
            </w:r>
          </w:p>
        </w:tc>
        <w:tc>
          <w:tcPr>
            <w:tcW w:w="3192" w:type="dxa"/>
          </w:tcPr>
          <w:p w14:paraId="2FE0C2FC" w14:textId="77777777" w:rsidR="005166F6" w:rsidRDefault="005166F6" w:rsidP="001E39DE">
            <w:pPr>
              <w:contextualSpacing/>
              <w:cnfStyle w:val="000000000000" w:firstRow="0" w:lastRow="0" w:firstColumn="0" w:lastColumn="0" w:oddVBand="0" w:evenVBand="0" w:oddHBand="0" w:evenHBand="0" w:firstRowFirstColumn="0" w:firstRowLastColumn="0" w:lastRowFirstColumn="0" w:lastRowLastColumn="0"/>
            </w:pPr>
          </w:p>
        </w:tc>
      </w:tr>
    </w:tbl>
    <w:p w14:paraId="114AACE6" w14:textId="77777777" w:rsidR="009441AC" w:rsidRDefault="009441AC" w:rsidP="009441AC">
      <w:pPr>
        <w:ind w:left="360"/>
        <w:contextualSpacing/>
      </w:pPr>
    </w:p>
    <w:p w14:paraId="78D7B843" w14:textId="77777777" w:rsidR="007552D1" w:rsidRDefault="00522A84">
      <w:pPr>
        <w:pStyle w:val="Heading1"/>
        <w:contextualSpacing w:val="0"/>
      </w:pPr>
      <w:r>
        <w:lastRenderedPageBreak/>
        <w:t>Steps</w:t>
      </w:r>
    </w:p>
    <w:p w14:paraId="06C4D1D6" w14:textId="77777777" w:rsidR="007552D1" w:rsidRDefault="009441AC" w:rsidP="005166F6">
      <w:pPr>
        <w:pStyle w:val="Heading2"/>
        <w:numPr>
          <w:ilvl w:val="0"/>
          <w:numId w:val="14"/>
        </w:numPr>
        <w:contextualSpacing w:val="0"/>
      </w:pPr>
      <w:bookmarkStart w:id="4" w:name="_ryob72ppkd5" w:colFirst="0" w:colLast="0"/>
      <w:bookmarkEnd w:id="4"/>
      <w:r>
        <w:t>Register Data API in AD</w:t>
      </w:r>
      <w:bookmarkStart w:id="5" w:name="_g32263q10fqx" w:colFirst="0" w:colLast="0"/>
      <w:bookmarkEnd w:id="5"/>
    </w:p>
    <w:p w14:paraId="47B2BD02" w14:textId="2C9171ED" w:rsidR="007552D1" w:rsidRDefault="00522A84">
      <w:pPr>
        <w:numPr>
          <w:ilvl w:val="0"/>
          <w:numId w:val="11"/>
        </w:numPr>
        <w:ind w:hanging="360"/>
        <w:contextualSpacing/>
      </w:pPr>
      <w:r>
        <w:t>Log into the</w:t>
      </w:r>
      <w:r w:rsidR="009441AC">
        <w:t xml:space="preserve"> Azure portal using your </w:t>
      </w:r>
      <w:r w:rsidR="00CB4E25">
        <w:t>Azure</w:t>
      </w:r>
      <w:r w:rsidR="009441AC">
        <w:t xml:space="preserve"> credentials</w:t>
      </w:r>
    </w:p>
    <w:p w14:paraId="2F09CD65" w14:textId="769129A9" w:rsidR="009441AC" w:rsidRDefault="009441AC">
      <w:pPr>
        <w:numPr>
          <w:ilvl w:val="0"/>
          <w:numId w:val="11"/>
        </w:numPr>
        <w:ind w:hanging="360"/>
        <w:contextualSpacing/>
      </w:pPr>
      <w:r>
        <w:t xml:space="preserve">Make sure you are in the correct AD tenant environment (e.g. </w:t>
      </w:r>
      <w:r w:rsidR="00CB4E25">
        <w:t>contoso</w:t>
      </w:r>
      <w:r>
        <w:t>.onmicrosoft.com)</w:t>
      </w:r>
    </w:p>
    <w:p w14:paraId="2619631A" w14:textId="77777777" w:rsidR="009441AC" w:rsidRDefault="009441AC" w:rsidP="009441AC">
      <w:pPr>
        <w:numPr>
          <w:ilvl w:val="0"/>
          <w:numId w:val="11"/>
        </w:numPr>
        <w:ind w:hanging="360"/>
        <w:contextualSpacing/>
      </w:pPr>
      <w:r>
        <w:t>Navigate to Azure Active Directory resource on the nav toolbar</w:t>
      </w:r>
    </w:p>
    <w:p w14:paraId="36FB93E5" w14:textId="77777777" w:rsidR="007552D1" w:rsidRDefault="00522A84">
      <w:pPr>
        <w:numPr>
          <w:ilvl w:val="0"/>
          <w:numId w:val="11"/>
        </w:numPr>
        <w:ind w:hanging="360"/>
        <w:contextualSpacing/>
      </w:pPr>
      <w:r>
        <w:t>Under ‘</w:t>
      </w:r>
      <w:r w:rsidR="009441AC">
        <w:t>App Registrations</w:t>
      </w:r>
      <w:r>
        <w:t>’, click ‘</w:t>
      </w:r>
      <w:r w:rsidR="009441AC">
        <w:t>New application registration</w:t>
      </w:r>
      <w:r>
        <w:t>’ and complete as follows:</w:t>
      </w:r>
    </w:p>
    <w:p w14:paraId="6C657B8D" w14:textId="0EE80EF8" w:rsidR="007552D1" w:rsidRDefault="001E39DE">
      <w:pPr>
        <w:numPr>
          <w:ilvl w:val="1"/>
          <w:numId w:val="11"/>
        </w:numPr>
        <w:ind w:hanging="360"/>
        <w:contextualSpacing/>
      </w:pPr>
      <w:r w:rsidRPr="001E39DE">
        <w:rPr>
          <w:b/>
        </w:rPr>
        <w:t>N</w:t>
      </w:r>
      <w:r w:rsidR="00522A84" w:rsidRPr="001E39DE">
        <w:rPr>
          <w:b/>
        </w:rPr>
        <w:t>ame</w:t>
      </w:r>
      <w:r w:rsidR="00522A84">
        <w:t xml:space="preserve">: </w:t>
      </w:r>
      <w:r>
        <w:t>Data API (or any other name of your choice)</w:t>
      </w:r>
    </w:p>
    <w:p w14:paraId="0C41B561" w14:textId="77777777" w:rsidR="007552D1" w:rsidRDefault="001E39DE">
      <w:pPr>
        <w:numPr>
          <w:ilvl w:val="1"/>
          <w:numId w:val="11"/>
        </w:numPr>
        <w:ind w:hanging="360"/>
        <w:contextualSpacing/>
      </w:pPr>
      <w:r w:rsidRPr="001E39DE">
        <w:rPr>
          <w:b/>
        </w:rPr>
        <w:t>Application Type</w:t>
      </w:r>
      <w:r w:rsidR="00522A84">
        <w:t xml:space="preserve">: </w:t>
      </w:r>
      <w:r>
        <w:t>Web app/API</w:t>
      </w:r>
    </w:p>
    <w:p w14:paraId="4FD8061B" w14:textId="00A34E4C" w:rsidR="007552D1" w:rsidRDefault="001E39DE" w:rsidP="001E39DE">
      <w:pPr>
        <w:numPr>
          <w:ilvl w:val="1"/>
          <w:numId w:val="11"/>
        </w:numPr>
        <w:ind w:hanging="360"/>
        <w:contextualSpacing/>
      </w:pPr>
      <w:r w:rsidRPr="001E39DE">
        <w:rPr>
          <w:b/>
        </w:rPr>
        <w:t>Sign-on URL</w:t>
      </w:r>
      <w:r w:rsidR="00522A84">
        <w:t xml:space="preserve">: </w:t>
      </w:r>
      <w:hyperlink r:id="rId13" w:history="1">
        <w:r w:rsidRPr="004248E4">
          <w:rPr>
            <w:rStyle w:val="Hyperlink"/>
          </w:rPr>
          <w:t>https://</w:t>
        </w:r>
        <w:r w:rsidR="00CB4E25">
          <w:rPr>
            <w:rStyle w:val="Hyperlink"/>
          </w:rPr>
          <w:t>customwebapi</w:t>
        </w:r>
        <w:r w:rsidRPr="004248E4">
          <w:rPr>
            <w:rStyle w:val="Hyperlink"/>
          </w:rPr>
          <w:t>.azurewebsites.net</w:t>
        </w:r>
      </w:hyperlink>
      <w:r>
        <w:t xml:space="preserve"> (it can be any valid URI)</w:t>
      </w:r>
    </w:p>
    <w:p w14:paraId="2D6F18AB" w14:textId="77777777" w:rsidR="007552D1" w:rsidRDefault="001E39DE">
      <w:pPr>
        <w:numPr>
          <w:ilvl w:val="0"/>
          <w:numId w:val="11"/>
        </w:numPr>
        <w:ind w:hanging="360"/>
        <w:contextualSpacing/>
      </w:pPr>
      <w:r>
        <w:t>Click ‘Create’ button.</w:t>
      </w:r>
    </w:p>
    <w:p w14:paraId="1A123050" w14:textId="77777777" w:rsidR="007552D1" w:rsidRDefault="001E39DE">
      <w:pPr>
        <w:numPr>
          <w:ilvl w:val="0"/>
          <w:numId w:val="11"/>
        </w:numPr>
        <w:ind w:hanging="360"/>
        <w:contextualSpacing/>
      </w:pPr>
      <w:r>
        <w:t>Upon creation copy the Display name, Application ID and the Home page values into the table above.</w:t>
      </w:r>
    </w:p>
    <w:p w14:paraId="46D43EE2" w14:textId="77777777" w:rsidR="007552D1" w:rsidRDefault="00522A84">
      <w:pPr>
        <w:numPr>
          <w:ilvl w:val="0"/>
          <w:numId w:val="11"/>
        </w:numPr>
        <w:ind w:hanging="360"/>
        <w:contextualSpacing/>
      </w:pPr>
      <w:r>
        <w:t>Click ‘</w:t>
      </w:r>
      <w:r w:rsidR="00F35604">
        <w:t>Settings</w:t>
      </w:r>
      <w:r>
        <w:t>’</w:t>
      </w:r>
    </w:p>
    <w:p w14:paraId="577D4B6D" w14:textId="77777777" w:rsidR="007552D1" w:rsidRDefault="00522A84">
      <w:pPr>
        <w:numPr>
          <w:ilvl w:val="0"/>
          <w:numId w:val="11"/>
        </w:numPr>
        <w:ind w:hanging="360"/>
        <w:contextualSpacing/>
      </w:pPr>
      <w:r>
        <w:t>Click on ‘</w:t>
      </w:r>
      <w:r w:rsidR="00F35604">
        <w:t>Properties</w:t>
      </w:r>
      <w:r>
        <w:t>’</w:t>
      </w:r>
    </w:p>
    <w:p w14:paraId="7CC380F1" w14:textId="3424B492" w:rsidR="007552D1" w:rsidRDefault="00F35604">
      <w:pPr>
        <w:numPr>
          <w:ilvl w:val="0"/>
          <w:numId w:val="11"/>
        </w:numPr>
        <w:ind w:hanging="360"/>
        <w:contextualSpacing/>
      </w:pPr>
      <w:r>
        <w:t xml:space="preserve">Change the value of the App ID URI to the unique URI that Data API will use as the audience identifier when presenting itself to the client apps. It can be changed later. </w:t>
      </w:r>
      <w:hyperlink r:id="rId14" w:history="1">
        <w:r w:rsidRPr="004248E4">
          <w:rPr>
            <w:rStyle w:val="Hyperlink"/>
          </w:rPr>
          <w:t>https://</w:t>
        </w:r>
        <w:r w:rsidR="00CB4E25">
          <w:rPr>
            <w:rStyle w:val="Hyperlink"/>
          </w:rPr>
          <w:t>contoso.onmicrosoft.com</w:t>
        </w:r>
        <w:r w:rsidRPr="004248E4">
          <w:rPr>
            <w:rStyle w:val="Hyperlink"/>
          </w:rPr>
          <w:t>/</w:t>
        </w:r>
        <w:r w:rsidR="00CB4E25">
          <w:rPr>
            <w:rStyle w:val="Hyperlink"/>
          </w:rPr>
          <w:t>webapi</w:t>
        </w:r>
      </w:hyperlink>
    </w:p>
    <w:p w14:paraId="7336906A" w14:textId="77777777" w:rsidR="00F35604" w:rsidRDefault="00F35604">
      <w:pPr>
        <w:numPr>
          <w:ilvl w:val="0"/>
          <w:numId w:val="11"/>
        </w:numPr>
        <w:ind w:hanging="360"/>
        <w:contextualSpacing/>
      </w:pPr>
      <w:r>
        <w:t>Click ‘Save’</w:t>
      </w:r>
    </w:p>
    <w:p w14:paraId="0F4F1DE2" w14:textId="77777777" w:rsidR="007552D1" w:rsidRDefault="00F35604">
      <w:pPr>
        <w:numPr>
          <w:ilvl w:val="0"/>
          <w:numId w:val="11"/>
        </w:numPr>
        <w:ind w:hanging="360"/>
        <w:contextualSpacing/>
      </w:pPr>
      <w:r>
        <w:t>Go onto the previous blade and click ‘Manifest’ pen icon on the menu bar. It will open a new blade with the ‘Edit manifest’ title. The manifest JSON configuration settings will be displayed.</w:t>
      </w:r>
    </w:p>
    <w:p w14:paraId="693A25D0" w14:textId="77777777" w:rsidR="00A05962" w:rsidRDefault="00A05962" w:rsidP="00A05962">
      <w:pPr>
        <w:numPr>
          <w:ilvl w:val="0"/>
          <w:numId w:val="11"/>
        </w:numPr>
        <w:ind w:hanging="360"/>
        <w:contextualSpacing/>
      </w:pPr>
      <w:r>
        <w:t>Find the line 21 containing the value for ‘</w:t>
      </w:r>
      <w:r w:rsidRPr="00A05962">
        <w:t>oauth2AllowImplicitFlow</w:t>
      </w:r>
      <w:r>
        <w:t>’. Change its value from ‘false’ to ‘true’ (without quotations).</w:t>
      </w:r>
    </w:p>
    <w:p w14:paraId="76C99E09" w14:textId="77777777" w:rsidR="00F35604" w:rsidRDefault="00F35604">
      <w:pPr>
        <w:numPr>
          <w:ilvl w:val="0"/>
          <w:numId w:val="11"/>
        </w:numPr>
        <w:ind w:hanging="360"/>
        <w:contextualSpacing/>
      </w:pPr>
      <w:r>
        <w:t>Find in the 3</w:t>
      </w:r>
      <w:r w:rsidRPr="00F35604">
        <w:rPr>
          <w:vertAlign w:val="superscript"/>
        </w:rPr>
        <w:t>rd</w:t>
      </w:r>
      <w:r>
        <w:t xml:space="preserve"> line the entry for ‘</w:t>
      </w:r>
      <w:proofErr w:type="spellStart"/>
      <w:r>
        <w:t>appRoles</w:t>
      </w:r>
      <w:proofErr w:type="spellEnd"/>
      <w:r>
        <w:t>’. It will have the empty ‘[]’ brackets. Replace the entire line with the following lines:</w:t>
      </w:r>
    </w:p>
    <w:p w14:paraId="2FC0BAAE"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w:t>
      </w:r>
      <w:proofErr w:type="spellStart"/>
      <w:r w:rsidRPr="00F35604">
        <w:rPr>
          <w:rFonts w:ascii="Calibri" w:hAnsi="Calibri" w:cs="Calibri"/>
          <w:color w:val="C00000"/>
          <w:sz w:val="22"/>
          <w:szCs w:val="22"/>
        </w:rPr>
        <w:t>appRoles</w:t>
      </w:r>
      <w:proofErr w:type="spellEnd"/>
      <w:r w:rsidRPr="00F35604">
        <w:rPr>
          <w:rFonts w:ascii="Calibri" w:hAnsi="Calibri" w:cs="Calibri"/>
          <w:color w:val="C00000"/>
          <w:sz w:val="22"/>
          <w:szCs w:val="22"/>
        </w:rPr>
        <w:t>": [</w:t>
      </w:r>
    </w:p>
    <w:p w14:paraId="0FC65EFC"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w:t>
      </w:r>
    </w:p>
    <w:p w14:paraId="48369EBF"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w:t>
      </w:r>
      <w:proofErr w:type="spellStart"/>
      <w:r w:rsidRPr="00F35604">
        <w:rPr>
          <w:rFonts w:ascii="Calibri" w:hAnsi="Calibri" w:cs="Calibri"/>
          <w:color w:val="C00000"/>
          <w:sz w:val="22"/>
          <w:szCs w:val="22"/>
        </w:rPr>
        <w:t>allowedMemberTypes</w:t>
      </w:r>
      <w:proofErr w:type="spellEnd"/>
      <w:r w:rsidRPr="00F35604">
        <w:rPr>
          <w:rFonts w:ascii="Calibri" w:hAnsi="Calibri" w:cs="Calibri"/>
          <w:color w:val="C00000"/>
          <w:sz w:val="22"/>
          <w:szCs w:val="22"/>
        </w:rPr>
        <w:t>": [</w:t>
      </w:r>
    </w:p>
    <w:p w14:paraId="7274DDE0"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"Application"</w:t>
      </w:r>
    </w:p>
    <w:p w14:paraId="0870C813"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w:t>
      </w:r>
    </w:p>
    <w:p w14:paraId="69B83161"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"description": "Allows applications to access this </w:t>
      </w:r>
      <w:proofErr w:type="spellStart"/>
      <w:r w:rsidRPr="00F35604">
        <w:rPr>
          <w:rFonts w:ascii="Calibri" w:hAnsi="Calibri" w:cs="Calibri"/>
          <w:color w:val="C00000"/>
          <w:sz w:val="22"/>
          <w:szCs w:val="22"/>
        </w:rPr>
        <w:t>api</w:t>
      </w:r>
      <w:proofErr w:type="spellEnd"/>
      <w:r w:rsidRPr="00F35604">
        <w:rPr>
          <w:rFonts w:ascii="Calibri" w:hAnsi="Calibri" w:cs="Calibri"/>
          <w:color w:val="C00000"/>
          <w:sz w:val="22"/>
          <w:szCs w:val="22"/>
        </w:rPr>
        <w:t>",</w:t>
      </w:r>
    </w:p>
    <w:p w14:paraId="5A4B4415"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w:t>
      </w:r>
      <w:proofErr w:type="spellStart"/>
      <w:r w:rsidRPr="00F35604">
        <w:rPr>
          <w:rFonts w:ascii="Calibri" w:hAnsi="Calibri" w:cs="Calibri"/>
          <w:color w:val="C00000"/>
          <w:sz w:val="22"/>
          <w:szCs w:val="22"/>
        </w:rPr>
        <w:t>displayName</w:t>
      </w:r>
      <w:proofErr w:type="spellEnd"/>
      <w:r w:rsidRPr="00F35604">
        <w:rPr>
          <w:rFonts w:ascii="Calibri" w:hAnsi="Calibri" w:cs="Calibri"/>
          <w:color w:val="C00000"/>
          <w:sz w:val="22"/>
          <w:szCs w:val="22"/>
        </w:rPr>
        <w:t xml:space="preserve">": "Access this </w:t>
      </w:r>
      <w:proofErr w:type="spellStart"/>
      <w:r w:rsidRPr="00F35604">
        <w:rPr>
          <w:rFonts w:ascii="Calibri" w:hAnsi="Calibri" w:cs="Calibri"/>
          <w:color w:val="C00000"/>
          <w:sz w:val="22"/>
          <w:szCs w:val="22"/>
        </w:rPr>
        <w:t>api</w:t>
      </w:r>
      <w:proofErr w:type="spellEnd"/>
      <w:r w:rsidRPr="00F35604">
        <w:rPr>
          <w:rFonts w:ascii="Calibri" w:hAnsi="Calibri" w:cs="Calibri"/>
          <w:color w:val="C00000"/>
          <w:sz w:val="22"/>
          <w:szCs w:val="22"/>
        </w:rPr>
        <w:t xml:space="preserve"> as an importer process",</w:t>
      </w:r>
    </w:p>
    <w:p w14:paraId="147FBE69"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"id": "</w:t>
      </w:r>
      <w:r w:rsidR="00A05962" w:rsidRPr="00A05962">
        <w:rPr>
          <w:rFonts w:ascii="Calibri" w:hAnsi="Calibri" w:cs="Calibri"/>
          <w:color w:val="C00000"/>
          <w:sz w:val="22"/>
          <w:szCs w:val="22"/>
        </w:rPr>
        <w:t>6222887c-2a18-4b96-9a8d-548f88faf77c</w:t>
      </w:r>
      <w:r w:rsidRPr="00F35604">
        <w:rPr>
          <w:rFonts w:ascii="Calibri" w:hAnsi="Calibri" w:cs="Calibri"/>
          <w:color w:val="C00000"/>
          <w:sz w:val="22"/>
          <w:szCs w:val="22"/>
        </w:rPr>
        <w:t>",</w:t>
      </w:r>
    </w:p>
    <w:p w14:paraId="03B88163"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w:t>
      </w:r>
      <w:proofErr w:type="spellStart"/>
      <w:r w:rsidRPr="00F35604">
        <w:rPr>
          <w:rFonts w:ascii="Calibri" w:hAnsi="Calibri" w:cs="Calibri"/>
          <w:color w:val="C00000"/>
          <w:sz w:val="22"/>
          <w:szCs w:val="22"/>
        </w:rPr>
        <w:t>isEnabled</w:t>
      </w:r>
      <w:proofErr w:type="spellEnd"/>
      <w:r w:rsidRPr="00F35604">
        <w:rPr>
          <w:rFonts w:ascii="Calibri" w:hAnsi="Calibri" w:cs="Calibri"/>
          <w:color w:val="C00000"/>
          <w:sz w:val="22"/>
          <w:szCs w:val="22"/>
        </w:rPr>
        <w:t>": true,</w:t>
      </w:r>
    </w:p>
    <w:p w14:paraId="58487221"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"value": "</w:t>
      </w:r>
      <w:proofErr w:type="spellStart"/>
      <w:r w:rsidRPr="00F35604">
        <w:rPr>
          <w:rFonts w:ascii="Calibri" w:hAnsi="Calibri" w:cs="Calibri"/>
          <w:color w:val="C00000"/>
          <w:sz w:val="22"/>
          <w:szCs w:val="22"/>
        </w:rPr>
        <w:t>ImporterProcess</w:t>
      </w:r>
      <w:proofErr w:type="spellEnd"/>
      <w:r w:rsidRPr="00F35604">
        <w:rPr>
          <w:rFonts w:ascii="Calibri" w:hAnsi="Calibri" w:cs="Calibri"/>
          <w:color w:val="C00000"/>
          <w:sz w:val="22"/>
          <w:szCs w:val="22"/>
        </w:rPr>
        <w:t>"</w:t>
      </w:r>
    </w:p>
    <w:p w14:paraId="6E4F3A8C" w14:textId="77777777" w:rsidR="00F35604" w:rsidRPr="00F35604" w:rsidRDefault="00F35604" w:rsidP="00F35604">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     </w:t>
      </w:r>
    </w:p>
    <w:p w14:paraId="7085EF8A" w14:textId="77777777" w:rsidR="00F35604" w:rsidRPr="00A05962" w:rsidRDefault="00F35604" w:rsidP="00A05962">
      <w:pPr>
        <w:pStyle w:val="NormalWeb"/>
        <w:spacing w:before="0" w:beforeAutospacing="0" w:after="0" w:afterAutospacing="0"/>
        <w:ind w:left="1080"/>
        <w:rPr>
          <w:rFonts w:ascii="Calibri" w:hAnsi="Calibri" w:cs="Calibri"/>
          <w:color w:val="C00000"/>
          <w:sz w:val="22"/>
          <w:szCs w:val="22"/>
        </w:rPr>
      </w:pPr>
      <w:r w:rsidRPr="00F35604">
        <w:rPr>
          <w:rFonts w:ascii="Calibri" w:hAnsi="Calibri" w:cs="Calibri"/>
          <w:color w:val="C00000"/>
          <w:sz w:val="22"/>
          <w:szCs w:val="22"/>
        </w:rPr>
        <w:t xml:space="preserve">  ],</w:t>
      </w:r>
    </w:p>
    <w:p w14:paraId="5D436383" w14:textId="77777777" w:rsidR="007552D1" w:rsidRDefault="00522A84">
      <w:pPr>
        <w:numPr>
          <w:ilvl w:val="0"/>
          <w:numId w:val="11"/>
        </w:numPr>
        <w:ind w:hanging="360"/>
        <w:contextualSpacing/>
      </w:pPr>
      <w:r>
        <w:t>Click ‘</w:t>
      </w:r>
      <w:r w:rsidR="00A05962">
        <w:t>Save</w:t>
      </w:r>
      <w:r>
        <w:t>’</w:t>
      </w:r>
      <w:r w:rsidR="00A05962">
        <w:t>. If you received an error, make sure you’ve copied the lines in the Step 12 all correctly and the manifest is in a properly formed JSON format. Then, try again to save it.</w:t>
      </w:r>
    </w:p>
    <w:p w14:paraId="7670BDC3" w14:textId="77777777" w:rsidR="00A05962" w:rsidRDefault="00A05962" w:rsidP="00A05962">
      <w:pPr>
        <w:ind w:left="360"/>
        <w:contextualSpacing/>
      </w:pPr>
    </w:p>
    <w:p w14:paraId="4F4F0C86" w14:textId="0D1D2D5F" w:rsidR="005166F6" w:rsidRDefault="005166F6" w:rsidP="005166F6">
      <w:pPr>
        <w:pStyle w:val="Heading2"/>
        <w:numPr>
          <w:ilvl w:val="0"/>
          <w:numId w:val="14"/>
        </w:numPr>
        <w:contextualSpacing w:val="0"/>
      </w:pPr>
      <w:bookmarkStart w:id="6" w:name="_8ipgbbour4e8" w:colFirst="0" w:colLast="0"/>
      <w:bookmarkEnd w:id="6"/>
      <w:r>
        <w:lastRenderedPageBreak/>
        <w:t>Register Client APP in AD</w:t>
      </w:r>
    </w:p>
    <w:p w14:paraId="5CE26EDA" w14:textId="77777777" w:rsidR="005166F6" w:rsidRDefault="005166F6" w:rsidP="005166F6">
      <w:pPr>
        <w:numPr>
          <w:ilvl w:val="0"/>
          <w:numId w:val="15"/>
        </w:numPr>
        <w:ind w:hanging="360"/>
        <w:contextualSpacing/>
      </w:pPr>
      <w:r>
        <w:t>Under ‘App Registrations’, click ‘New application registration’ and complete as follows:</w:t>
      </w:r>
    </w:p>
    <w:p w14:paraId="75C37F27" w14:textId="1DEEDF36" w:rsidR="005166F6" w:rsidRDefault="005166F6" w:rsidP="005166F6">
      <w:pPr>
        <w:numPr>
          <w:ilvl w:val="1"/>
          <w:numId w:val="15"/>
        </w:numPr>
        <w:ind w:hanging="360"/>
        <w:contextualSpacing/>
      </w:pPr>
      <w:r w:rsidRPr="001E39DE">
        <w:rPr>
          <w:b/>
        </w:rPr>
        <w:t>Name</w:t>
      </w:r>
      <w:r>
        <w:t>: Data API Client App (or any other name of your choice)</w:t>
      </w:r>
    </w:p>
    <w:p w14:paraId="67F1F2D4" w14:textId="77777777" w:rsidR="005166F6" w:rsidRDefault="005166F6" w:rsidP="005166F6">
      <w:pPr>
        <w:numPr>
          <w:ilvl w:val="1"/>
          <w:numId w:val="15"/>
        </w:numPr>
        <w:ind w:hanging="360"/>
        <w:contextualSpacing/>
      </w:pPr>
      <w:r w:rsidRPr="001E39DE">
        <w:rPr>
          <w:b/>
        </w:rPr>
        <w:t>Application Type</w:t>
      </w:r>
      <w:r>
        <w:t>: Web app/API</w:t>
      </w:r>
    </w:p>
    <w:p w14:paraId="47FD8C00" w14:textId="53F5EF8C" w:rsidR="005166F6" w:rsidRDefault="005166F6" w:rsidP="005166F6">
      <w:pPr>
        <w:numPr>
          <w:ilvl w:val="1"/>
          <w:numId w:val="15"/>
        </w:numPr>
        <w:ind w:hanging="360"/>
        <w:contextualSpacing/>
      </w:pPr>
      <w:r w:rsidRPr="001E39DE">
        <w:rPr>
          <w:b/>
        </w:rPr>
        <w:t>Sign-on URL</w:t>
      </w:r>
      <w:r>
        <w:t xml:space="preserve">: </w:t>
      </w:r>
      <w:hyperlink r:id="rId15" w:history="1">
        <w:r w:rsidRPr="004248E4">
          <w:rPr>
            <w:rStyle w:val="Hyperlink"/>
          </w:rPr>
          <w:t>https://</w:t>
        </w:r>
        <w:r w:rsidR="00CB4E25">
          <w:rPr>
            <w:rStyle w:val="Hyperlink"/>
          </w:rPr>
          <w:t>customclientapp</w:t>
        </w:r>
      </w:hyperlink>
      <w:r>
        <w:t xml:space="preserve"> (it can be any valid URI)</w:t>
      </w:r>
    </w:p>
    <w:p w14:paraId="64F0C5CC" w14:textId="77777777" w:rsidR="005166F6" w:rsidRDefault="005166F6" w:rsidP="005166F6">
      <w:pPr>
        <w:numPr>
          <w:ilvl w:val="0"/>
          <w:numId w:val="15"/>
        </w:numPr>
        <w:ind w:hanging="360"/>
        <w:contextualSpacing/>
      </w:pPr>
      <w:r>
        <w:t>Click ‘Create’ button.</w:t>
      </w:r>
    </w:p>
    <w:p w14:paraId="03E10F3C" w14:textId="77777777" w:rsidR="005166F6" w:rsidRDefault="005166F6" w:rsidP="005166F6">
      <w:pPr>
        <w:numPr>
          <w:ilvl w:val="0"/>
          <w:numId w:val="15"/>
        </w:numPr>
        <w:ind w:hanging="360"/>
        <w:contextualSpacing/>
      </w:pPr>
      <w:r>
        <w:t>Upon creation copy the Display name, Application ID and the Home page values into the table above.</w:t>
      </w:r>
    </w:p>
    <w:p w14:paraId="3D131731" w14:textId="271DA9EF" w:rsidR="005166F6" w:rsidRDefault="005166F6" w:rsidP="005166F6">
      <w:pPr>
        <w:numPr>
          <w:ilvl w:val="0"/>
          <w:numId w:val="15"/>
        </w:numPr>
        <w:ind w:hanging="360"/>
        <w:contextualSpacing/>
      </w:pPr>
      <w:r>
        <w:t>Click ‘Manifest’ pen icon on the menu bar. It will open a new blade with the ‘Edit manifest’ title. The manifest JSON configuration settings will be displayed.</w:t>
      </w:r>
    </w:p>
    <w:p w14:paraId="516C6621" w14:textId="77777777" w:rsidR="005166F6" w:rsidRDefault="005166F6" w:rsidP="005166F6">
      <w:pPr>
        <w:numPr>
          <w:ilvl w:val="0"/>
          <w:numId w:val="15"/>
        </w:numPr>
        <w:ind w:hanging="360"/>
        <w:contextualSpacing/>
      </w:pPr>
      <w:r>
        <w:t>Find the line 21 containing the value for ‘</w:t>
      </w:r>
      <w:r w:rsidRPr="00A05962">
        <w:t>oauth2AllowImplicitFlow</w:t>
      </w:r>
      <w:r>
        <w:t>’. Change its value from ‘false’ to ‘true’ (without quotations).</w:t>
      </w:r>
    </w:p>
    <w:p w14:paraId="67D6E1A9" w14:textId="09E2F6E9" w:rsidR="005166F6" w:rsidRDefault="005166F6" w:rsidP="005166F6">
      <w:pPr>
        <w:numPr>
          <w:ilvl w:val="0"/>
          <w:numId w:val="15"/>
        </w:numPr>
        <w:ind w:hanging="360"/>
        <w:contextualSpacing/>
      </w:pPr>
      <w:r>
        <w:t>Click ‘Save’</w:t>
      </w:r>
    </w:p>
    <w:p w14:paraId="6C122864" w14:textId="12309446" w:rsidR="005166F6" w:rsidRDefault="005166F6" w:rsidP="005166F6">
      <w:pPr>
        <w:numPr>
          <w:ilvl w:val="0"/>
          <w:numId w:val="15"/>
        </w:numPr>
        <w:ind w:hanging="360"/>
        <w:contextualSpacing/>
      </w:pPr>
      <w:r>
        <w:t>Go back to the previous blade and click ‘Settings’</w:t>
      </w:r>
    </w:p>
    <w:p w14:paraId="0FA47BFE" w14:textId="56606178" w:rsidR="005166F6" w:rsidRDefault="005166F6" w:rsidP="005166F6">
      <w:pPr>
        <w:numPr>
          <w:ilvl w:val="0"/>
          <w:numId w:val="15"/>
        </w:numPr>
        <w:ind w:hanging="360"/>
        <w:contextualSpacing/>
      </w:pPr>
      <w:r>
        <w:t>Click on ‘Required Permissions’</w:t>
      </w:r>
    </w:p>
    <w:p w14:paraId="4A8813A2" w14:textId="37D44396" w:rsidR="005166F6" w:rsidRDefault="005166F6" w:rsidP="005166F6">
      <w:pPr>
        <w:numPr>
          <w:ilvl w:val="0"/>
          <w:numId w:val="15"/>
        </w:numPr>
        <w:ind w:hanging="360"/>
        <w:contextualSpacing/>
      </w:pPr>
      <w:r>
        <w:t xml:space="preserve">Click </w:t>
      </w:r>
      <w:r w:rsidR="0042560F">
        <w:t>‘+Add’</w:t>
      </w:r>
    </w:p>
    <w:p w14:paraId="6531AD94" w14:textId="48D6B69F" w:rsidR="0042560F" w:rsidRDefault="0042560F" w:rsidP="005166F6">
      <w:pPr>
        <w:numPr>
          <w:ilvl w:val="0"/>
          <w:numId w:val="15"/>
        </w:numPr>
        <w:ind w:hanging="360"/>
        <w:contextualSpacing/>
      </w:pPr>
      <w:r>
        <w:t>Click ‘Select an API’</w:t>
      </w:r>
    </w:p>
    <w:p w14:paraId="7028CAA0" w14:textId="20E509DD" w:rsidR="0042560F" w:rsidRDefault="0042560F" w:rsidP="005166F6">
      <w:pPr>
        <w:numPr>
          <w:ilvl w:val="0"/>
          <w:numId w:val="15"/>
        </w:numPr>
        <w:ind w:hanging="360"/>
        <w:contextualSpacing/>
      </w:pPr>
      <w:r>
        <w:t xml:space="preserve">In the ‘Search for other applications with Service Principal name’ input box </w:t>
      </w:r>
      <w:proofErr w:type="gramStart"/>
      <w:r>
        <w:t>enter</w:t>
      </w:r>
      <w:proofErr w:type="gramEnd"/>
      <w:r>
        <w:t xml:space="preserve"> the first letters of the API registration you’ve created in the previous section, e.g. ‘</w:t>
      </w:r>
      <w:r w:rsidR="00C67BFB">
        <w:t>Data API</w:t>
      </w:r>
      <w:r>
        <w:t>’</w:t>
      </w:r>
    </w:p>
    <w:p w14:paraId="66C6F38F" w14:textId="345AB2DE" w:rsidR="0042560F" w:rsidRDefault="0042560F" w:rsidP="005166F6">
      <w:pPr>
        <w:numPr>
          <w:ilvl w:val="0"/>
          <w:numId w:val="15"/>
        </w:numPr>
        <w:ind w:hanging="360"/>
        <w:contextualSpacing/>
      </w:pPr>
      <w:r>
        <w:t>Find the API registration you created earlier and select it from the list.</w:t>
      </w:r>
    </w:p>
    <w:p w14:paraId="168CC678" w14:textId="7D6C4E86" w:rsidR="0042560F" w:rsidRDefault="0042560F" w:rsidP="005166F6">
      <w:pPr>
        <w:numPr>
          <w:ilvl w:val="0"/>
          <w:numId w:val="15"/>
        </w:numPr>
        <w:ind w:hanging="360"/>
        <w:contextualSpacing/>
      </w:pPr>
      <w:r>
        <w:t>Click ‘Select’ button.</w:t>
      </w:r>
    </w:p>
    <w:p w14:paraId="3F0D5826" w14:textId="59C72C4E" w:rsidR="0042560F" w:rsidRDefault="0042560F" w:rsidP="005166F6">
      <w:pPr>
        <w:numPr>
          <w:ilvl w:val="0"/>
          <w:numId w:val="15"/>
        </w:numPr>
        <w:ind w:hanging="360"/>
        <w:contextualSpacing/>
      </w:pPr>
      <w:r>
        <w:t>Select both check boxes on: one is for Application Permissions and the other is for Delegated Permissions.</w:t>
      </w:r>
    </w:p>
    <w:p w14:paraId="48FB8DAB" w14:textId="4EEA088F" w:rsidR="0042560F" w:rsidRDefault="0042560F" w:rsidP="005166F6">
      <w:pPr>
        <w:numPr>
          <w:ilvl w:val="0"/>
          <w:numId w:val="15"/>
        </w:numPr>
        <w:ind w:hanging="360"/>
        <w:contextualSpacing/>
      </w:pPr>
      <w:r>
        <w:t>Click ‘Select’ button.</w:t>
      </w:r>
    </w:p>
    <w:p w14:paraId="035735DD" w14:textId="2433660F" w:rsidR="0042560F" w:rsidRDefault="0042560F" w:rsidP="005166F6">
      <w:pPr>
        <w:numPr>
          <w:ilvl w:val="0"/>
          <w:numId w:val="15"/>
        </w:numPr>
        <w:ind w:hanging="360"/>
        <w:contextualSpacing/>
      </w:pPr>
      <w:r>
        <w:t>Click ‘Done’ button after confirming that you have two steps with 1 role and 1 scope selected for the API permissions.</w:t>
      </w:r>
    </w:p>
    <w:p w14:paraId="495B91D2" w14:textId="66303BD7" w:rsidR="00807603" w:rsidRDefault="00807603" w:rsidP="00807603">
      <w:pPr>
        <w:numPr>
          <w:ilvl w:val="0"/>
          <w:numId w:val="15"/>
        </w:numPr>
        <w:ind w:hanging="360"/>
        <w:contextualSpacing/>
      </w:pPr>
      <w:r>
        <w:t xml:space="preserve">Click ‘+Add’ again to add permissions for accessing Azure </w:t>
      </w:r>
      <w:proofErr w:type="spellStart"/>
      <w:r>
        <w:t>KeyVault</w:t>
      </w:r>
      <w:proofErr w:type="spellEnd"/>
    </w:p>
    <w:p w14:paraId="58F5FF47" w14:textId="77777777" w:rsidR="00807603" w:rsidRDefault="00807603" w:rsidP="00807603">
      <w:pPr>
        <w:numPr>
          <w:ilvl w:val="0"/>
          <w:numId w:val="15"/>
        </w:numPr>
        <w:ind w:hanging="360"/>
        <w:contextualSpacing/>
      </w:pPr>
      <w:r>
        <w:t>Click ‘Select an API’</w:t>
      </w:r>
    </w:p>
    <w:p w14:paraId="704F2666" w14:textId="3D1CEB7E" w:rsidR="00807603" w:rsidRDefault="00807603" w:rsidP="00807603">
      <w:pPr>
        <w:numPr>
          <w:ilvl w:val="0"/>
          <w:numId w:val="15"/>
        </w:numPr>
        <w:ind w:hanging="360"/>
        <w:contextualSpacing/>
      </w:pPr>
      <w:r>
        <w:t xml:space="preserve">In the ‘Search for other applications with Service Principal name’ input box </w:t>
      </w:r>
      <w:proofErr w:type="gramStart"/>
      <w:r>
        <w:t>enter</w:t>
      </w:r>
      <w:proofErr w:type="gramEnd"/>
      <w:r>
        <w:t xml:space="preserve"> ‘Azure Key Vault’</w:t>
      </w:r>
    </w:p>
    <w:p w14:paraId="1D189FBA" w14:textId="77777777" w:rsidR="00807603" w:rsidRDefault="00807603" w:rsidP="00807603">
      <w:pPr>
        <w:numPr>
          <w:ilvl w:val="0"/>
          <w:numId w:val="15"/>
        </w:numPr>
        <w:ind w:hanging="360"/>
        <w:contextualSpacing/>
      </w:pPr>
      <w:r>
        <w:t>Click ‘Select’ button.</w:t>
      </w:r>
    </w:p>
    <w:p w14:paraId="54B46E3F" w14:textId="6078B9EF" w:rsidR="00807603" w:rsidRDefault="00807603" w:rsidP="00807603">
      <w:pPr>
        <w:numPr>
          <w:ilvl w:val="0"/>
          <w:numId w:val="15"/>
        </w:numPr>
        <w:ind w:hanging="360"/>
        <w:contextualSpacing/>
      </w:pPr>
      <w:r>
        <w:t>Select the check box for the Delegated Permissions.</w:t>
      </w:r>
    </w:p>
    <w:p w14:paraId="28F65243" w14:textId="77777777" w:rsidR="00807603" w:rsidRDefault="00807603" w:rsidP="00807603">
      <w:pPr>
        <w:numPr>
          <w:ilvl w:val="0"/>
          <w:numId w:val="15"/>
        </w:numPr>
        <w:ind w:hanging="360"/>
        <w:contextualSpacing/>
      </w:pPr>
      <w:r>
        <w:t>Click ‘Select’ button.</w:t>
      </w:r>
    </w:p>
    <w:p w14:paraId="1C31C5A3" w14:textId="3C77CBEB" w:rsidR="00807603" w:rsidRDefault="00807603" w:rsidP="00807603">
      <w:pPr>
        <w:numPr>
          <w:ilvl w:val="0"/>
          <w:numId w:val="15"/>
        </w:numPr>
        <w:ind w:hanging="360"/>
        <w:contextualSpacing/>
      </w:pPr>
      <w:r>
        <w:t>Click ‘Done’ button.</w:t>
      </w:r>
    </w:p>
    <w:p w14:paraId="343575E6" w14:textId="3C0071EE" w:rsidR="005166F6" w:rsidRDefault="0042560F" w:rsidP="005166F6">
      <w:pPr>
        <w:numPr>
          <w:ilvl w:val="0"/>
          <w:numId w:val="15"/>
        </w:numPr>
        <w:ind w:hanging="360"/>
        <w:contextualSpacing/>
      </w:pPr>
      <w:r>
        <w:t>Click on ‘Keys’ from API Access section under ‘Settings’</w:t>
      </w:r>
    </w:p>
    <w:p w14:paraId="781F9C16" w14:textId="45BC159D" w:rsidR="0042560F" w:rsidRDefault="0042560F" w:rsidP="005166F6">
      <w:pPr>
        <w:numPr>
          <w:ilvl w:val="0"/>
          <w:numId w:val="15"/>
        </w:numPr>
        <w:ind w:hanging="360"/>
        <w:contextualSpacing/>
      </w:pPr>
      <w:r>
        <w:t>Enter the Key description (e.g. ‘</w:t>
      </w:r>
      <w:proofErr w:type="spellStart"/>
      <w:r>
        <w:t>AccessDataAPI</w:t>
      </w:r>
      <w:proofErr w:type="spellEnd"/>
      <w:r>
        <w:t>’)</w:t>
      </w:r>
    </w:p>
    <w:p w14:paraId="5B960CD0" w14:textId="1DC5EAB7" w:rsidR="0042560F" w:rsidRDefault="0042560F" w:rsidP="005166F6">
      <w:pPr>
        <w:numPr>
          <w:ilvl w:val="0"/>
          <w:numId w:val="15"/>
        </w:numPr>
        <w:ind w:hanging="360"/>
        <w:contextualSpacing/>
      </w:pPr>
      <w:r>
        <w:t>Select the desired expiration period: either in 1, 2 years or never expires.</w:t>
      </w:r>
    </w:p>
    <w:p w14:paraId="01F8BBFF" w14:textId="4CCA21E1" w:rsidR="005166F6" w:rsidRDefault="005166F6" w:rsidP="005166F6">
      <w:pPr>
        <w:numPr>
          <w:ilvl w:val="0"/>
          <w:numId w:val="15"/>
        </w:numPr>
        <w:ind w:hanging="360"/>
        <w:contextualSpacing/>
      </w:pPr>
      <w:r>
        <w:t>Click ‘Save’</w:t>
      </w:r>
    </w:p>
    <w:p w14:paraId="0182A5CF" w14:textId="6849D373" w:rsidR="0042560F" w:rsidRDefault="0042560F" w:rsidP="005166F6">
      <w:pPr>
        <w:numPr>
          <w:ilvl w:val="0"/>
          <w:numId w:val="15"/>
        </w:numPr>
        <w:ind w:hanging="360"/>
        <w:contextualSpacing/>
      </w:pPr>
      <w:r>
        <w:t>Do not close the screen until you copy the value of the newly generated secret. Paste the secret value into your table.</w:t>
      </w:r>
    </w:p>
    <w:p w14:paraId="4F67C26E" w14:textId="15890B35" w:rsidR="0042560F" w:rsidRDefault="00A61EBA" w:rsidP="005166F6">
      <w:pPr>
        <w:numPr>
          <w:ilvl w:val="0"/>
          <w:numId w:val="15"/>
        </w:numPr>
        <w:ind w:hanging="360"/>
        <w:contextualSpacing/>
      </w:pPr>
      <w:r>
        <w:t>At this point you have all app registrations configured and are ready to go the next step.</w:t>
      </w:r>
    </w:p>
    <w:p w14:paraId="26DEFFA4" w14:textId="77777777" w:rsidR="0042560F" w:rsidRDefault="0042560F" w:rsidP="0042560F">
      <w:pPr>
        <w:ind w:left="360"/>
        <w:contextualSpacing/>
      </w:pPr>
    </w:p>
    <w:p w14:paraId="2F457B35" w14:textId="46A1D4E0" w:rsidR="0037620B" w:rsidRDefault="0037620B" w:rsidP="0037620B">
      <w:pPr>
        <w:pStyle w:val="Heading2"/>
        <w:numPr>
          <w:ilvl w:val="0"/>
          <w:numId w:val="14"/>
        </w:numPr>
        <w:contextualSpacing w:val="0"/>
      </w:pPr>
      <w:r>
        <w:lastRenderedPageBreak/>
        <w:t>Obtain the User Consent from Azure AD</w:t>
      </w:r>
    </w:p>
    <w:p w14:paraId="179476E0" w14:textId="17909007" w:rsidR="0037620B" w:rsidRDefault="0037620B" w:rsidP="0037620B">
      <w:pPr>
        <w:numPr>
          <w:ilvl w:val="0"/>
          <w:numId w:val="16"/>
        </w:numPr>
        <w:contextualSpacing/>
      </w:pPr>
      <w:r>
        <w:t xml:space="preserve">Open </w:t>
      </w:r>
      <w:proofErr w:type="gramStart"/>
      <w:r>
        <w:t>a</w:t>
      </w:r>
      <w:proofErr w:type="gramEnd"/>
      <w:r>
        <w:t xml:space="preserve"> Internet browser of your choice in the in-private mode.</w:t>
      </w:r>
      <w:r w:rsidR="00BF3B4E">
        <w:t xml:space="preserve"> Chrome is recommended.</w:t>
      </w:r>
    </w:p>
    <w:p w14:paraId="76C82042" w14:textId="7851D7AB" w:rsidR="0037620B" w:rsidRDefault="0037620B" w:rsidP="0037620B">
      <w:pPr>
        <w:numPr>
          <w:ilvl w:val="0"/>
          <w:numId w:val="16"/>
        </w:numPr>
        <w:contextualSpacing/>
      </w:pPr>
      <w:r>
        <w:t>Enter the URL into the browser’s address line that is constructed in the following format:</w:t>
      </w:r>
    </w:p>
    <w:p w14:paraId="78FE113B" w14:textId="11FC7117" w:rsidR="0037620B" w:rsidRPr="00D27A8E" w:rsidRDefault="00606DB7" w:rsidP="0037620B">
      <w:pPr>
        <w:pStyle w:val="NormalWeb"/>
        <w:spacing w:before="0" w:beforeAutospacing="0" w:after="0" w:afterAutospacing="0"/>
        <w:rPr>
          <w:rFonts w:ascii="Arial" w:hAnsi="Arial" w:cs="Arial"/>
          <w:b/>
          <w:sz w:val="22"/>
          <w:szCs w:val="22"/>
        </w:rPr>
      </w:pPr>
      <w:hyperlink r:id="rId16" w:history="1">
        <w:r w:rsidR="0037620B" w:rsidRPr="00D27A8E">
          <w:rPr>
            <w:rStyle w:val="Hyperlink"/>
            <w:rFonts w:ascii="Arial" w:hAnsi="Arial" w:cs="Arial"/>
            <w:b/>
            <w:sz w:val="22"/>
            <w:szCs w:val="22"/>
          </w:rPr>
          <w:t>https://login.microsoftonline.com/</w:t>
        </w:r>
        <w:r w:rsidR="0037620B" w:rsidRPr="00D27A8E">
          <w:rPr>
            <w:rStyle w:val="Hyperlink"/>
            <w:rFonts w:ascii="Arial" w:hAnsi="Arial" w:cs="Arial"/>
            <w:b/>
            <w:color w:val="C00000"/>
            <w:sz w:val="22"/>
            <w:szCs w:val="22"/>
          </w:rPr>
          <w:t>&lt;tenant&gt;</w:t>
        </w:r>
        <w:r w:rsidR="0037620B" w:rsidRPr="00D27A8E">
          <w:rPr>
            <w:rStyle w:val="Hyperlink"/>
            <w:rFonts w:ascii="Arial" w:hAnsi="Arial" w:cs="Arial"/>
            <w:b/>
            <w:sz w:val="22"/>
            <w:szCs w:val="22"/>
          </w:rPr>
          <w:t>.onmicrosoft.com/oauth2/authorize</w:t>
        </w:r>
      </w:hyperlink>
    </w:p>
    <w:p w14:paraId="45E7FAE5" w14:textId="7A2E6AAD" w:rsidR="0037620B" w:rsidRPr="00D27A8E" w:rsidRDefault="0037620B" w:rsidP="0037620B">
      <w:pPr>
        <w:pStyle w:val="NormalWeb"/>
        <w:spacing w:before="0" w:beforeAutospacing="0" w:after="0" w:afterAutospacing="0"/>
        <w:rPr>
          <w:rFonts w:ascii="Arial" w:hAnsi="Arial" w:cs="Arial"/>
          <w:b/>
          <w:sz w:val="22"/>
          <w:szCs w:val="22"/>
        </w:rPr>
      </w:pPr>
      <w:r w:rsidRPr="00D27A8E">
        <w:rPr>
          <w:rFonts w:ascii="Arial" w:hAnsi="Arial" w:cs="Arial"/>
          <w:b/>
          <w:color w:val="000000"/>
          <w:sz w:val="22"/>
          <w:szCs w:val="22"/>
        </w:rPr>
        <w:t>?</w:t>
      </w:r>
      <w:proofErr w:type="spellStart"/>
      <w:r w:rsidRPr="00D27A8E">
        <w:rPr>
          <w:rFonts w:ascii="Arial" w:hAnsi="Arial" w:cs="Arial"/>
          <w:b/>
          <w:color w:val="000000"/>
          <w:sz w:val="22"/>
          <w:szCs w:val="22"/>
        </w:rPr>
        <w:t>client_id</w:t>
      </w:r>
      <w:proofErr w:type="spellEnd"/>
      <w:r w:rsidRPr="00D27A8E">
        <w:rPr>
          <w:rFonts w:ascii="Arial" w:hAnsi="Arial" w:cs="Arial"/>
          <w:b/>
          <w:color w:val="000000"/>
          <w:sz w:val="22"/>
          <w:szCs w:val="22"/>
        </w:rPr>
        <w:t>=</w:t>
      </w:r>
      <w:r w:rsidRPr="00D27A8E">
        <w:rPr>
          <w:rFonts w:ascii="Arial" w:hAnsi="Arial" w:cs="Arial"/>
          <w:b/>
          <w:color w:val="C00000"/>
          <w:sz w:val="22"/>
          <w:szCs w:val="22"/>
        </w:rPr>
        <w:t>&lt;Application ID&gt;</w:t>
      </w:r>
      <w:r w:rsidR="00D27A8E" w:rsidRPr="00D27A8E">
        <w:rPr>
          <w:rFonts w:ascii="Arial" w:hAnsi="Arial" w:cs="Arial"/>
          <w:b/>
          <w:sz w:val="22"/>
          <w:szCs w:val="22"/>
        </w:rPr>
        <w:t>&amp;</w:t>
      </w:r>
      <w:r w:rsidRPr="00D27A8E">
        <w:rPr>
          <w:rFonts w:ascii="Arial" w:hAnsi="Arial" w:cs="Arial"/>
          <w:b/>
          <w:color w:val="000000"/>
          <w:sz w:val="22"/>
          <w:szCs w:val="22"/>
        </w:rPr>
        <w:t>resource=</w:t>
      </w:r>
      <w:r w:rsidRPr="00D27A8E">
        <w:rPr>
          <w:rFonts w:ascii="Arial" w:hAnsi="Arial" w:cs="Arial"/>
          <w:b/>
          <w:color w:val="C00000"/>
          <w:sz w:val="22"/>
          <w:szCs w:val="22"/>
        </w:rPr>
        <w:t>&lt;App Id URI&gt;</w:t>
      </w:r>
      <w:r w:rsidRPr="00D27A8E">
        <w:rPr>
          <w:rFonts w:ascii="Arial" w:hAnsi="Arial" w:cs="Arial"/>
          <w:b/>
          <w:color w:val="000000"/>
          <w:sz w:val="22"/>
          <w:szCs w:val="22"/>
        </w:rPr>
        <w:t>&amp;</w:t>
      </w:r>
      <w:proofErr w:type="spellStart"/>
      <w:r w:rsidRPr="00D27A8E">
        <w:rPr>
          <w:rFonts w:ascii="Arial" w:hAnsi="Arial" w:cs="Arial"/>
          <w:b/>
          <w:color w:val="000000"/>
          <w:sz w:val="22"/>
          <w:szCs w:val="22"/>
        </w:rPr>
        <w:t>redirect_uri</w:t>
      </w:r>
      <w:proofErr w:type="spellEnd"/>
      <w:r w:rsidRPr="00D27A8E">
        <w:rPr>
          <w:rFonts w:ascii="Arial" w:hAnsi="Arial" w:cs="Arial"/>
          <w:b/>
          <w:color w:val="000000"/>
          <w:sz w:val="22"/>
          <w:szCs w:val="22"/>
        </w:rPr>
        <w:t>=</w:t>
      </w:r>
      <w:r w:rsidRPr="00D27A8E">
        <w:rPr>
          <w:rFonts w:ascii="Arial" w:hAnsi="Arial" w:cs="Arial"/>
          <w:b/>
          <w:color w:val="C00000"/>
          <w:sz w:val="22"/>
          <w:szCs w:val="22"/>
        </w:rPr>
        <w:t>&lt;Sign-on URL&gt;</w:t>
      </w:r>
      <w:r w:rsidRPr="00D27A8E">
        <w:rPr>
          <w:rFonts w:ascii="Arial" w:hAnsi="Arial" w:cs="Arial"/>
          <w:b/>
          <w:color w:val="000000"/>
          <w:sz w:val="22"/>
          <w:szCs w:val="22"/>
        </w:rPr>
        <w:t>&amp;</w:t>
      </w:r>
      <w:proofErr w:type="spellStart"/>
      <w:r w:rsidRPr="00D27A8E">
        <w:rPr>
          <w:rFonts w:ascii="Arial" w:hAnsi="Arial" w:cs="Arial"/>
          <w:b/>
          <w:color w:val="000000"/>
          <w:sz w:val="22"/>
          <w:szCs w:val="22"/>
        </w:rPr>
        <w:t>response_type</w:t>
      </w:r>
      <w:proofErr w:type="spellEnd"/>
      <w:r w:rsidRPr="00D27A8E">
        <w:rPr>
          <w:rFonts w:ascii="Arial" w:hAnsi="Arial" w:cs="Arial"/>
          <w:b/>
          <w:color w:val="000000"/>
          <w:sz w:val="22"/>
          <w:szCs w:val="22"/>
        </w:rPr>
        <w:t>=</w:t>
      </w:r>
      <w:proofErr w:type="spellStart"/>
      <w:r w:rsidRPr="00D27A8E">
        <w:rPr>
          <w:rFonts w:ascii="Arial" w:hAnsi="Arial" w:cs="Arial"/>
          <w:b/>
          <w:color w:val="000000"/>
          <w:sz w:val="22"/>
          <w:szCs w:val="22"/>
        </w:rPr>
        <w:t>code&amp;prompt</w:t>
      </w:r>
      <w:proofErr w:type="spellEnd"/>
      <w:r w:rsidRPr="00D27A8E">
        <w:rPr>
          <w:rFonts w:ascii="Arial" w:hAnsi="Arial" w:cs="Arial"/>
          <w:b/>
          <w:color w:val="000000"/>
          <w:sz w:val="22"/>
          <w:szCs w:val="22"/>
        </w:rPr>
        <w:t>=</w:t>
      </w:r>
      <w:proofErr w:type="spellStart"/>
      <w:r w:rsidRPr="00D27A8E">
        <w:rPr>
          <w:rFonts w:ascii="Arial" w:hAnsi="Arial" w:cs="Arial"/>
          <w:b/>
          <w:color w:val="000000"/>
          <w:sz w:val="22"/>
          <w:szCs w:val="22"/>
        </w:rPr>
        <w:t>admin_consent</w:t>
      </w:r>
      <w:proofErr w:type="spellEnd"/>
    </w:p>
    <w:p w14:paraId="081DB670" w14:textId="1C8B35AE" w:rsidR="0037620B" w:rsidRDefault="0037620B" w:rsidP="0037620B">
      <w:pPr>
        <w:ind w:left="360"/>
        <w:contextualSpacing/>
      </w:pPr>
    </w:p>
    <w:p w14:paraId="45F0721F" w14:textId="77777777" w:rsidR="00A20211" w:rsidRDefault="00D27A8E" w:rsidP="00A20211">
      <w:pPr>
        <w:ind w:left="360"/>
        <w:contextualSpacing/>
      </w:pPr>
      <w:r>
        <w:t>r</w:t>
      </w:r>
      <w:r w:rsidR="0037620B">
        <w:t>eplacing the template values with the settings you’ve collected in the previous steps</w:t>
      </w:r>
      <w:r w:rsidR="00A20211">
        <w:t>.</w:t>
      </w:r>
    </w:p>
    <w:p w14:paraId="39C29C41" w14:textId="57C1DDBE" w:rsidR="00D27A8E" w:rsidRDefault="00D27A8E" w:rsidP="00D27A8E">
      <w:pPr>
        <w:pStyle w:val="ListParagraph"/>
        <w:ind w:left="360"/>
      </w:pPr>
    </w:p>
    <w:p w14:paraId="4364B3EA" w14:textId="13F51FB9" w:rsidR="00D27A8E" w:rsidRDefault="00D27A8E" w:rsidP="00D27A8E">
      <w:pPr>
        <w:pStyle w:val="ListParagraph"/>
        <w:numPr>
          <w:ilvl w:val="0"/>
          <w:numId w:val="16"/>
        </w:numPr>
      </w:pPr>
      <w:r>
        <w:t>Enter your URL into the browser’s address line and run it.</w:t>
      </w:r>
    </w:p>
    <w:p w14:paraId="3DCEB9CC" w14:textId="712DD6C1" w:rsidR="00D27A8E" w:rsidRDefault="00D27A8E" w:rsidP="00D27A8E">
      <w:pPr>
        <w:pStyle w:val="ListParagraph"/>
        <w:numPr>
          <w:ilvl w:val="0"/>
          <w:numId w:val="16"/>
        </w:numPr>
      </w:pPr>
      <w:r>
        <w:t>You will be redirected to your organization’s login screen where you would need to provide your login credentials of the user with the Global Admin permissions to your Azure AD.</w:t>
      </w:r>
    </w:p>
    <w:p w14:paraId="7274FD64" w14:textId="4DC69F23" w:rsidR="00D27A8E" w:rsidRDefault="00D27A8E" w:rsidP="00D27A8E">
      <w:pPr>
        <w:pStyle w:val="ListParagraph"/>
        <w:ind w:left="360"/>
      </w:pPr>
    </w:p>
    <w:p w14:paraId="0517EC56" w14:textId="54E3BB67" w:rsidR="00D27A8E" w:rsidRDefault="00D27A8E" w:rsidP="00D27A8E">
      <w:pPr>
        <w:pStyle w:val="ListParagraph"/>
        <w:numPr>
          <w:ilvl w:val="0"/>
          <w:numId w:val="16"/>
        </w:numPr>
      </w:pPr>
      <w:r>
        <w:t xml:space="preserve">Once logged in, you will be prompted to consent on giving the </w:t>
      </w:r>
      <w:r w:rsidR="00BF3B4E">
        <w:t>permissions</w:t>
      </w:r>
      <w:r>
        <w:t xml:space="preserve"> to your </w:t>
      </w:r>
      <w:r w:rsidR="00CB4E25">
        <w:t>Azure</w:t>
      </w:r>
      <w:r>
        <w:t xml:space="preserve"> Data API Client App</w:t>
      </w:r>
      <w:r w:rsidR="00BF3B4E">
        <w:t xml:space="preserve"> to access the </w:t>
      </w:r>
      <w:r w:rsidR="00CB4E25">
        <w:t>Azure</w:t>
      </w:r>
      <w:r w:rsidR="00BF3B4E">
        <w:t xml:space="preserve"> Data API. </w:t>
      </w:r>
      <w:r w:rsidR="00BF3B4E" w:rsidRPr="00BF3B4E">
        <w:rPr>
          <w:b/>
        </w:rPr>
        <w:t xml:space="preserve">Note: </w:t>
      </w:r>
      <w:r w:rsidR="00BF3B4E">
        <w:t>It will also show the ‘Sign in and read user profile’, but you can safely ignore this was never requested and won’t be executed on your behalf. It is rather a UI misconception than the real permission request.</w:t>
      </w:r>
    </w:p>
    <w:p w14:paraId="1B039412" w14:textId="57D3CF57" w:rsidR="00BF3B4E" w:rsidRDefault="00BF3B4E" w:rsidP="00BF3B4E">
      <w:pPr>
        <w:pStyle w:val="ListParagraph"/>
        <w:ind w:left="360"/>
      </w:pPr>
    </w:p>
    <w:p w14:paraId="1F948194" w14:textId="69ACEB4A" w:rsidR="00BF3B4E" w:rsidRDefault="00BF3B4E" w:rsidP="00D27A8E">
      <w:pPr>
        <w:pStyle w:val="ListParagraph"/>
        <w:numPr>
          <w:ilvl w:val="0"/>
          <w:numId w:val="16"/>
        </w:numPr>
      </w:pPr>
      <w:r>
        <w:t>Click ‘Accept’ button.</w:t>
      </w:r>
    </w:p>
    <w:p w14:paraId="29CB6202" w14:textId="685D0447" w:rsidR="00BF3B4E" w:rsidRDefault="00BF3B4E" w:rsidP="00D27A8E">
      <w:pPr>
        <w:pStyle w:val="ListParagraph"/>
        <w:numPr>
          <w:ilvl w:val="0"/>
          <w:numId w:val="16"/>
        </w:numPr>
      </w:pPr>
      <w:r>
        <w:t xml:space="preserve">After a while, you will be redirected to non-existent page with the address line showing something </w:t>
      </w:r>
      <w:proofErr w:type="gramStart"/>
      <w:r>
        <w:t>similar to</w:t>
      </w:r>
      <w:proofErr w:type="gramEnd"/>
      <w:r>
        <w:t xml:space="preserve"> this line:</w:t>
      </w:r>
    </w:p>
    <w:p w14:paraId="5379FA06" w14:textId="2F92657F" w:rsidR="00BF3B4E" w:rsidRPr="00BF3B4E" w:rsidRDefault="00BF3B4E" w:rsidP="00BF3B4E">
      <w:pPr>
        <w:pStyle w:val="ListParagraph"/>
        <w:ind w:left="360"/>
        <w:rPr>
          <w:u w:val="single"/>
        </w:rPr>
      </w:pPr>
      <w:r w:rsidRPr="00BF3B4E">
        <w:rPr>
          <w:color w:val="4472C4" w:themeColor="accent1"/>
          <w:u w:val="single"/>
        </w:rPr>
        <w:t>https://</w:t>
      </w:r>
      <w:r w:rsidR="00CB4E25">
        <w:rPr>
          <w:color w:val="4472C4" w:themeColor="accent1"/>
          <w:u w:val="single"/>
        </w:rPr>
        <w:t>customclientapp</w:t>
      </w:r>
      <w:r w:rsidRPr="00BF3B4E">
        <w:rPr>
          <w:color w:val="4472C4" w:themeColor="accent1"/>
          <w:u w:val="single"/>
        </w:rPr>
        <w:t>/?code=AQABAAIAAAC5una0EUFg...</w:t>
      </w:r>
    </w:p>
    <w:p w14:paraId="3D8CE594" w14:textId="767BE39D" w:rsidR="00BF3B4E" w:rsidRPr="0037620B" w:rsidRDefault="00BF3B4E" w:rsidP="00D27A8E">
      <w:pPr>
        <w:pStyle w:val="ListParagraph"/>
        <w:numPr>
          <w:ilvl w:val="0"/>
          <w:numId w:val="16"/>
        </w:numPr>
      </w:pPr>
      <w:r>
        <w:t>You’re done!</w:t>
      </w:r>
    </w:p>
    <w:p w14:paraId="7C21E391" w14:textId="5753EFBC" w:rsidR="007552D1" w:rsidRDefault="007552D1" w:rsidP="005166F6">
      <w:pPr>
        <w:pStyle w:val="Heading2"/>
        <w:contextualSpacing w:val="0"/>
      </w:pPr>
    </w:p>
    <w:p w14:paraId="6A6A778C" w14:textId="3CEE96BD" w:rsidR="00BF3B4E" w:rsidRDefault="00BF3B4E" w:rsidP="00BF3B4E">
      <w:pPr>
        <w:pStyle w:val="Heading2"/>
        <w:numPr>
          <w:ilvl w:val="0"/>
          <w:numId w:val="14"/>
        </w:numPr>
        <w:contextualSpacing w:val="0"/>
      </w:pPr>
      <w:r>
        <w:t xml:space="preserve">Test Registration in </w:t>
      </w:r>
      <w:proofErr w:type="spellStart"/>
      <w:r>
        <w:t>PostMan</w:t>
      </w:r>
      <w:proofErr w:type="spellEnd"/>
    </w:p>
    <w:p w14:paraId="117922A9" w14:textId="183AD036" w:rsidR="00BF3B4E" w:rsidRDefault="00522A84" w:rsidP="00522A84">
      <w:pPr>
        <w:numPr>
          <w:ilvl w:val="0"/>
          <w:numId w:val="17"/>
        </w:numPr>
        <w:contextualSpacing/>
      </w:pPr>
      <w:r>
        <w:t xml:space="preserve">Launch the </w:t>
      </w:r>
      <w:proofErr w:type="spellStart"/>
      <w:r>
        <w:t>PostMan</w:t>
      </w:r>
      <w:proofErr w:type="spellEnd"/>
      <w:r>
        <w:t xml:space="preserve"> desktop application</w:t>
      </w:r>
    </w:p>
    <w:p w14:paraId="23526F2D" w14:textId="1005073C" w:rsidR="00522A84" w:rsidRDefault="00522A84" w:rsidP="00522A84">
      <w:pPr>
        <w:numPr>
          <w:ilvl w:val="0"/>
          <w:numId w:val="17"/>
        </w:numPr>
        <w:contextualSpacing/>
      </w:pPr>
      <w:r>
        <w:t>You don’t have to sign up or sign in to test this registration.</w:t>
      </w:r>
    </w:p>
    <w:p w14:paraId="2BF33801" w14:textId="0BCE0E63" w:rsidR="00522A84" w:rsidRDefault="00522A84" w:rsidP="00522A84">
      <w:pPr>
        <w:numPr>
          <w:ilvl w:val="0"/>
          <w:numId w:val="17"/>
        </w:numPr>
        <w:contextualSpacing/>
      </w:pPr>
      <w:r>
        <w:t>Once in the Builder workspace, enter the following URL into the address line:</w:t>
      </w:r>
    </w:p>
    <w:p w14:paraId="7B0AA1AF" w14:textId="3C1DD80C" w:rsidR="00522A84" w:rsidRPr="00522A84" w:rsidRDefault="00522A84" w:rsidP="00522A84">
      <w:pPr>
        <w:ind w:left="720"/>
        <w:contextualSpacing/>
        <w:rPr>
          <w:u w:val="single"/>
        </w:rPr>
      </w:pPr>
      <w:r w:rsidRPr="00522A84">
        <w:rPr>
          <w:color w:val="4472C4" w:themeColor="accent1"/>
          <w:u w:val="single"/>
        </w:rPr>
        <w:t>https://login.microsoftonline.com/</w:t>
      </w:r>
      <w:r w:rsidR="00A20211">
        <w:rPr>
          <w:color w:val="4472C4" w:themeColor="accent1"/>
          <w:u w:val="single"/>
        </w:rPr>
        <w:t>&lt;tenant</w:t>
      </w:r>
      <w:proofErr w:type="gramStart"/>
      <w:r w:rsidR="00A20211">
        <w:rPr>
          <w:color w:val="4472C4" w:themeColor="accent1"/>
          <w:u w:val="single"/>
        </w:rPr>
        <w:t>&gt;</w:t>
      </w:r>
      <w:r w:rsidR="00CB4E25">
        <w:rPr>
          <w:color w:val="4472C4" w:themeColor="accent1"/>
          <w:u w:val="single"/>
        </w:rPr>
        <w:t>.onmicrosoft.com</w:t>
      </w:r>
      <w:proofErr w:type="gramEnd"/>
      <w:r w:rsidRPr="00522A84">
        <w:rPr>
          <w:color w:val="4472C4" w:themeColor="accent1"/>
          <w:u w:val="single"/>
        </w:rPr>
        <w:t>/oauth2/token</w:t>
      </w:r>
    </w:p>
    <w:p w14:paraId="1F1263D0" w14:textId="4BE884D1" w:rsidR="00522A84" w:rsidRDefault="00522A84" w:rsidP="00522A84">
      <w:pPr>
        <w:numPr>
          <w:ilvl w:val="0"/>
          <w:numId w:val="17"/>
        </w:numPr>
        <w:contextualSpacing/>
      </w:pPr>
      <w:r>
        <w:t>Make sure you’re constructing the POST URL call.</w:t>
      </w:r>
    </w:p>
    <w:p w14:paraId="323C23D0" w14:textId="0F2CC5DF" w:rsidR="00522A84" w:rsidRDefault="00522A84" w:rsidP="00522A84">
      <w:pPr>
        <w:numPr>
          <w:ilvl w:val="0"/>
          <w:numId w:val="17"/>
        </w:numPr>
        <w:contextualSpacing/>
      </w:pPr>
      <w:r>
        <w:t>Click on the ‘Headers’ tab.</w:t>
      </w:r>
    </w:p>
    <w:p w14:paraId="43AFB362" w14:textId="353DA34E" w:rsidR="00522A84" w:rsidRDefault="00522A84" w:rsidP="00522A84">
      <w:pPr>
        <w:numPr>
          <w:ilvl w:val="0"/>
          <w:numId w:val="17"/>
        </w:numPr>
        <w:contextualSpacing/>
      </w:pPr>
      <w:r>
        <w:t>Enter the ‘Content-Type’ for the Header’s key.</w:t>
      </w:r>
    </w:p>
    <w:p w14:paraId="18AEBFFB" w14:textId="09FD4472" w:rsidR="00522A84" w:rsidRDefault="00522A84" w:rsidP="00522A84">
      <w:pPr>
        <w:numPr>
          <w:ilvl w:val="0"/>
          <w:numId w:val="17"/>
        </w:numPr>
        <w:contextualSpacing/>
      </w:pPr>
      <w:r>
        <w:t>Enter the ‘</w:t>
      </w:r>
      <w:r w:rsidRPr="00522A84">
        <w:t>application/x-www-form-</w:t>
      </w:r>
      <w:proofErr w:type="spellStart"/>
      <w:r w:rsidRPr="00522A84">
        <w:t>urlencoded</w:t>
      </w:r>
      <w:proofErr w:type="spellEnd"/>
      <w:r>
        <w:t>’ for the Header’s value.</w:t>
      </w:r>
    </w:p>
    <w:p w14:paraId="07F61BE6" w14:textId="3C145F33" w:rsidR="00522A84" w:rsidRDefault="00522A84" w:rsidP="00522A84">
      <w:pPr>
        <w:numPr>
          <w:ilvl w:val="0"/>
          <w:numId w:val="17"/>
        </w:numPr>
        <w:contextualSpacing/>
      </w:pPr>
      <w:r>
        <w:t>Click on ‘Body’ tab.</w:t>
      </w:r>
    </w:p>
    <w:p w14:paraId="7494EE55" w14:textId="414D9832" w:rsidR="00522A84" w:rsidRDefault="00522A84" w:rsidP="00522A84">
      <w:pPr>
        <w:numPr>
          <w:ilvl w:val="0"/>
          <w:numId w:val="17"/>
        </w:numPr>
        <w:contextualSpacing/>
      </w:pPr>
      <w:r>
        <w:t>Enter the following values into the body’s key/value settings:</w:t>
      </w:r>
    </w:p>
    <w:tbl>
      <w:tblPr>
        <w:tblStyle w:val="PlainTable1"/>
        <w:tblW w:w="0" w:type="auto"/>
        <w:tblInd w:w="828" w:type="dxa"/>
        <w:tblLook w:val="04A0" w:firstRow="1" w:lastRow="0" w:firstColumn="1" w:lastColumn="0" w:noHBand="0" w:noVBand="1"/>
      </w:tblPr>
      <w:tblGrid>
        <w:gridCol w:w="3960"/>
        <w:gridCol w:w="4788"/>
      </w:tblGrid>
      <w:tr w:rsidR="00522A84" w14:paraId="15549B69" w14:textId="77777777" w:rsidTr="0052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B0F0"/>
          </w:tcPr>
          <w:p w14:paraId="7FF507FB" w14:textId="401CB9AF" w:rsidR="00522A84" w:rsidRPr="00D27A8E" w:rsidRDefault="00522A84" w:rsidP="00522A84">
            <w:pPr>
              <w:contextualSpacing/>
              <w:jc w:val="center"/>
              <w:rPr>
                <w:color w:val="FFFFFF" w:themeColor="background1"/>
              </w:rPr>
            </w:pPr>
            <w:r>
              <w:rPr>
                <w:color w:val="FFFFFF" w:themeColor="background1"/>
              </w:rPr>
              <w:t>Key</w:t>
            </w:r>
          </w:p>
        </w:tc>
        <w:tc>
          <w:tcPr>
            <w:tcW w:w="4788" w:type="dxa"/>
            <w:shd w:val="clear" w:color="auto" w:fill="00B0F0"/>
          </w:tcPr>
          <w:p w14:paraId="76402190" w14:textId="20717696" w:rsidR="00522A84" w:rsidRPr="00D27A8E" w:rsidRDefault="00522A84" w:rsidP="00522A84">
            <w:pPr>
              <w:contextualSpacing/>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Value</w:t>
            </w:r>
          </w:p>
        </w:tc>
      </w:tr>
      <w:tr w:rsidR="00522A84" w14:paraId="13EEF7D6" w14:textId="77777777" w:rsidTr="0052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9DAB5A0" w14:textId="2F80B6E9" w:rsidR="00522A84" w:rsidRPr="00522A84" w:rsidRDefault="00522A84" w:rsidP="00522A84">
            <w:pPr>
              <w:contextualSpacing/>
            </w:pPr>
            <w:proofErr w:type="spellStart"/>
            <w:r w:rsidRPr="00522A84">
              <w:rPr>
                <w:rFonts w:ascii="Helvetica" w:hAnsi="Helvetica"/>
                <w:color w:val="505050"/>
                <w:szCs w:val="18"/>
                <w:shd w:val="clear" w:color="auto" w:fill="FFFFFF"/>
              </w:rPr>
              <w:t>client_id</w:t>
            </w:r>
            <w:proofErr w:type="spellEnd"/>
          </w:p>
        </w:tc>
        <w:tc>
          <w:tcPr>
            <w:tcW w:w="4788" w:type="dxa"/>
          </w:tcPr>
          <w:p w14:paraId="0676BAF5" w14:textId="79115D9F" w:rsidR="00522A84" w:rsidRDefault="00A20211" w:rsidP="00522A84">
            <w:pPr>
              <w:contextualSpacing/>
              <w:cnfStyle w:val="000000100000" w:firstRow="0" w:lastRow="0" w:firstColumn="0" w:lastColumn="0" w:oddVBand="0" w:evenVBand="0" w:oddHBand="1" w:evenHBand="0" w:firstRowFirstColumn="0" w:firstRowLastColumn="0" w:lastRowFirstColumn="0" w:lastRowLastColumn="0"/>
            </w:pPr>
            <w:r>
              <w:t>7878…</w:t>
            </w:r>
          </w:p>
        </w:tc>
      </w:tr>
      <w:tr w:rsidR="00522A84" w14:paraId="7FFDD56D" w14:textId="77777777" w:rsidTr="00522A84">
        <w:tc>
          <w:tcPr>
            <w:cnfStyle w:val="001000000000" w:firstRow="0" w:lastRow="0" w:firstColumn="1" w:lastColumn="0" w:oddVBand="0" w:evenVBand="0" w:oddHBand="0" w:evenHBand="0" w:firstRowFirstColumn="0" w:firstRowLastColumn="0" w:lastRowFirstColumn="0" w:lastRowLastColumn="0"/>
            <w:tcW w:w="3960" w:type="dxa"/>
          </w:tcPr>
          <w:p w14:paraId="51A6945F" w14:textId="1BC329EE" w:rsidR="00522A84" w:rsidRPr="00522A84" w:rsidRDefault="00522A84" w:rsidP="00522A84">
            <w:pPr>
              <w:contextualSpacing/>
            </w:pPr>
            <w:proofErr w:type="spellStart"/>
            <w:r w:rsidRPr="00522A84">
              <w:rPr>
                <w:rFonts w:ascii="Helvetica" w:hAnsi="Helvetica"/>
                <w:color w:val="505050"/>
                <w:szCs w:val="18"/>
                <w:shd w:val="clear" w:color="auto" w:fill="FFFFFF"/>
              </w:rPr>
              <w:t>client_secret</w:t>
            </w:r>
            <w:proofErr w:type="spellEnd"/>
          </w:p>
        </w:tc>
        <w:tc>
          <w:tcPr>
            <w:tcW w:w="4788" w:type="dxa"/>
          </w:tcPr>
          <w:p w14:paraId="7E96F339" w14:textId="1DA28C70" w:rsidR="00522A84" w:rsidRDefault="00522A84" w:rsidP="00522A84">
            <w:pPr>
              <w:contextualSpacing/>
              <w:cnfStyle w:val="000000000000" w:firstRow="0" w:lastRow="0" w:firstColumn="0" w:lastColumn="0" w:oddVBand="0" w:evenVBand="0" w:oddHBand="0" w:evenHBand="0" w:firstRowFirstColumn="0" w:firstRowLastColumn="0" w:lastRowFirstColumn="0" w:lastRowLastColumn="0"/>
            </w:pPr>
            <w:proofErr w:type="spellStart"/>
            <w:r w:rsidRPr="0042560F">
              <w:rPr>
                <w:sz w:val="20"/>
              </w:rPr>
              <w:t>MyMWO</w:t>
            </w:r>
            <w:proofErr w:type="spellEnd"/>
            <w:r w:rsidR="00A20211">
              <w:rPr>
                <w:sz w:val="20"/>
              </w:rPr>
              <w:t>…</w:t>
            </w:r>
          </w:p>
        </w:tc>
      </w:tr>
      <w:tr w:rsidR="00522A84" w14:paraId="08BDCA56" w14:textId="77777777" w:rsidTr="00522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47F1C363" w14:textId="1FC95E45" w:rsidR="00522A84" w:rsidRPr="00522A84" w:rsidRDefault="00522A84" w:rsidP="00522A84">
            <w:pPr>
              <w:contextualSpacing/>
            </w:pPr>
            <w:r w:rsidRPr="00522A84">
              <w:rPr>
                <w:rFonts w:ascii="Helvetica" w:hAnsi="Helvetica"/>
                <w:color w:val="505050"/>
                <w:szCs w:val="18"/>
                <w:shd w:val="clear" w:color="auto" w:fill="FFFFFF"/>
              </w:rPr>
              <w:t>resource</w:t>
            </w:r>
          </w:p>
        </w:tc>
        <w:tc>
          <w:tcPr>
            <w:tcW w:w="4788" w:type="dxa"/>
          </w:tcPr>
          <w:p w14:paraId="20E1927F" w14:textId="1613EC22" w:rsidR="00522A84" w:rsidRDefault="00522A84" w:rsidP="00522A84">
            <w:pPr>
              <w:contextualSpacing/>
              <w:cnfStyle w:val="000000100000" w:firstRow="0" w:lastRow="0" w:firstColumn="0" w:lastColumn="0" w:oddVBand="0" w:evenVBand="0" w:oddHBand="1" w:evenHBand="0" w:firstRowFirstColumn="0" w:firstRowLastColumn="0" w:lastRowFirstColumn="0" w:lastRowLastColumn="0"/>
            </w:pPr>
            <w:r w:rsidRPr="00522A84">
              <w:t>https://</w:t>
            </w:r>
            <w:r w:rsidR="00A20211">
              <w:t>&lt;tenant</w:t>
            </w:r>
            <w:proofErr w:type="gramStart"/>
            <w:r w:rsidR="00A20211">
              <w:t>&gt;</w:t>
            </w:r>
            <w:r w:rsidR="00CB4E25">
              <w:t>.onmicrosoft.com</w:t>
            </w:r>
            <w:proofErr w:type="gramEnd"/>
            <w:r w:rsidRPr="00522A84">
              <w:t>/</w:t>
            </w:r>
            <w:r w:rsidR="00CB4E25">
              <w:t>webapi</w:t>
            </w:r>
          </w:p>
        </w:tc>
      </w:tr>
      <w:tr w:rsidR="00522A84" w14:paraId="50737C71" w14:textId="77777777" w:rsidTr="00522A84">
        <w:tc>
          <w:tcPr>
            <w:cnfStyle w:val="001000000000" w:firstRow="0" w:lastRow="0" w:firstColumn="1" w:lastColumn="0" w:oddVBand="0" w:evenVBand="0" w:oddHBand="0" w:evenHBand="0" w:firstRowFirstColumn="0" w:firstRowLastColumn="0" w:lastRowFirstColumn="0" w:lastRowLastColumn="0"/>
            <w:tcW w:w="3960" w:type="dxa"/>
          </w:tcPr>
          <w:p w14:paraId="7408018E" w14:textId="72938401" w:rsidR="00522A84" w:rsidRPr="00522A84" w:rsidRDefault="00522A84" w:rsidP="00522A84">
            <w:pPr>
              <w:contextualSpacing/>
            </w:pPr>
            <w:proofErr w:type="spellStart"/>
            <w:r w:rsidRPr="00522A84">
              <w:rPr>
                <w:rFonts w:ascii="Helvetica" w:hAnsi="Helvetica"/>
                <w:color w:val="505050"/>
                <w:szCs w:val="18"/>
                <w:shd w:val="clear" w:color="auto" w:fill="FFFFFF"/>
              </w:rPr>
              <w:t>grant_type</w:t>
            </w:r>
            <w:proofErr w:type="spellEnd"/>
          </w:p>
        </w:tc>
        <w:tc>
          <w:tcPr>
            <w:tcW w:w="4788" w:type="dxa"/>
          </w:tcPr>
          <w:p w14:paraId="7230AD41" w14:textId="116C6319" w:rsidR="00522A84" w:rsidRDefault="00522A84" w:rsidP="00522A84">
            <w:pPr>
              <w:contextualSpacing/>
              <w:cnfStyle w:val="000000000000" w:firstRow="0" w:lastRow="0" w:firstColumn="0" w:lastColumn="0" w:oddVBand="0" w:evenVBand="0" w:oddHBand="0" w:evenHBand="0" w:firstRowFirstColumn="0" w:firstRowLastColumn="0" w:lastRowFirstColumn="0" w:lastRowLastColumn="0"/>
            </w:pPr>
            <w:proofErr w:type="spellStart"/>
            <w:r w:rsidRPr="00522A84">
              <w:t>client_credentials</w:t>
            </w:r>
            <w:proofErr w:type="spellEnd"/>
          </w:p>
        </w:tc>
      </w:tr>
    </w:tbl>
    <w:p w14:paraId="57B17513" w14:textId="4F7CB126" w:rsidR="002E7FAD" w:rsidRDefault="002E7FAD" w:rsidP="00522A84">
      <w:pPr>
        <w:numPr>
          <w:ilvl w:val="0"/>
          <w:numId w:val="17"/>
        </w:numPr>
        <w:contextualSpacing/>
      </w:pPr>
      <w:r>
        <w:lastRenderedPageBreak/>
        <w:t>Click ‘Send’ button.</w:t>
      </w:r>
    </w:p>
    <w:p w14:paraId="7DA4E860" w14:textId="7072C400" w:rsidR="002E7FAD" w:rsidRDefault="002E7FAD" w:rsidP="00522A84">
      <w:pPr>
        <w:numPr>
          <w:ilvl w:val="0"/>
          <w:numId w:val="17"/>
        </w:numPr>
        <w:contextualSpacing/>
      </w:pPr>
      <w:r>
        <w:t>Upon successful authentication you should receive in the Body of the response message the JWT token ‘</w:t>
      </w:r>
      <w:proofErr w:type="spellStart"/>
      <w:r>
        <w:t>access_token</w:t>
      </w:r>
      <w:proofErr w:type="spellEnd"/>
      <w:r>
        <w:t xml:space="preserve">’ among the other properties. It will be </w:t>
      </w:r>
      <w:proofErr w:type="gramStart"/>
      <w:r>
        <w:t>similar to</w:t>
      </w:r>
      <w:proofErr w:type="gramEnd"/>
      <w:r>
        <w:t xml:space="preserve"> this screenshot:</w:t>
      </w:r>
    </w:p>
    <w:p w14:paraId="538FFA47" w14:textId="465B2D39" w:rsidR="002E7FAD" w:rsidRDefault="002E7FAD" w:rsidP="002E7FAD">
      <w:pPr>
        <w:ind w:left="360"/>
        <w:contextualSpacing/>
      </w:pPr>
    </w:p>
    <w:p w14:paraId="1867F65B" w14:textId="63C96005" w:rsidR="002E7FAD" w:rsidRDefault="002E7FAD" w:rsidP="00522A84">
      <w:pPr>
        <w:numPr>
          <w:ilvl w:val="0"/>
          <w:numId w:val="17"/>
        </w:numPr>
        <w:contextualSpacing/>
      </w:pPr>
      <w:r>
        <w:t xml:space="preserve">This access token will then be used to authenticate the client application against </w:t>
      </w:r>
      <w:r w:rsidR="00CB4E25">
        <w:t>Azure</w:t>
      </w:r>
      <w:r>
        <w:t xml:space="preserve"> </w:t>
      </w:r>
      <w:proofErr w:type="spellStart"/>
      <w:r>
        <w:t>Azure</w:t>
      </w:r>
      <w:proofErr w:type="spellEnd"/>
      <w:r>
        <w:t xml:space="preserve"> Active Directory and get permissions to access the Data API. In order to verify that this token indeed is the one would grant you access to the Data API, you can optionally copy the content of your </w:t>
      </w:r>
      <w:proofErr w:type="spellStart"/>
      <w:r>
        <w:t>access_token</w:t>
      </w:r>
      <w:proofErr w:type="spellEnd"/>
      <w:r>
        <w:t xml:space="preserve"> content and then decode it using the following JWT decoding online service: </w:t>
      </w:r>
      <w:hyperlink r:id="rId17" w:history="1">
        <w:r w:rsidRPr="00534433">
          <w:rPr>
            <w:rStyle w:val="Hyperlink"/>
          </w:rPr>
          <w:t>http://jwt.ms/</w:t>
        </w:r>
      </w:hyperlink>
    </w:p>
    <w:p w14:paraId="16995B84" w14:textId="2772F684" w:rsidR="002E7FAD" w:rsidRDefault="002E7FAD" w:rsidP="00522A84">
      <w:pPr>
        <w:numPr>
          <w:ilvl w:val="0"/>
          <w:numId w:val="17"/>
        </w:numPr>
        <w:contextualSpacing/>
      </w:pPr>
      <w:r>
        <w:t xml:space="preserve">Copy the entire content of the </w:t>
      </w:r>
      <w:proofErr w:type="spellStart"/>
      <w:r>
        <w:t>access_token</w:t>
      </w:r>
      <w:proofErr w:type="spellEnd"/>
      <w:r>
        <w:t xml:space="preserve"> from </w:t>
      </w:r>
      <w:proofErr w:type="spellStart"/>
      <w:r>
        <w:t>PostMan</w:t>
      </w:r>
      <w:proofErr w:type="spellEnd"/>
      <w:r>
        <w:t>.</w:t>
      </w:r>
    </w:p>
    <w:p w14:paraId="0067FA04" w14:textId="0347DC57" w:rsidR="002E7FAD" w:rsidRDefault="002E7FAD" w:rsidP="00522A84">
      <w:pPr>
        <w:numPr>
          <w:ilvl w:val="0"/>
          <w:numId w:val="17"/>
        </w:numPr>
        <w:contextualSpacing/>
      </w:pPr>
      <w:r>
        <w:t xml:space="preserve">Launch your Internet browser and navigate to: </w:t>
      </w:r>
      <w:hyperlink r:id="rId18" w:history="1">
        <w:r w:rsidRPr="00534433">
          <w:rPr>
            <w:rStyle w:val="Hyperlink"/>
          </w:rPr>
          <w:t>http://jwt.ms/</w:t>
        </w:r>
      </w:hyperlink>
    </w:p>
    <w:p w14:paraId="4891FD84" w14:textId="7FA34204" w:rsidR="002E7FAD" w:rsidRDefault="002E7FAD" w:rsidP="00522A84">
      <w:pPr>
        <w:numPr>
          <w:ilvl w:val="0"/>
          <w:numId w:val="17"/>
        </w:numPr>
        <w:contextualSpacing/>
      </w:pPr>
      <w:r>
        <w:t>Paste the token’s content into the first top window.</w:t>
      </w:r>
    </w:p>
    <w:p w14:paraId="35288006" w14:textId="62DB1823" w:rsidR="002E7FAD" w:rsidRDefault="002E7FAD" w:rsidP="00522A84">
      <w:pPr>
        <w:numPr>
          <w:ilvl w:val="0"/>
          <w:numId w:val="17"/>
        </w:numPr>
        <w:contextualSpacing/>
      </w:pPr>
      <w:r>
        <w:t>If the token is valid, it will be decoded in the bottom window where you could check all its values, including the ‘roles’ values that should state: “</w:t>
      </w:r>
      <w:proofErr w:type="spellStart"/>
      <w:r>
        <w:t>ImporterProcess</w:t>
      </w:r>
      <w:proofErr w:type="spellEnd"/>
      <w:r>
        <w:t xml:space="preserve">”. That means this token allows access only and only to the process with </w:t>
      </w:r>
      <w:proofErr w:type="spellStart"/>
      <w:r>
        <w:t>ImporterProcess</w:t>
      </w:r>
      <w:proofErr w:type="spellEnd"/>
      <w:r>
        <w:t>, which, in our case, is our Data API service.</w:t>
      </w:r>
    </w:p>
    <w:p w14:paraId="0A39F20D" w14:textId="15568176" w:rsidR="002E7FAD" w:rsidRDefault="002E7FAD" w:rsidP="002E7FAD">
      <w:pPr>
        <w:contextualSpacing/>
      </w:pPr>
    </w:p>
    <w:p w14:paraId="7917077D" w14:textId="03874904" w:rsidR="002E7FAD" w:rsidRDefault="002E7FAD" w:rsidP="002E7FAD">
      <w:pPr>
        <w:contextualSpacing/>
      </w:pPr>
    </w:p>
    <w:p w14:paraId="7808C2A4" w14:textId="0095759F" w:rsidR="002E7FAD" w:rsidRDefault="002E7FAD" w:rsidP="002E7FAD">
      <w:pPr>
        <w:contextualSpacing/>
      </w:pPr>
      <w:r>
        <w:t>Congratulations! You’ve completed all steps required to register Data API and the client application in your Azure Active Directory.</w:t>
      </w:r>
    </w:p>
    <w:p w14:paraId="4A20E127" w14:textId="77777777" w:rsidR="00BF3B4E" w:rsidRPr="00BF3B4E" w:rsidRDefault="00BF3B4E" w:rsidP="00BF3B4E"/>
    <w:sectPr w:rsidR="00BF3B4E" w:rsidRPr="00BF3B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D0F"/>
    <w:multiLevelType w:val="multilevel"/>
    <w:tmpl w:val="68F27824"/>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15:restartNumberingAfterBreak="0">
    <w:nsid w:val="0714391C"/>
    <w:multiLevelType w:val="multilevel"/>
    <w:tmpl w:val="376E014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166AA2"/>
    <w:multiLevelType w:val="multilevel"/>
    <w:tmpl w:val="2B7458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C460E7"/>
    <w:multiLevelType w:val="multilevel"/>
    <w:tmpl w:val="A56C8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195564B"/>
    <w:multiLevelType w:val="multilevel"/>
    <w:tmpl w:val="6E02E1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3615BD5"/>
    <w:multiLevelType w:val="multilevel"/>
    <w:tmpl w:val="68F278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9471EAC"/>
    <w:multiLevelType w:val="multilevel"/>
    <w:tmpl w:val="E834A2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C5B362A"/>
    <w:multiLevelType w:val="hybridMultilevel"/>
    <w:tmpl w:val="74660F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34314"/>
    <w:multiLevelType w:val="multilevel"/>
    <w:tmpl w:val="2D2AFC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96F7B8E"/>
    <w:multiLevelType w:val="multilevel"/>
    <w:tmpl w:val="68F27824"/>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0" w15:restartNumberingAfterBreak="0">
    <w:nsid w:val="4B5F4337"/>
    <w:multiLevelType w:val="multilevel"/>
    <w:tmpl w:val="96F020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85E39E6"/>
    <w:multiLevelType w:val="multilevel"/>
    <w:tmpl w:val="F59CE6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6B2D593F"/>
    <w:multiLevelType w:val="multilevel"/>
    <w:tmpl w:val="2F285B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1FA4871"/>
    <w:multiLevelType w:val="multilevel"/>
    <w:tmpl w:val="B3D6B60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6555AD9"/>
    <w:multiLevelType w:val="multilevel"/>
    <w:tmpl w:val="032E38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AF67970"/>
    <w:multiLevelType w:val="multilevel"/>
    <w:tmpl w:val="2BBC2C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E9909DE"/>
    <w:multiLevelType w:val="multilevel"/>
    <w:tmpl w:val="68F278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2"/>
  </w:num>
  <w:num w:numId="2">
    <w:abstractNumId w:val="2"/>
  </w:num>
  <w:num w:numId="3">
    <w:abstractNumId w:val="11"/>
  </w:num>
  <w:num w:numId="4">
    <w:abstractNumId w:val="3"/>
  </w:num>
  <w:num w:numId="5">
    <w:abstractNumId w:val="10"/>
  </w:num>
  <w:num w:numId="6">
    <w:abstractNumId w:val="4"/>
  </w:num>
  <w:num w:numId="7">
    <w:abstractNumId w:val="14"/>
  </w:num>
  <w:num w:numId="8">
    <w:abstractNumId w:val="8"/>
  </w:num>
  <w:num w:numId="9">
    <w:abstractNumId w:val="15"/>
  </w:num>
  <w:num w:numId="10">
    <w:abstractNumId w:val="1"/>
  </w:num>
  <w:num w:numId="11">
    <w:abstractNumId w:val="16"/>
  </w:num>
  <w:num w:numId="12">
    <w:abstractNumId w:val="6"/>
  </w:num>
  <w:num w:numId="13">
    <w:abstractNumId w:val="13"/>
  </w:num>
  <w:num w:numId="14">
    <w:abstractNumId w:val="7"/>
  </w:num>
  <w:num w:numId="15">
    <w:abstractNumId w:val="5"/>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52D1"/>
    <w:rsid w:val="00157209"/>
    <w:rsid w:val="00174D00"/>
    <w:rsid w:val="001A3BEA"/>
    <w:rsid w:val="001B1F74"/>
    <w:rsid w:val="001E39DE"/>
    <w:rsid w:val="002E7FAD"/>
    <w:rsid w:val="0037620B"/>
    <w:rsid w:val="003D2515"/>
    <w:rsid w:val="0042560F"/>
    <w:rsid w:val="005166F6"/>
    <w:rsid w:val="00522A84"/>
    <w:rsid w:val="005406CE"/>
    <w:rsid w:val="00606DB7"/>
    <w:rsid w:val="006F3867"/>
    <w:rsid w:val="007552D1"/>
    <w:rsid w:val="007B431F"/>
    <w:rsid w:val="00807603"/>
    <w:rsid w:val="0083083B"/>
    <w:rsid w:val="00853EEC"/>
    <w:rsid w:val="009441AC"/>
    <w:rsid w:val="0095713E"/>
    <w:rsid w:val="00A05962"/>
    <w:rsid w:val="00A20211"/>
    <w:rsid w:val="00A61EBA"/>
    <w:rsid w:val="00AB0D1F"/>
    <w:rsid w:val="00B159A8"/>
    <w:rsid w:val="00B33432"/>
    <w:rsid w:val="00BF3B4E"/>
    <w:rsid w:val="00C67BFB"/>
    <w:rsid w:val="00CB4E25"/>
    <w:rsid w:val="00CB7144"/>
    <w:rsid w:val="00D27A8E"/>
    <w:rsid w:val="00F352DF"/>
    <w:rsid w:val="00F35604"/>
    <w:rsid w:val="00F4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AAC6"/>
  <w15:docId w15:val="{1C0BE176-8852-4812-81BC-081D92ED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styleId="TableGrid">
    <w:name w:val="Table Grid"/>
    <w:basedOn w:val="TableNormal"/>
    <w:uiPriority w:val="39"/>
    <w:rsid w:val="009441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441A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F422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F42229"/>
    <w:pPr>
      <w:spacing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4222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E39DE"/>
    <w:rPr>
      <w:color w:val="0563C1" w:themeColor="hyperlink"/>
      <w:u w:val="single"/>
    </w:rPr>
  </w:style>
  <w:style w:type="character" w:styleId="UnresolvedMention">
    <w:name w:val="Unresolved Mention"/>
    <w:basedOn w:val="DefaultParagraphFont"/>
    <w:uiPriority w:val="99"/>
    <w:semiHidden/>
    <w:unhideWhenUsed/>
    <w:rsid w:val="001E39DE"/>
    <w:rPr>
      <w:color w:val="605E5C"/>
      <w:shd w:val="clear" w:color="auto" w:fill="E1DFDD"/>
    </w:rPr>
  </w:style>
  <w:style w:type="paragraph" w:styleId="NormalWeb">
    <w:name w:val="Normal (Web)"/>
    <w:basedOn w:val="Normal"/>
    <w:uiPriority w:val="99"/>
    <w:unhideWhenUsed/>
    <w:rsid w:val="00F3560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05962"/>
    <w:pPr>
      <w:ind w:left="720"/>
      <w:contextualSpacing/>
    </w:pPr>
  </w:style>
  <w:style w:type="table" w:styleId="PlainTable1">
    <w:name w:val="Plain Table 1"/>
    <w:basedOn w:val="TableNormal"/>
    <w:uiPriority w:val="41"/>
    <w:rsid w:val="0037620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74053">
      <w:bodyDiv w:val="1"/>
      <w:marLeft w:val="0"/>
      <w:marRight w:val="0"/>
      <w:marTop w:val="0"/>
      <w:marBottom w:val="0"/>
      <w:divBdr>
        <w:top w:val="none" w:sz="0" w:space="0" w:color="auto"/>
        <w:left w:val="none" w:sz="0" w:space="0" w:color="auto"/>
        <w:bottom w:val="none" w:sz="0" w:space="0" w:color="auto"/>
        <w:right w:val="none" w:sz="0" w:space="0" w:color="auto"/>
      </w:divBdr>
    </w:div>
    <w:div w:id="1329677025">
      <w:bodyDiv w:val="1"/>
      <w:marLeft w:val="0"/>
      <w:marRight w:val="0"/>
      <w:marTop w:val="0"/>
      <w:marBottom w:val="0"/>
      <w:divBdr>
        <w:top w:val="none" w:sz="0" w:space="0" w:color="auto"/>
        <w:left w:val="none" w:sz="0" w:space="0" w:color="auto"/>
        <w:bottom w:val="none" w:sz="0" w:space="0" w:color="auto"/>
        <w:right w:val="none" w:sz="0" w:space="0" w:color="auto"/>
      </w:divBdr>
    </w:div>
    <w:div w:id="184385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berdatapi.azurewebsites.net" TargetMode="External"/><Relationship Id="rId18" Type="http://schemas.openxmlformats.org/officeDocument/2006/relationships/hyperlink" Target="http://jwt.m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getpostman.com/apps" TargetMode="External"/><Relationship Id="rId17" Type="http://schemas.openxmlformats.org/officeDocument/2006/relationships/hyperlink" Target="http://jwt.ms/" TargetMode="External"/><Relationship Id="rId2" Type="http://schemas.openxmlformats.org/officeDocument/2006/relationships/customXml" Target="../customXml/item2.xml"/><Relationship Id="rId16" Type="http://schemas.openxmlformats.org/officeDocument/2006/relationships/hyperlink" Target="https://login.microsoftonline.com/%3ctenant%3e.onmicrosoft.com/oauth2/authoriz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s://jberclientapp"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etblue.onmicrosoft.com/datap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16:48:30.6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108 119,'271'14,"14"-1,-254-13,102 2,-105-1,1 3,-1 0,16 5,-2 2,0-3,0-1,1-3,-1-1,13-2,471-3,-501 1,0-1,20-6,18-1,25 3,42-5,-121 10,28-4,0-1,24-8,-39 9,1 0,-1 2,1 0,11 1,92 3,-49 0,1-2,-6 0,17 4,-43 3,0 2,0 2,-1 2,4 4,24 8,80 23,-69-22,-2 4,13 9,210 77,-230-87,-70-27,0 1,-1 0,0 0,1 0,-1 0,0 1,0 0,0 0,-1 0,1 0,2 4,-5-5,1 0,-1 0,0 1,0-1,0 1,0-1,0 1,0 0,-1-1,1 1,-1-1,0 1,0 0,0-1,0 1,0 0,0 0,-1-1,1 1,-1-1,-1 3,-5 16,-2 0,-1-1,-6 10,3-4,-8 20,9-11,1 1,-4 34,5-21,-5 7,13-48,-8 23,-12 30,17-51,-1 1,1-1,-2 0,1 0,-2-1,1 0,-3 2,-12 15,18-19,-1-1,0 0,0 0,-3 1,0 0,-1-1,0 1,-1-2,0 1,0-2,0 1,-4 0,-21 7,-21 2,-22 8,26-6,25-8,0 1,-12 7,-4 1,-1-2,-1-1,-45 7,29-12,0-2,-52-1,2 0,-122 7,-8 0,-62 3,198-3,61-7,-39 1,-341-6,197-3,-460 2,665 2,0 0,1 1,-10 3,11-2,1-1,-1 0,0-2,-1 0,17-1,1 0,0-1,0 1,0-1,0 0,0 0,0 0,0 0,0-1,0 1,0-1,1 0,-1 1,1-1,-1 0,1-1,0 1,-1 0,1-1,1 1,-2-3,-4-5,1-2,1 1,0-1,-4-11,0-3,0 5,-12-28,-1-15,12 31,-23-81,28 90,1 0,1 0,0-22,3-199,1 92,0 130,1 0,2 0,2-8,-1 3,-1 1,-1-3,-2-27,-1 28,3-22,-1 42,-1 0,1-1,0 1,1 0,0 1,1-1,2-4,-1 1,0 0,-1 0,-1-1,0 0,0 1,-1-1,-1 0,0 0,-1-11,2-21,2 23,2 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385fb40-52d4-4fae-9c5b-3e8ff8a5878e" ContentTypeId="0x0101000E4CB7077FEE4FF7AE86D4A500EEC780030016C849C62B10EB41ACA8C7EEDEF40BB2"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SMSG KM Open Document" ma:contentTypeID="0x0101000E4CB7077FEE4FF7AE86D4A500EEC780030016C849C62B10EB41ACA8C7EEDEF40BB20099ECF64382448D48A56095091C66B1A9" ma:contentTypeVersion="10" ma:contentTypeDescription="" ma:contentTypeScope="" ma:versionID="b9caea47030edf77efb908a66d5798d4">
  <xsd:schema xmlns:xsd="http://www.w3.org/2001/XMLSchema" xmlns:xs="http://www.w3.org/2001/XMLSchema" xmlns:p="http://schemas.microsoft.com/office/2006/metadata/properties" xmlns:ns1="http://schemas.microsoft.com/sharepoint/v3" xmlns:ns2="230e9df3-be65-4c73-a93b-d1236ebd677e" xmlns:ns3="230E9DF3-BE65-4C73-A93B-D1236EBD677E" targetNamespace="http://schemas.microsoft.com/office/2006/metadata/properties" ma:root="true" ma:fieldsID="6c4fbceca26e6fef9c4cc66ece9483b2" ns1:_="" ns2:_="" ns3:_="">
    <xsd:import namespace="http://schemas.microsoft.com/sharepoint/v3"/>
    <xsd:import namespace="230e9df3-be65-4c73-a93b-d1236ebd677e"/>
    <xsd:import namespace="230E9DF3-BE65-4C73-A93B-D1236EBD677E"/>
    <xsd:element name="properties">
      <xsd:complexType>
        <xsd:sequence>
          <xsd:element name="documentManagement">
            <xsd:complexType>
              <xsd:all>
                <xsd:element ref="ns2:DocumentDescription" minOccurs="0"/>
                <xsd:element ref="ns2:Owner" minOccurs="0"/>
                <xsd:element ref="ns3:PublishDate" minOccurs="0"/>
                <xsd:element ref="ns1:PublishingPageContent" minOccurs="0"/>
                <xsd:element ref="ns2:Thumbnail1" minOccurs="0"/>
                <xsd:element ref="ns1:PublishingExpirationDate" minOccurs="0"/>
                <xsd:element ref="ns3:ApplyWorkflowRules" minOccurs="0"/>
                <xsd:element ref="ns2:ContentID" minOccurs="0"/>
                <xsd:element ref="ns2:Blog_x0020_Name" minOccurs="0"/>
                <xsd:element ref="ns2:Coowner" minOccurs="0"/>
                <xsd:element ref="ns1:RatingCount" minOccurs="0"/>
                <xsd:element ref="ns2:FolderExtensions" minOccurs="0"/>
                <xsd:element ref="ns2:ParentID1" minOccurs="0"/>
                <xsd:element ref="ns2:GenericText2" minOccurs="0"/>
                <xsd:element ref="ns2:GenericHTML1" minOccurs="0"/>
                <xsd:element ref="ns1:AverageRating" minOccurs="0"/>
                <xsd:element ref="ns2:bf80e81150e248c48aa8cffdf0021a1f" minOccurs="0"/>
                <xsd:element ref="ns2:od9986d31974458fb3007746ec0bce5f" minOccurs="0"/>
                <xsd:element ref="ns2:k21a64daf20d4502b2796a1c6b8ce6c8" minOccurs="0"/>
                <xsd:element ref="ns2:ef109fd36bcf4bcd9dd945731030600b" minOccurs="0"/>
                <xsd:element ref="ns2:hd9637eefc984b85b6097c6374e15725" minOccurs="0"/>
                <xsd:element ref="ns2:ga0c0bf70a6644469c61b3efa7025301" minOccurs="0"/>
                <xsd:element ref="ns2:i1b478372f814787abd313030b81fcb2" minOccurs="0"/>
                <xsd:element ref="ns2:i0d941ee1e744ffea7aeee9924c91cbb" minOccurs="0"/>
                <xsd:element ref="ns2:m6d26e40ac264097a006193f92232ece" minOccurs="0"/>
                <xsd:element ref="ns2:kf34bcdc8fc34e479d3f94c6210e8e27" minOccurs="0"/>
                <xsd:element ref="ns2:mb88723863e1404388ba3733387d48df" minOccurs="0"/>
                <xsd:element ref="ns2:TaxCatchAll" minOccurs="0"/>
                <xsd:element ref="ns2:k20e0dfa74bf4e44818db03027b0ccd8" minOccurs="0"/>
                <xsd:element ref="ns2:l3c3ea61849e4288a8acc49bb5388e8c" minOccurs="0"/>
                <xsd:element ref="ns2:ec5b2ad5c27b45fb8a00a1f27c7ce1ae" minOccurs="0"/>
                <xsd:element ref="ns2:TaxCatchAllLabel" minOccurs="0"/>
                <xsd:element ref="ns2:b60f8d2dbb984f349d80d8196897f4d3" minOccurs="0"/>
                <xsd:element ref="ns2:TaxKeywordTaxHTField" minOccurs="0"/>
                <xsd:element ref="ns2:m6c7b4717b6346e6a075a59dd47eac69" minOccurs="0"/>
                <xsd:element ref="ns2:ConfidentialityTaxHTField0" minOccurs="0"/>
                <xsd:element ref="ns2:b4224c12c78d42ea9b214de0badf8358" minOccurs="0"/>
                <xsd:element ref="ns2:_dlc_DocId" minOccurs="0"/>
                <xsd:element ref="ns1:RoutingRuleDescription" minOccurs="0"/>
                <xsd:element ref="ns1:ReportOwner" minOccurs="0"/>
                <xsd:element ref="ns2:_dlc_DocIdUrl" minOccurs="0"/>
                <xsd:element ref="ns2:_dlc_DocIdPersistId" minOccurs="0"/>
                <xsd:element ref="ns2:eb54ac91059940029a3cc8a4ff5af67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PageContent" ma:index="8"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atingCount" ma:index="31" nillable="true" ma:displayName="Number of Ratings" ma:decimals="0" ma:description="Number of ratings submitted" ma:internalName="RatingCount" ma:readOnly="true">
      <xsd:simpleType>
        <xsd:restriction base="dms:Number"/>
      </xsd:simpleType>
    </xsd:element>
    <xsd:element name="AverageRating" ma:index="38" nillable="true" ma:displayName="Rating (0-5)" ma:decimals="2" ma:description="Average value of all the ratings that have been submitted" ma:internalName="AverageRating" ma:readOnly="true">
      <xsd:simpleType>
        <xsd:restriction base="dms:Number"/>
      </xsd:simpleType>
    </xsd:element>
    <xsd:element name="RoutingRuleDescription" ma:index="67" nillable="true" ma:displayName="Description" ma:description="" ma:hidden="true" ma:internalName="RoutingRuleDescription" ma:readOnly="false">
      <xsd:simpleType>
        <xsd:restriction base="dms:Text">
          <xsd:maxLength value="255"/>
        </xsd:restriction>
      </xsd:simpleType>
    </xsd:element>
    <xsd:element name="ReportOwner" ma:index="68"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3"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humbnail1" ma:index="9"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15" nillable="true" ma:displayName="ContentID" ma:indexed="true" ma:internalName="ContentID" ma:readOnly="false">
      <xsd:simpleType>
        <xsd:restriction base="dms:Text">
          <xsd:maxLength value="255"/>
        </xsd:restriction>
      </xsd:simpleType>
    </xsd:element>
    <xsd:element name="Blog_x0020_Name" ma:index="16" nillable="true" ma:displayName="Blog Name" ma:description="Title of an Infopedia Blog" ma:internalName="Blog_x0020_Name">
      <xsd:simpleType>
        <xsd:restriction base="dms:Text">
          <xsd:maxLength value="255"/>
        </xsd:restriction>
      </xsd:simpleType>
    </xsd:element>
    <xsd:element name="Coowner" ma:index="22"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lderExtensions" ma:index="34" nillable="true" ma:displayName="Folder Extensions" ma:description="On-DocSet sub folder to support inactive documents views." ma:internalName="FolderExtensions">
      <xsd:simpleType>
        <xsd:restriction base="dms:Unknown"/>
      </xsd:simpleType>
    </xsd:element>
    <xsd:element name="ParentID1" ma:index="35" nillable="true" ma:displayName="ParentID" ma:description="Used to maintain the parent-child relationship within Document Set and Documents" ma:indexed="true" ma:internalName="ParentID1">
      <xsd:simpleType>
        <xsd:restriction base="dms:Text">
          <xsd:maxLength value="255"/>
        </xsd:restriction>
      </xsd:simpleType>
    </xsd:element>
    <xsd:element name="GenericText2" ma:index="3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37" nillable="true" ma:displayName="GenericHTML1" ma:description="Generic field for future features in implementation" ma:internalName="GenericHTML1">
      <xsd:simpleType>
        <xsd:restriction base="dms:Unknown"/>
      </xsd:simple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od9986d31974458fb3007746ec0bce5f" ma:index="40"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k21a64daf20d4502b2796a1c6b8ce6c8" ma:index="41"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ef109fd36bcf4bcd9dd945731030600b" ma:index="43"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hd9637eefc984b85b6097c6374e15725" ma:index="44"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ga0c0bf70a6644469c61b3efa7025301" ma:index="45" nillable="true" ma:taxonomy="true" ma:internalName="ga0c0bf70a6644469c61b3efa7025301" ma:taxonomyFieldName="ExperienceContentType" ma:displayName="Experience Content Type" ma:default="" ma:fieldId="{0a0c0bf7-0a66-4446-9c61-b3efa7025301}" ma:sspId="e385fb40-52d4-4fae-9c5b-3e8ff8a5878e" ma:termSetId="5ebd4bde-7300-4f6f-8671-0d8e806c9260" ma:anchorId="f79c226e-0a27-41a1-99b5-91ff9ea65615"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i0d941ee1e744ffea7aeee9924c91cbb" ma:index="49"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m6d26e40ac264097a006193f92232ece" ma:index="50"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kf34bcdc8fc34e479d3f94c6210e8e27" ma:index="51"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mb88723863e1404388ba3733387d48df" ma:index="53"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TaxCatchAll" ma:index="5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k20e0dfa74bf4e44818db03027b0ccd8" ma:index="55"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3c3ea61849e4288a8acc49bb5388e8c" ma:index="57"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ec5b2ad5c27b45fb8a00a1f27c7ce1ae" ma:index="59"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TaxCatchAllLabel" ma:index="60"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60f8d2dbb984f349d80d8196897f4d3" ma:index="61"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TaxKeywordTaxHTField" ma:index="62" nillable="true" ma:taxonomy="true" ma:internalName="TaxKeywordTaxHTField" ma:taxonomyFieldName="TaxKeyword" ma:displayName="Enterprise Keywords" ma:readOnly="fals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m6c7b4717b6346e6a075a59dd47eac69" ma:index="63"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ConfidentialityTaxHTField0" ma:index="64" ma:taxonomy="true" ma:internalName="ConfidentialityTaxHTField0" ma:taxonomyFieldName="Confidentiality" ma:displayName="Confidentiality" ma:default="5;#Microsoft confidential|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4224c12c78d42ea9b214de0badf8358" ma:index="65"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66" nillable="true" ma:displayName="Document ID Value" ma:description="The value of the document ID assigned to this item." ma:indexed="true" ma:internalName="_dlc_DocId" ma:readOnly="true">
      <xsd:simpleType>
        <xsd:restriction base="dms:Text"/>
      </xsd:simpleType>
    </xsd:element>
    <xsd:element name="_dlc_DocIdUrl" ma:index="6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0" nillable="true" ma:displayName="Persist ID" ma:description="Keep ID on add." ma:hidden="true" ma:internalName="_dlc_DocIdPersistId" ma:readOnly="true">
      <xsd:simpleType>
        <xsd:restriction base="dms:Boolean"/>
      </xsd:simpleType>
    </xsd:element>
    <xsd:element name="eb54ac91059940029a3cc8a4ff5af673" ma:index="71"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4" nillable="true" ma:displayName="PublishDate" ma:description="Used in Blog Posts, this date is used to specify the Blog Article Date." ma:format="DateOnly" ma:internalName="PublishDate">
      <xsd:simpleType>
        <xsd:restriction base="dms:DateTime"/>
      </xsd:simpleType>
    </xsd:element>
    <xsd:element name="ApplyWorkflowRules" ma:index="14"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30e9df3-be65-4c73-a93b-d1236ebd677e">G01KC-99682991-24018</_dlc_DocId>
    <_dlc_DocIdUrl xmlns="230e9df3-be65-4c73-a93b-d1236ebd677e">
      <Url>https://microsoft.sharepoint.com/sites/Infopedia_G01KC/_layouts/15/DocIdRedir.aspx?ID=G01KC-99682991-24018</Url>
      <Description>G01KC-99682991-24018</Description>
    </_dlc_DocIdUrl>
    <ef109fd36bcf4bcd9dd945731030600b xmlns="230e9df3-be65-4c73-a93b-d1236ebd677e">
      <Terms xmlns="http://schemas.microsoft.com/office/infopath/2007/PartnerControls"/>
    </ef109fd36bcf4bcd9dd945731030600b>
    <i1b478372f814787abd313030b81fcb2 xmlns="230e9df3-be65-4c73-a93b-d1236ebd677e">
      <Terms xmlns="http://schemas.microsoft.com/office/infopath/2007/PartnerControls"/>
    </i1b478372f814787abd313030b81fcb2>
    <DocumentDescription xmlns="230e9df3-be65-4c73-a93b-d1236ebd677e">This guide is for those who would like to deploy the demo in their own environment (Azure, Dynamics 365, Power BI).</DocumentDescription>
    <k21a64daf20d4502b2796a1c6b8ce6c8 xmlns="230e9df3-be65-4c73-a93b-d1236ebd677e">
      <Terms xmlns="http://schemas.microsoft.com/office/infopath/2007/PartnerControls"/>
    </k21a64daf20d4502b2796a1c6b8ce6c8>
    <Coowner xmlns="230e9df3-be65-4c73-a93b-d1236ebd677e">
      <UserInfo>
        <DisplayName>i:0#.f|membership|v-danaja@microsoft.com</DisplayName>
        <AccountId>176</AccountId>
        <AccountType/>
      </UserInfo>
    </Coowner>
    <hd9637eefc984b85b6097c6374e15725 xmlns="230e9df3-be65-4c73-a93b-d1236ebd677e">
      <Terms xmlns="http://schemas.microsoft.com/office/infopath/2007/PartnerControls">
        <TermInfo xmlns="http://schemas.microsoft.com/office/infopath/2007/PartnerControls">
          <TermName xmlns="http://schemas.microsoft.com/office/infopath/2007/PartnerControls">demonstrations</TermName>
          <TermId xmlns="http://schemas.microsoft.com/office/infopath/2007/PartnerControls">9d7e8b48-4bca-4e36-b42f-43a31858d57a</TermId>
        </TermInfo>
      </Terms>
    </hd9637eefc984b85b6097c6374e15725>
    <FolderExtensions xmlns="230e9df3-be65-4c73-a93b-d1236ebd677e" xsi:nil="true"/>
    <Thumbnail1 xmlns="230e9df3-be65-4c73-a93b-d1236ebd677e">
      <Url xsi:nil="true"/>
      <Description xsi:nil="true"/>
    </Thumbnail1>
    <ga0c0bf70a6644469c61b3efa7025301 xmlns="230e9df3-be65-4c73-a93b-d1236ebd677e">
      <Terms xmlns="http://schemas.microsoft.com/office/infopath/2007/PartnerControls"/>
    </ga0c0bf70a6644469c61b3efa7025301>
    <TaxKeywordTaxHTField xmlns="230e9df3-be65-4c73-a93b-d1236ebd677e">
      <Terms xmlns="http://schemas.microsoft.com/office/infopath/2007/PartnerControls"/>
    </TaxKeywordTaxHTField>
    <PublishDate xmlns="230E9DF3-BE65-4C73-A93B-D1236EBD677E" xsi:nil="true"/>
    <ContentID xmlns="230e9df3-be65-4c73-a93b-d1236ebd677e" xsi:nil="true"/>
    <b4224c12c78d42ea9b214de0badf8358 xmlns="230e9df3-be65-4c73-a93b-d1236ebd677e">
      <Terms xmlns="http://schemas.microsoft.com/office/infopath/2007/PartnerControls"/>
    </b4224c12c78d42ea9b214de0badf8358>
    <GenericText2 xmlns="230e9df3-be65-4c73-a93b-d1236ebd677e" xsi:nil="true"/>
    <Owner xmlns="230e9df3-be65-4c73-a93b-d1236ebd677e">
      <UserInfo>
        <DisplayName>Heather Hodges</DisplayName>
        <AccountId>100</AccountId>
        <AccountType/>
      </UserInfo>
    </Owner>
    <ConfidentialityTaxHTField0 xmlns="230e9df3-be65-4c73-a93b-d1236ebd677e">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8986c41d-21c5-4f8f-8a12-ea4625b46858</TermId>
        </TermInfo>
      </Terms>
    </ConfidentialityTaxHTField0>
    <b60f8d2dbb984f349d80d8196897f4d3 xmlns="230e9df3-be65-4c73-a93b-d1236ebd677e">
      <Terms xmlns="http://schemas.microsoft.com/office/infopath/2007/PartnerControls"/>
    </b60f8d2dbb984f349d80d8196897f4d3>
    <k20e0dfa74bf4e44818db03027b0ccd8 xmlns="230e9df3-be65-4c73-a93b-d1236ebd677e">
      <Terms xmlns="http://schemas.microsoft.com/office/infopath/2007/PartnerControls">
        <TermInfo xmlns="http://schemas.microsoft.com/office/infopath/2007/PartnerControls">
          <TermName xmlns="http://schemas.microsoft.com/office/infopath/2007/PartnerControls">Server and Tools Business</TermName>
          <TermId xmlns="http://schemas.microsoft.com/office/infopath/2007/PartnerControls">6783548d-8609-4f97-be4a-4ca2616905a6</TermId>
        </TermInfo>
      </Terms>
    </k20e0dfa74bf4e44818db03027b0ccd8>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SQL Server Domain</TermName>
          <TermId xmlns="http://schemas.microsoft.com/office/infopath/2007/PartnerControls">0c0f1824-39dc-4b26-8c74-eff4364b812b</TermId>
        </TermInfo>
      </Terms>
    </eb54ac91059940029a3cc8a4ff5af673>
    <PublishingPageContent xmlns="http://schemas.microsoft.com/sharepoint/v3" xsi:nil="true"/>
    <l3c3ea61849e4288a8acc49bb5388e8c xmlns="230e9df3-be65-4c73-a93b-d1236ebd677e">
      <Terms xmlns="http://schemas.microsoft.com/office/infopath/2007/PartnerControls">
        <TermInfo xmlns="http://schemas.microsoft.com/office/infopath/2007/PartnerControls">
          <TermName xmlns="http://schemas.microsoft.com/office/infopath/2007/PartnerControls">SQL Server Marketing</TermName>
          <TermId xmlns="http://schemas.microsoft.com/office/infopath/2007/PartnerControls">bb7921b3-c1d8-4da4-b894-8b6075d9546d</TermId>
        </TermInfo>
        <TermInfo xmlns="http://schemas.microsoft.com/office/infopath/2007/PartnerControls">
          <TermName xmlns="http://schemas.microsoft.com/office/infopath/2007/PartnerControls">Cloud and Enterprise Marketing Group</TermName>
          <TermId xmlns="http://schemas.microsoft.com/office/infopath/2007/PartnerControls">4f75e184-e5aa-4234-a07f-b032d60df254</TermId>
        </TermInfo>
      </Terms>
    </l3c3ea61849e4288a8acc49bb5388e8c>
    <GenericHTML1 xmlns="230e9df3-be65-4c73-a93b-d1236ebd677e" xsi:nil="true"/>
    <ParentID1 xmlns="230e9df3-be65-4c73-a93b-d1236ebd677e">G01KC-1-24006</ParentID1>
    <mb88723863e1404388ba3733387d48df xmlns="230e9df3-be65-4c73-a93b-d1236ebd677e">
      <Terms xmlns="http://schemas.microsoft.com/office/infopath/2007/PartnerControls"/>
    </mb88723863e1404388ba3733387d48df>
    <od9986d31974458fb3007746ec0bce5f xmlns="230e9df3-be65-4c73-a93b-d1236ebd677e">
      <Terms xmlns="http://schemas.microsoft.com/office/infopath/2007/PartnerControls"/>
    </od9986d31974458fb3007746ec0bce5f>
    <kf34bcdc8fc34e479d3f94c6210e8e27 xmlns="230e9df3-be65-4c73-a93b-d1236ebd677e">
      <Terms xmlns="http://schemas.microsoft.com/office/infopath/2007/PartnerControls"/>
    </kf34bcdc8fc34e479d3f94c6210e8e27>
    <bf80e81150e248c48aa8cffdf0021a1f xmlns="230e9df3-be65-4c73-a93b-d1236ebd677e">
      <Terms xmlns="http://schemas.microsoft.com/office/infopath/2007/PartnerControls">
        <TermInfo xmlns="http://schemas.microsoft.com/office/infopath/2007/PartnerControls">
          <TermName xmlns="http://schemas.microsoft.com/office/infopath/2007/PartnerControls">Microsoft SQL Server</TermName>
          <TermId xmlns="http://schemas.microsoft.com/office/infopath/2007/PartnerControls">261ba873-f3ab-420e-96d6-e3004596a551</TermId>
        </TermInfo>
      </Terms>
    </bf80e81150e248c48aa8cffdf0021a1f>
    <ApplyWorkflowRules xmlns="230E9DF3-BE65-4C73-A93B-D1236EBD677E" xsi:nil="true"/>
    <TaxCatchAll xmlns="230e9df3-be65-4c73-a93b-d1236ebd677e">
      <Value>15</Value>
      <Value>14</Value>
      <Value>30</Value>
      <Value>42</Value>
      <Value>399</Value>
      <Value>82</Value>
      <Value>73</Value>
      <Value>22</Value>
    </TaxCatchAll>
    <m6c7b4717b6346e6a075a59dd47eac69 xmlns="230e9df3-be65-4c73-a93b-d1236ebd677e">
      <Terms xmlns="http://schemas.microsoft.com/office/infopath/2007/PartnerControls">
        <TermInfo xmlns="http://schemas.microsoft.com/office/infopath/2007/PartnerControls">
          <TermName xmlns="http://schemas.microsoft.com/office/infopath/2007/PartnerControls">hub subset</TermName>
          <TermId xmlns="http://schemas.microsoft.com/office/infopath/2007/PartnerControls">c6bfd112-b986-4a0a-aa8d-90e767bfdfa6</TermId>
        </TermInfo>
      </Terms>
    </m6c7b4717b6346e6a075a59dd47eac69>
    <Blog_x0020_Name xmlns="230e9df3-be65-4c73-a93b-d1236ebd677e" xsi:nil="true"/>
    <m6d26e40ac264097a006193f92232ece xmlns="230e9df3-be65-4c73-a93b-d1236ebd677e">
      <Terms xmlns="http://schemas.microsoft.com/office/infopath/2007/PartnerControls"/>
    </m6d26e40ac264097a006193f92232ece>
    <i0d941ee1e744ffea7aeee9924c91cbb xmlns="230e9df3-be65-4c73-a93b-d1236ebd677e">
      <Terms xmlns="http://schemas.microsoft.com/office/infopath/2007/PartnerControls"/>
    </i0d941ee1e744ffea7aeee9924c91cbb>
    <ec5b2ad5c27b45fb8a00a1f27c7ce1ae xmlns="230e9df3-be65-4c73-a93b-d1236ebd677e">
      <Terms xmlns="http://schemas.microsoft.com/office/infopath/2007/PartnerControls"/>
    </ec5b2ad5c27b45fb8a00a1f27c7ce1ae>
    <PublishingExpirationDate xmlns="http://schemas.microsoft.com/sharepoint/v3" xsi:nil="true"/>
    <RoutingRuleDescription xmlns="http://schemas.microsoft.com/sharepoint/v3" xsi:nil="true"/>
    <ReportOwner xmlns="http://schemas.microsoft.com/sharepoint/v3">
      <UserInfo>
        <DisplayName/>
        <AccountId xsi:nil="true"/>
        <AccountType/>
      </UserInfo>
    </ReportOwner>
  </documentManagement>
</p:properties>
</file>

<file path=customXml/itemProps1.xml><?xml version="1.0" encoding="utf-8"?>
<ds:datastoreItem xmlns:ds="http://schemas.openxmlformats.org/officeDocument/2006/customXml" ds:itemID="{C7DA6472-9517-4562-84B7-3FD01CBC947A}">
  <ds:schemaRefs>
    <ds:schemaRef ds:uri="Microsoft.SharePoint.Taxonomy.ContentTypeSync"/>
  </ds:schemaRefs>
</ds:datastoreItem>
</file>

<file path=customXml/itemProps2.xml><?xml version="1.0" encoding="utf-8"?>
<ds:datastoreItem xmlns:ds="http://schemas.openxmlformats.org/officeDocument/2006/customXml" ds:itemID="{9B549EEA-6FDE-4726-B050-6E22F65B00DD}">
  <ds:schemaRefs>
    <ds:schemaRef ds:uri="http://schemas.microsoft.com/sharepoint/events"/>
  </ds:schemaRefs>
</ds:datastoreItem>
</file>

<file path=customXml/itemProps3.xml><?xml version="1.0" encoding="utf-8"?>
<ds:datastoreItem xmlns:ds="http://schemas.openxmlformats.org/officeDocument/2006/customXml" ds:itemID="{66507E48-F6BD-48F8-A4C5-380286E7A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A64D34-1E7A-4497-9428-96EEF8E11CDE}">
  <ds:schemaRefs>
    <ds:schemaRef ds:uri="http://schemas.microsoft.com/sharepoint/v3/contenttype/forms"/>
  </ds:schemaRefs>
</ds:datastoreItem>
</file>

<file path=customXml/itemProps5.xml><?xml version="1.0" encoding="utf-8"?>
<ds:datastoreItem xmlns:ds="http://schemas.openxmlformats.org/officeDocument/2006/customXml" ds:itemID="{CE02A17A-C5A2-41BF-9AC0-B60EA8EA1C4F}">
  <ds:schemaRefs>
    <ds:schemaRef ds:uri="http://schemas.microsoft.com/office/2006/metadata/properties"/>
    <ds:schemaRef ds:uri="http://schemas.microsoft.com/office/infopath/2007/PartnerControls"/>
    <ds:schemaRef ds:uri="230e9df3-be65-4c73-a93b-d1236ebd677e"/>
    <ds:schemaRef ds:uri="230E9DF3-BE65-4C73-A93B-D1236EBD677E"/>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5</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01. JetBlue AD Configuration Guide</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JetBlue AD Configuration Guide</dc:title>
  <cp:lastModifiedBy>Danny Garber</cp:lastModifiedBy>
  <cp:revision>12</cp:revision>
  <dcterms:created xsi:type="dcterms:W3CDTF">2018-10-11T16:28:00Z</dcterms:created>
  <dcterms:modified xsi:type="dcterms:W3CDTF">2019-01-31T07:23:00Z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0x0101000E4CB7077FEE4FF7AE86D4A500EEC780030016C849C62B10EB41ACA8C7EEDEF40BB20099ECF64382448D48A56095091C66B1A9</vt:lpwstr>
  </property>
  <property fmtid="{D5CDD505-2E9C-101B-9397-08002B2CF9AE}" pid="3" name="ParentID1">
    <vt:lpwstr>G01KC-1-24006</vt:lpwstr>
  </property>
  <property fmtid="{D5CDD505-2E9C-101B-9397-08002B2CF9AE}" pid="4" name="Owner">
    <vt:lpwstr>100</vt:lpwstr>
  </property>
  <property fmtid="{D5CDD505-2E9C-101B-9397-08002B2CF9AE}" pid="5" name="ConfidentialityTaxHTField0">
    <vt:lpwstr>Microsoft confidential|461efa83-0283-486a-a8d5-943328f3693f</vt:lpwstr>
  </property>
  <property fmtid="{D5CDD505-2E9C-101B-9397-08002B2CF9AE}" pid="6" name="TaxCatchAll">
    <vt:lpwstr>5;#Microsoft confidential</vt:lpwstr>
  </property>
  <property fmtid="{D5CDD505-2E9C-101B-9397-08002B2CF9AE}" pid="7" name="FolderExtensions">
    <vt:lpwstr/>
  </property>
  <property fmtid="{D5CDD505-2E9C-101B-9397-08002B2CF9AE}" pid="8" name="_dlc_policyId">
    <vt:lpwstr/>
  </property>
  <property fmtid="{D5CDD505-2E9C-101B-9397-08002B2CF9AE}" pid="9" name="ItemRetentionFormula">
    <vt:lpwstr/>
  </property>
  <property fmtid="{D5CDD505-2E9C-101B-9397-08002B2CF9AE}" pid="10" name="_dlc_DocIdItemGuid">
    <vt:lpwstr>bd864f51-664c-4ccd-a60b-a48bf304a637</vt:lpwstr>
  </property>
  <property fmtid="{D5CDD505-2E9C-101B-9397-08002B2CF9AE}" pid="11" name="of67e5d4b76f4a9db8769983fda9cec0">
    <vt:lpwstr/>
  </property>
  <property fmtid="{D5CDD505-2E9C-101B-9397-08002B2CF9AE}" pid="12" name="TaxKeyword">
    <vt:lpwstr/>
  </property>
  <property fmtid="{D5CDD505-2E9C-101B-9397-08002B2CF9AE}" pid="13" name="NewsType">
    <vt:lpwstr/>
  </property>
  <property fmtid="{D5CDD505-2E9C-101B-9397-08002B2CF9AE}" pid="14" name="Region">
    <vt:lpwstr/>
  </property>
  <property fmtid="{D5CDD505-2E9C-101B-9397-08002B2CF9AE}" pid="15" name="CreatedBy">
    <vt:lpwstr/>
  </property>
  <property fmtid="{D5CDD505-2E9C-101B-9397-08002B2CF9AE}" pid="16" name="ItemType">
    <vt:lpwstr>15;#demonstrations|9d7e8b48-4bca-4e36-b42f-43a31858d57a</vt:lpwstr>
  </property>
  <property fmtid="{D5CDD505-2E9C-101B-9397-08002B2CF9AE}" pid="17" name="Confidentiality">
    <vt:lpwstr>14;#customer ready|8986c41d-21c5-4f8f-8a12-ea4625b46858</vt:lpwstr>
  </property>
  <property fmtid="{D5CDD505-2E9C-101B-9397-08002B2CF9AE}" pid="18" name="Update Parent Child Relation">
    <vt:lpwstr>, </vt:lpwstr>
  </property>
  <property fmtid="{D5CDD505-2E9C-101B-9397-08002B2CF9AE}" pid="19" name="Industries">
    <vt:lpwstr/>
  </property>
  <property fmtid="{D5CDD505-2E9C-101B-9397-08002B2CF9AE}" pid="20" name="MSProducts">
    <vt:lpwstr/>
  </property>
  <property fmtid="{D5CDD505-2E9C-101B-9397-08002B2CF9AE}" pid="21" name="Competitors">
    <vt:lpwstr/>
  </property>
  <property fmtid="{D5CDD505-2E9C-101B-9397-08002B2CF9AE}" pid="22" name="SMSGDomain">
    <vt:lpwstr>82;#SQL Server Domain|0c0f1824-39dc-4b26-8c74-eff4364b812b</vt:lpwstr>
  </property>
  <property fmtid="{D5CDD505-2E9C-101B-9397-08002B2CF9AE}" pid="23" name="ExperienceContentType">
    <vt:lpwstr/>
  </property>
  <property fmtid="{D5CDD505-2E9C-101B-9397-08002B2CF9AE}" pid="24" name="BusinessArchitecture">
    <vt:lpwstr/>
  </property>
  <property fmtid="{D5CDD505-2E9C-101B-9397-08002B2CF9AE}" pid="25" name="Blogallday">
    <vt:bool>false</vt:bool>
  </property>
  <property fmtid="{D5CDD505-2E9C-101B-9397-08002B2CF9AE}" pid="26" name="Products">
    <vt:lpwstr>73;#Microsoft SQL Server|261ba873-f3ab-420e-96d6-e3004596a551</vt:lpwstr>
  </property>
  <property fmtid="{D5CDD505-2E9C-101B-9397-08002B2CF9AE}" pid="27" name="FeaturedNews">
    <vt:bool>false</vt:bool>
  </property>
  <property fmtid="{D5CDD505-2E9C-101B-9397-08002B2CF9AE}" pid="28" name="l6f004f21209409da86a713c0f24627d">
    <vt:lpwstr/>
  </property>
  <property fmtid="{D5CDD505-2E9C-101B-9397-08002B2CF9AE}" pid="29" name="MSProductsTaxHTField0">
    <vt:lpwstr/>
  </property>
  <property fmtid="{D5CDD505-2E9C-101B-9397-08002B2CF9AE}" pid="30" name="Private">
    <vt:bool>true</vt:bool>
  </property>
  <property fmtid="{D5CDD505-2E9C-101B-9397-08002B2CF9AE}" pid="31" name="Topics">
    <vt:lpwstr>30;#hub subset|c6bfd112-b986-4a0a-aa8d-90e767bfdfa6</vt:lpwstr>
  </property>
  <property fmtid="{D5CDD505-2E9C-101B-9397-08002B2CF9AE}" pid="32" name="Groups">
    <vt:lpwstr>399;#SQL Server Marketing|bb7921b3-c1d8-4da4-b894-8b6075d9546d;#42;#Cloud and Enterprise Marketing Group|4f75e184-e5aa-4234-a07f-b032d60df254</vt:lpwstr>
  </property>
  <property fmtid="{D5CDD505-2E9C-101B-9397-08002B2CF9AE}" pid="33" name="e8080b0481964c759b2c36ae49591b31">
    <vt:lpwstr/>
  </property>
  <property fmtid="{D5CDD505-2E9C-101B-9397-08002B2CF9AE}" pid="34" name="Support">
    <vt:lpwstr/>
  </property>
  <property fmtid="{D5CDD505-2E9C-101B-9397-08002B2CF9AE}" pid="35" name="Languages">
    <vt:lpwstr/>
  </property>
  <property fmtid="{D5CDD505-2E9C-101B-9397-08002B2CF9AE}" pid="36" name="TechnicalLevel">
    <vt:lpwstr/>
  </property>
  <property fmtid="{D5CDD505-2E9C-101B-9397-08002B2CF9AE}" pid="37" name="Audiences">
    <vt:lpwstr/>
  </property>
  <property fmtid="{D5CDD505-2E9C-101B-9397-08002B2CF9AE}" pid="38" name="OAWF">
    <vt:lpwstr>, </vt:lpwstr>
  </property>
  <property fmtid="{D5CDD505-2E9C-101B-9397-08002B2CF9AE}" pid="39" name="ldac8aee9d1f469e8cd8c3f8d6a615f2">
    <vt:lpwstr/>
  </property>
  <property fmtid="{D5CDD505-2E9C-101B-9397-08002B2CF9AE}" pid="40" name="EmployeeRole">
    <vt:lpwstr/>
  </property>
  <property fmtid="{D5CDD505-2E9C-101B-9397-08002B2CF9AE}" pid="41" name="NewsTopic">
    <vt:lpwstr/>
  </property>
  <property fmtid="{D5CDD505-2E9C-101B-9397-08002B2CF9AE}" pid="42" name="Update Parent Child Relation(1)">
    <vt:lpwstr>, </vt:lpwstr>
  </property>
  <property fmtid="{D5CDD505-2E9C-101B-9397-08002B2CF9AE}" pid="43" name="Roles">
    <vt:lpwstr/>
  </property>
  <property fmtid="{D5CDD505-2E9C-101B-9397-08002B2CF9AE}" pid="44" name="NewsSource">
    <vt:lpwstr/>
  </property>
  <property fmtid="{D5CDD505-2E9C-101B-9397-08002B2CF9AE}" pid="45" name="SMSGTags">
    <vt:lpwstr/>
  </property>
  <property fmtid="{D5CDD505-2E9C-101B-9397-08002B2CF9AE}" pid="46" name="KMWF">
    <vt:lpwstr>, </vt:lpwstr>
  </property>
  <property fmtid="{D5CDD505-2E9C-101B-9397-08002B2CF9AE}" pid="47" name="MSPhysicalGeography">
    <vt:lpwstr/>
  </property>
  <property fmtid="{D5CDD505-2E9C-101B-9397-08002B2CF9AE}" pid="48" name="j3562c58ee414e028925bc902cfc01a1">
    <vt:lpwstr/>
  </property>
  <property fmtid="{D5CDD505-2E9C-101B-9397-08002B2CF9AE}" pid="49" name="Hide Page Title">
    <vt:bool>true</vt:bool>
  </property>
  <property fmtid="{D5CDD505-2E9C-101B-9397-08002B2CF9AE}" pid="50" name="EnterpriseDomainTags">
    <vt:lpwstr/>
  </property>
  <property fmtid="{D5CDD505-2E9C-101B-9397-08002B2CF9AE}" pid="51" name="la4444b61d19467597d63190b69ac227">
    <vt:lpwstr/>
  </property>
  <property fmtid="{D5CDD505-2E9C-101B-9397-08002B2CF9AE}" pid="52" name="Segments">
    <vt:lpwstr>22;#Server and Tools Business|6783548d-8609-4f97-be4a-4ca2616905a6</vt:lpwstr>
  </property>
  <property fmtid="{D5CDD505-2E9C-101B-9397-08002B2CF9AE}" pid="53" name="Partners">
    <vt:lpwstr/>
  </property>
  <property fmtid="{D5CDD505-2E9C-101B-9397-08002B2CF9AE}" pid="54" name="ActivitiesAndPrograms">
    <vt:lpwstr/>
  </property>
  <property fmtid="{D5CDD505-2E9C-101B-9397-08002B2CF9AE}" pid="55" name="_docset_NoMedatataSyncRequired">
    <vt:lpwstr>False</vt:lpwstr>
  </property>
</Properties>
</file>