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</w:r>
      <w:proofErr w:type="gramStart"/>
      <w:r w:rsidRPr="00A85C62">
        <w:t>All of</w:t>
      </w:r>
      <w:proofErr w:type="gramEnd"/>
      <w:r w:rsidRPr="00A85C62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 xml:space="preserve">Discuss </w:t>
      </w:r>
      <w:proofErr w:type="spellStart"/>
      <w:r w:rsidRPr="00A85C62">
        <w:t>gprMax</w:t>
      </w:r>
      <w:proofErr w:type="spellEnd"/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 xml:space="preserve">Tracking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del_x</w:t>
      </w:r>
      <w:proofErr w:type="spellEnd"/>
      <w:r w:rsidRPr="00A85C62">
        <w:t xml:space="preserve"> and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del_y</w:t>
      </w:r>
      <w:proofErr w:type="spellEnd"/>
      <w:r w:rsidRPr="00A85C62">
        <w:t xml:space="preserve">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 xml:space="preserve">a subwavelength amount and use an amplitude and </w:t>
      </w:r>
      <w:proofErr w:type="gramStart"/>
      <w:r>
        <w:t>phase based</w:t>
      </w:r>
      <w:proofErr w:type="gramEnd"/>
      <w:r>
        <w:t xml:space="preserve">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A85C62">
        <w:rPr>
          <w:highlight w:val="yellow"/>
        </w:rPr>
        <w:t>prof.rd</w:t>
      </w:r>
      <w:proofErr w:type="spellEnd"/>
      <w:proofErr w:type="gramEnd"/>
      <w:r w:rsidRPr="00A85C62">
        <w:rPr>
          <w:highlight w:val="yellow"/>
        </w:rPr>
        <w:t xml:space="preserve">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stParagraph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</w:t>
      </w:r>
      <w:proofErr w:type="spellStart"/>
      <w:r w:rsidRPr="005047AA">
        <w:rPr>
          <w:highlight w:val="yellow"/>
        </w:rPr>
        <w:t>gprMax</w:t>
      </w:r>
      <w:proofErr w:type="spellEnd"/>
      <w:r w:rsidRPr="005047AA">
        <w:rPr>
          <w:highlight w:val="yellow"/>
        </w:rPr>
        <w:t xml:space="preserve">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9818B8">
        <w:rPr>
          <w:highlight w:val="yellow"/>
        </w:rPr>
        <w:t>Remember that when taking measurements at two points in time, there can be overlap in</w:t>
      </w:r>
      <w:r w:rsidR="00CD0CE6" w:rsidRPr="009818B8">
        <w:rPr>
          <w:highlight w:val="yellow"/>
        </w:rPr>
        <w:t xml:space="preserve"> the location of the fluid front, so when taking the difference, it will not highlight. </w:t>
      </w:r>
      <w:proofErr w:type="gramStart"/>
      <w:r w:rsidR="00CD0CE6" w:rsidRPr="009818B8">
        <w:rPr>
          <w:highlight w:val="yellow"/>
        </w:rPr>
        <w:t>Also</w:t>
      </w:r>
      <w:proofErr w:type="gramEnd"/>
      <w:r w:rsidR="00CD0CE6" w:rsidRPr="009818B8">
        <w:rPr>
          <w:highlight w:val="yellow"/>
        </w:rPr>
        <w:t xml:space="preserve"> when taking a B-scan it takes time</w:t>
      </w:r>
      <w:r w:rsidR="00CE0F75" w:rsidRPr="009818B8">
        <w:rPr>
          <w:highlight w:val="yellow"/>
        </w:rPr>
        <w:t xml:space="preserve"> (~1 min), and during that time, the fluid front might have moved</w:t>
      </w:r>
      <w:r w:rsidR="00CE0F75" w:rsidRPr="00A85C62">
        <w:t>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9818B8" w:rsidRDefault="00F32F0E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9818B8" w:rsidRDefault="004E31BD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 xml:space="preserve">Sliding window: we can also mask using phase differences instead of amplitude differences. Look at where phase differences occur. Then mask or not highlight </w:t>
      </w:r>
      <w:r w:rsidR="00323EEE" w:rsidRPr="009818B8">
        <w:rPr>
          <w:highlight w:val="yellow"/>
        </w:rPr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 xml:space="preserve">Appendix: things you don’t </w:t>
      </w:r>
      <w:proofErr w:type="spellStart"/>
      <w:r w:rsidRPr="00A85C62">
        <w:t>wanna</w:t>
      </w:r>
      <w:proofErr w:type="spellEnd"/>
      <w:r w:rsidRPr="00A85C62">
        <w:t xml:space="preserve">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proofErr w:type="gramStart"/>
      <w:r w:rsidRPr="00A85C62">
        <w:t>Also</w:t>
      </w:r>
      <w:proofErr w:type="gramEnd"/>
      <w:r w:rsidRPr="00A85C62">
        <w:t xml:space="preserve"> when developing the WLS phase-shift workflow, there are design choices and uncertainties and subjectivities.</w:t>
      </w:r>
    </w:p>
    <w:p w14:paraId="1F11D62F" w14:textId="5C58C308" w:rsidR="002072AD" w:rsidRPr="001303B4" w:rsidRDefault="002072AD" w:rsidP="002072AD">
      <w:pPr>
        <w:pStyle w:val="ListParagraph"/>
        <w:numPr>
          <w:ilvl w:val="0"/>
          <w:numId w:val="3"/>
        </w:numPr>
        <w:rPr>
          <w:highlight w:val="yellow"/>
        </w:rPr>
      </w:pPr>
      <w:r w:rsidRPr="001303B4">
        <w:rPr>
          <w:highlight w:val="yellow"/>
        </w:rPr>
        <w:t>Literature review:</w:t>
      </w:r>
    </w:p>
    <w:p w14:paraId="0C4C4135" w14:textId="29AE9D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Define resolution</w:t>
      </w:r>
    </w:p>
    <w:p w14:paraId="46635CBD" w14:textId="10EB624B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Lateral</w:t>
      </w:r>
    </w:p>
    <w:p w14:paraId="2DBEB73A" w14:textId="0D5102FA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Vertical</w:t>
      </w:r>
    </w:p>
    <w:p w14:paraId="3311A1B5" w14:textId="067A0E1D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Radial</w:t>
      </w:r>
    </w:p>
    <w:p w14:paraId="1CD85743" w14:textId="11072C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Change 2.3 GPR processing</w:t>
      </w:r>
      <w:r w:rsidR="00F607DD" w:rsidRPr="001303B4">
        <w:rPr>
          <w:highlight w:val="yellow"/>
        </w:rPr>
        <w:t xml:space="preserve"> title, is only relevant if you discuss the </w:t>
      </w:r>
      <w:proofErr w:type="gramStart"/>
      <w:r w:rsidR="00F607DD" w:rsidRPr="001303B4">
        <w:rPr>
          <w:highlight w:val="yellow"/>
          <w:u w:val="single"/>
        </w:rPr>
        <w:t>amplitude based</w:t>
      </w:r>
      <w:proofErr w:type="gramEnd"/>
      <w:r w:rsidR="00F607DD" w:rsidRPr="001303B4">
        <w:rPr>
          <w:highlight w:val="yellow"/>
          <w:u w:val="single"/>
        </w:rPr>
        <w:t xml:space="preserve"> </w:t>
      </w:r>
      <w:r w:rsidR="00F607DD" w:rsidRPr="001303B4">
        <w:rPr>
          <w:highlight w:val="yellow"/>
        </w:rPr>
        <w:t>methods that have been tried so far to achieve super resolution.</w:t>
      </w:r>
    </w:p>
    <w:p w14:paraId="78573F18" w14:textId="02B497E4" w:rsidR="00F607DD" w:rsidRPr="001303B4" w:rsidRDefault="00F607D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Also add an interlude of phase-vs-amplitude based interpretation</w:t>
      </w:r>
      <w:r w:rsidR="00DC477B" w:rsidRPr="001303B4">
        <w:rPr>
          <w:highlight w:val="yellow"/>
        </w:rPr>
        <w:t xml:space="preserve">. </w:t>
      </w:r>
      <w:proofErr w:type="gramStart"/>
      <w:r w:rsidR="00DC477B" w:rsidRPr="001303B4">
        <w:rPr>
          <w:highlight w:val="yellow"/>
        </w:rPr>
        <w:t>So</w:t>
      </w:r>
      <w:proofErr w:type="gramEnd"/>
      <w:r w:rsidR="00DC477B" w:rsidRPr="001303B4">
        <w:rPr>
          <w:highlight w:val="yellow"/>
        </w:rPr>
        <w:t xml:space="preserve">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proofErr w:type="gramStart"/>
      <w:r w:rsidRPr="00A85C62">
        <w:t>In order to</w:t>
      </w:r>
      <w:proofErr w:type="gramEnd"/>
      <w:r w:rsidRPr="00A85C62">
        <w:t xml:space="preserve">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 xml:space="preserve">Have on </w:t>
      </w:r>
      <w:proofErr w:type="spellStart"/>
      <w:r w:rsidRPr="00A85C62">
        <w:t>notebookLM</w:t>
      </w:r>
      <w:proofErr w:type="spellEnd"/>
      <w:r w:rsidRPr="00A85C62">
        <w:t xml:space="preserve">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</w:t>
      </w:r>
      <w:proofErr w:type="spellStart"/>
      <w:r w:rsidRPr="00A85C62">
        <w:rPr>
          <w:sz w:val="20"/>
          <w:szCs w:val="20"/>
        </w:rPr>
        <w:t>gprMax</w:t>
      </w:r>
      <w:proofErr w:type="spellEnd"/>
      <w:r w:rsidRPr="00A85C62">
        <w:rPr>
          <w:sz w:val="20"/>
          <w:szCs w:val="20"/>
        </w:rPr>
        <w:t xml:space="preserve">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</w:t>
      </w:r>
      <w:proofErr w:type="gramStart"/>
      <w:r w:rsidRPr="00A85C62">
        <w:rPr>
          <w:sz w:val="20"/>
          <w:szCs w:val="20"/>
        </w:rPr>
        <w:t>thin-bed</w:t>
      </w:r>
      <w:proofErr w:type="gramEnd"/>
      <w:r w:rsidRPr="00A85C62">
        <w:rPr>
          <w:sz w:val="20"/>
          <w:szCs w:val="20"/>
        </w:rPr>
        <w:t xml:space="preserve">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proofErr w:type="spellStart"/>
      <w:r w:rsidRPr="00A85C62">
        <w:rPr>
          <w:sz w:val="20"/>
          <w:szCs w:val="20"/>
        </w:rPr>
        <w:t>General_Migration_Reviews</w:t>
      </w:r>
      <w:proofErr w:type="spellEnd"/>
      <w:r w:rsidRPr="00A85C62">
        <w:rPr>
          <w:sz w:val="20"/>
          <w:szCs w:val="20"/>
        </w:rPr>
        <w:t xml:space="preserve">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p w14:paraId="1F4B08CE" w14:textId="77777777" w:rsidR="000A4E74" w:rsidRDefault="000A4E74" w:rsidP="0091127A">
      <w:pPr>
        <w:rPr>
          <w:sz w:val="20"/>
          <w:szCs w:val="20"/>
        </w:rPr>
      </w:pPr>
    </w:p>
    <w:p w14:paraId="654F6859" w14:textId="77777777" w:rsidR="000A4E74" w:rsidRDefault="000A4E74" w:rsidP="0091127A">
      <w:pPr>
        <w:rPr>
          <w:sz w:val="20"/>
          <w:szCs w:val="20"/>
        </w:rPr>
      </w:pPr>
    </w:p>
    <w:p w14:paraId="1AB7B792" w14:textId="4EA3323F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Johannes Feedback</w:t>
      </w:r>
    </w:p>
    <w:p w14:paraId="4A4C899A" w14:textId="6590B9F9" w:rsidR="000A4E74" w:rsidRDefault="00D45F31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5/6</w:t>
      </w:r>
      <w:r w:rsidR="004C0200">
        <w:rPr>
          <w:sz w:val="20"/>
          <w:szCs w:val="20"/>
        </w:rPr>
        <w:t>:</w:t>
      </w:r>
    </w:p>
    <w:p w14:paraId="16ED2544" w14:textId="7838F022" w:rsidR="004C0200" w:rsidRPr="007B5A6A" w:rsidRDefault="006C3EE8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 xml:space="preserve">Summarise in the results sections. Not every number at every step is necessary. </w:t>
      </w:r>
      <w:r w:rsidR="00133DBF" w:rsidRPr="007B5A6A">
        <w:rPr>
          <w:sz w:val="20"/>
          <w:szCs w:val="20"/>
          <w:u w:val="single"/>
        </w:rPr>
        <w:t>Not necessarily shorter but less listing of all cases in all details.</w:t>
      </w:r>
      <w:r w:rsidR="00753222" w:rsidRPr="007B5A6A">
        <w:rPr>
          <w:sz w:val="20"/>
          <w:szCs w:val="20"/>
          <w:u w:val="single"/>
        </w:rPr>
        <w:t xml:space="preserve"> Make it like figures 15/16 </w:t>
      </w:r>
      <w:r w:rsidR="00017CB5" w:rsidRPr="007B5A6A">
        <w:rPr>
          <w:sz w:val="20"/>
          <w:szCs w:val="20"/>
          <w:u w:val="single"/>
        </w:rPr>
        <w:t>on 1 page</w:t>
      </w:r>
    </w:p>
    <w:p w14:paraId="1E5A1F10" w14:textId="342DC7D3" w:rsidR="00017CB5" w:rsidRPr="007B5A6A" w:rsidRDefault="00721FAC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>If a number in a table or figure does not change/effect the hypothesis/result it is not relevant for the discussion/conclusion</w:t>
      </w:r>
      <w:r w:rsidR="001A0AB4" w:rsidRPr="007B5A6A">
        <w:rPr>
          <w:sz w:val="20"/>
          <w:szCs w:val="20"/>
          <w:u w:val="single"/>
        </w:rPr>
        <w:t xml:space="preserve"> and does not have to be discussed</w:t>
      </w:r>
    </w:p>
    <w:p w14:paraId="164C7EF3" w14:textId="06FC6DB7" w:rsidR="00747291" w:rsidRPr="004E01BF" w:rsidRDefault="00747291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Change figures to tables</w:t>
      </w:r>
      <w:r w:rsidR="00241624" w:rsidRPr="004E01BF">
        <w:rPr>
          <w:sz w:val="20"/>
          <w:szCs w:val="20"/>
          <w:highlight w:val="yellow"/>
        </w:rPr>
        <w:t xml:space="preserve"> and correct figure numbering</w:t>
      </w:r>
    </w:p>
    <w:p w14:paraId="6CB73679" w14:textId="254EF4DA" w:rsidR="00025192" w:rsidRPr="004E01BF" w:rsidRDefault="00025192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Maybe one more figure in chapter 5 to explain</w:t>
      </w:r>
    </w:p>
    <w:p w14:paraId="031E4B47" w14:textId="295B71AA" w:rsidR="009733AE" w:rsidRDefault="009733AE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Summarise </w:t>
      </w:r>
      <w:r w:rsidRPr="009733AE">
        <w:rPr>
          <w:sz w:val="20"/>
          <w:szCs w:val="20"/>
        </w:rPr>
        <w:t>6.8 Results across Movement Types</w:t>
      </w:r>
    </w:p>
    <w:p w14:paraId="083EAB67" w14:textId="24E14BDA" w:rsidR="00EA509F" w:rsidRDefault="00EA509F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Do we still need the tables in chapter 5 and 6 or better figures</w:t>
      </w:r>
    </w:p>
    <w:p w14:paraId="61016239" w14:textId="7F6C81F1" w:rsidR="00CA10F6" w:rsidRDefault="00CA10F6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 w:rsidRPr="00CA10F6">
        <w:rPr>
          <w:sz w:val="20"/>
          <w:szCs w:val="20"/>
        </w:rPr>
        <w:t>7.2 Processing and Migration</w:t>
      </w:r>
      <w:r>
        <w:rPr>
          <w:sz w:val="20"/>
          <w:szCs w:val="20"/>
        </w:rPr>
        <w:t xml:space="preserve"> shorten “</w:t>
      </w:r>
      <w:r w:rsidRPr="00CA10F6">
        <w:rPr>
          <w:sz w:val="20"/>
          <w:szCs w:val="20"/>
        </w:rPr>
        <w:t>Post-imaging processing (all three techniques)</w:t>
      </w:r>
      <w:r>
        <w:rPr>
          <w:sz w:val="20"/>
          <w:szCs w:val="20"/>
        </w:rPr>
        <w:t>”</w:t>
      </w:r>
    </w:p>
    <w:p w14:paraId="5C7A057B" w14:textId="77777777" w:rsidR="000A4E74" w:rsidRDefault="000A4E74" w:rsidP="0091127A">
      <w:pPr>
        <w:rPr>
          <w:b/>
          <w:bCs/>
          <w:sz w:val="20"/>
          <w:szCs w:val="20"/>
        </w:rPr>
      </w:pPr>
    </w:p>
    <w:p w14:paraId="5E0B613D" w14:textId="3529221E" w:rsidR="003046FF" w:rsidRDefault="006F1F9C" w:rsidP="006F1F9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Figures:</w:t>
      </w:r>
    </w:p>
    <w:p w14:paraId="7BD4FAE0" w14:textId="5D765181" w:rsidR="006F1F9C" w:rsidRPr="00E21ABE" w:rsidRDefault="003B2093" w:rsidP="003B2093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1, correct title</w:t>
      </w:r>
    </w:p>
    <w:p w14:paraId="0A6B5AE8" w14:textId="51C245EF" w:rsidR="0090261B" w:rsidRPr="00E21ABE" w:rsidRDefault="0090261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3, correct processing panels</w:t>
      </w:r>
    </w:p>
    <w:p w14:paraId="4ECB5774" w14:textId="08173025" w:rsidR="0090261B" w:rsidRPr="00E21ABE" w:rsidRDefault="00823113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4, increase font size in both panels</w:t>
      </w:r>
    </w:p>
    <w:p w14:paraId="7177DEB5" w14:textId="4FEEDF4A" w:rsidR="00823113" w:rsidRPr="00E21ABE" w:rsidRDefault="00747291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 xml:space="preserve">Table 1, put title and explain </w:t>
      </w:r>
      <w:r w:rsidR="00241624" w:rsidRPr="00E21ABE">
        <w:rPr>
          <w:sz w:val="20"/>
          <w:szCs w:val="20"/>
          <w:highlight w:val="yellow"/>
          <w:u w:val="single"/>
        </w:rPr>
        <w:t>FTDT grid limit</w:t>
      </w:r>
    </w:p>
    <w:p w14:paraId="7E96B2C8" w14:textId="0E623DCE" w:rsidR="00241624" w:rsidRPr="00E21ABE" w:rsidRDefault="0095147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9, change title</w:t>
      </w:r>
      <w:r w:rsidR="00E6584B" w:rsidRPr="00E21ABE">
        <w:rPr>
          <w:sz w:val="20"/>
          <w:szCs w:val="20"/>
          <w:highlight w:val="yellow"/>
          <w:u w:val="single"/>
        </w:rPr>
        <w:t xml:space="preserve"> </w:t>
      </w:r>
      <w:r w:rsidR="00E6584B" w:rsidRPr="00E21ABE">
        <w:rPr>
          <w:sz w:val="20"/>
          <w:szCs w:val="20"/>
          <w:highlight w:val="yellow"/>
          <w:u w:val="single"/>
        </w:rPr>
        <w:t>(H3)</w:t>
      </w:r>
    </w:p>
    <w:p w14:paraId="473E1ACD" w14:textId="7C66C6BB" w:rsidR="00E6584B" w:rsidRPr="00E21ABE" w:rsidRDefault="00E6584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12, compact (H3)</w:t>
      </w:r>
    </w:p>
    <w:p w14:paraId="1D84BA3F" w14:textId="2B2C9036" w:rsidR="00CB06EA" w:rsidRDefault="00CB06EA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13, pick better example and better paragraph</w:t>
      </w:r>
    </w:p>
    <w:p w14:paraId="5C97D8F2" w14:textId="1BBC007D" w:rsidR="00332297" w:rsidRPr="00E21ABE" w:rsidRDefault="00D8180B" w:rsidP="0091127A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19, change title</w:t>
      </w:r>
    </w:p>
    <w:p w14:paraId="009529B3" w14:textId="264BC282" w:rsidR="00332297" w:rsidRDefault="00E7028A" w:rsidP="0091127A">
      <w:pPr>
        <w:rPr>
          <w:b/>
          <w:bCs/>
          <w:sz w:val="20"/>
          <w:szCs w:val="20"/>
        </w:rPr>
      </w:pPr>
      <w:r w:rsidRPr="00E7028A">
        <w:rPr>
          <w:b/>
          <w:bCs/>
          <w:sz w:val="20"/>
          <w:szCs w:val="20"/>
        </w:rPr>
        <w:t>Fix sources!</w:t>
      </w:r>
    </w:p>
    <w:p w14:paraId="33D73D23" w14:textId="60AB6EE2" w:rsidR="00E17CD9" w:rsidRPr="00E17CD9" w:rsidRDefault="00E17CD9" w:rsidP="0091127A">
      <w:pPr>
        <w:rPr>
          <w:sz w:val="20"/>
          <w:szCs w:val="20"/>
        </w:rPr>
      </w:pPr>
      <w:r>
        <w:rPr>
          <w:sz w:val="20"/>
          <w:szCs w:val="20"/>
        </w:rPr>
        <w:t>Go through entire document and correct stuff</w:t>
      </w:r>
    </w:p>
    <w:p w14:paraId="01234B34" w14:textId="77777777" w:rsidR="00E34035" w:rsidRDefault="00E34035" w:rsidP="0091127A">
      <w:pPr>
        <w:rPr>
          <w:b/>
          <w:bCs/>
          <w:sz w:val="20"/>
          <w:szCs w:val="20"/>
        </w:rPr>
      </w:pPr>
    </w:p>
    <w:p w14:paraId="651EC7C4" w14:textId="1C73AAC9" w:rsidR="00E34035" w:rsidRPr="00E34035" w:rsidRDefault="00E34035" w:rsidP="00E34035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The table in </w:t>
      </w:r>
      <w:r w:rsidR="00BE426D" w:rsidRPr="00BE426D">
        <w:rPr>
          <w:sz w:val="20"/>
          <w:szCs w:val="20"/>
        </w:rPr>
        <w:t>Figure 8</w:t>
      </w:r>
      <w:r w:rsidR="00BE426D">
        <w:rPr>
          <w:sz w:val="20"/>
          <w:szCs w:val="20"/>
        </w:rPr>
        <w:t xml:space="preserve"> should show the </w:t>
      </w:r>
      <w:proofErr w:type="spellStart"/>
      <w:r w:rsidR="00BE426D">
        <w:rPr>
          <w:sz w:val="20"/>
          <w:szCs w:val="20"/>
        </w:rPr>
        <w:t>delta_x</w:t>
      </w:r>
      <w:proofErr w:type="spellEnd"/>
      <w:r w:rsidR="00BE426D">
        <w:rPr>
          <w:sz w:val="20"/>
          <w:szCs w:val="20"/>
        </w:rPr>
        <w:t xml:space="preserve"> in cm</w:t>
      </w:r>
    </w:p>
    <w:sectPr w:rsidR="00E34035" w:rsidRPr="00E3403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20E90"/>
    <w:multiLevelType w:val="hybridMultilevel"/>
    <w:tmpl w:val="C44895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CB4574"/>
    <w:multiLevelType w:val="hybridMultilevel"/>
    <w:tmpl w:val="5DE0F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338DD"/>
    <w:multiLevelType w:val="hybridMultilevel"/>
    <w:tmpl w:val="9EBCFA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8931E7"/>
    <w:multiLevelType w:val="hybridMultilevel"/>
    <w:tmpl w:val="27CAE4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55E74"/>
    <w:multiLevelType w:val="hybridMultilevel"/>
    <w:tmpl w:val="F7F041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8"/>
  </w:num>
  <w:num w:numId="2" w16cid:durableId="1361861515">
    <w:abstractNumId w:val="0"/>
  </w:num>
  <w:num w:numId="3" w16cid:durableId="18505631">
    <w:abstractNumId w:val="9"/>
  </w:num>
  <w:num w:numId="4" w16cid:durableId="227349705">
    <w:abstractNumId w:val="6"/>
  </w:num>
  <w:num w:numId="5" w16cid:durableId="295137552">
    <w:abstractNumId w:val="5"/>
  </w:num>
  <w:num w:numId="6" w16cid:durableId="1924609991">
    <w:abstractNumId w:val="14"/>
  </w:num>
  <w:num w:numId="7" w16cid:durableId="1603563524">
    <w:abstractNumId w:val="13"/>
  </w:num>
  <w:num w:numId="8" w16cid:durableId="1739786868">
    <w:abstractNumId w:val="2"/>
  </w:num>
  <w:num w:numId="9" w16cid:durableId="539099689">
    <w:abstractNumId w:val="4"/>
  </w:num>
  <w:num w:numId="10" w16cid:durableId="1843547769">
    <w:abstractNumId w:val="12"/>
  </w:num>
  <w:num w:numId="11" w16cid:durableId="788857738">
    <w:abstractNumId w:val="11"/>
  </w:num>
  <w:num w:numId="12" w16cid:durableId="655719573">
    <w:abstractNumId w:val="3"/>
  </w:num>
  <w:num w:numId="13" w16cid:durableId="1566186543">
    <w:abstractNumId w:val="1"/>
  </w:num>
  <w:num w:numId="14" w16cid:durableId="1522621079">
    <w:abstractNumId w:val="10"/>
  </w:num>
  <w:num w:numId="15" w16cid:durableId="5136934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17CB5"/>
    <w:rsid w:val="00025192"/>
    <w:rsid w:val="00055C3D"/>
    <w:rsid w:val="00061B21"/>
    <w:rsid w:val="00064EEF"/>
    <w:rsid w:val="00081F2C"/>
    <w:rsid w:val="00084220"/>
    <w:rsid w:val="00093C61"/>
    <w:rsid w:val="000A4E74"/>
    <w:rsid w:val="000B7AD9"/>
    <w:rsid w:val="000C66CA"/>
    <w:rsid w:val="000C760E"/>
    <w:rsid w:val="000F720E"/>
    <w:rsid w:val="0010525E"/>
    <w:rsid w:val="001104AB"/>
    <w:rsid w:val="00114A1C"/>
    <w:rsid w:val="0012521A"/>
    <w:rsid w:val="001303B4"/>
    <w:rsid w:val="0013199E"/>
    <w:rsid w:val="00133DBF"/>
    <w:rsid w:val="00141058"/>
    <w:rsid w:val="00145A11"/>
    <w:rsid w:val="00152282"/>
    <w:rsid w:val="00167774"/>
    <w:rsid w:val="00177A56"/>
    <w:rsid w:val="00177CBE"/>
    <w:rsid w:val="0018435E"/>
    <w:rsid w:val="0018527D"/>
    <w:rsid w:val="00193791"/>
    <w:rsid w:val="001A0AB4"/>
    <w:rsid w:val="001B2513"/>
    <w:rsid w:val="001B2FE0"/>
    <w:rsid w:val="001B6995"/>
    <w:rsid w:val="001C0ED5"/>
    <w:rsid w:val="001C7AA9"/>
    <w:rsid w:val="001E0FF5"/>
    <w:rsid w:val="001E32B4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1624"/>
    <w:rsid w:val="0024613D"/>
    <w:rsid w:val="00252979"/>
    <w:rsid w:val="00265E8B"/>
    <w:rsid w:val="0026672E"/>
    <w:rsid w:val="0026777F"/>
    <w:rsid w:val="00270393"/>
    <w:rsid w:val="00280A09"/>
    <w:rsid w:val="00280F74"/>
    <w:rsid w:val="00282982"/>
    <w:rsid w:val="00292475"/>
    <w:rsid w:val="002A0506"/>
    <w:rsid w:val="002A2DBB"/>
    <w:rsid w:val="002A5F0F"/>
    <w:rsid w:val="002B1BB4"/>
    <w:rsid w:val="002C631D"/>
    <w:rsid w:val="002D1059"/>
    <w:rsid w:val="002D24B0"/>
    <w:rsid w:val="002E51AE"/>
    <w:rsid w:val="002E776A"/>
    <w:rsid w:val="002F2E2C"/>
    <w:rsid w:val="002F350F"/>
    <w:rsid w:val="002F64A6"/>
    <w:rsid w:val="003011E6"/>
    <w:rsid w:val="00301EB8"/>
    <w:rsid w:val="003046FF"/>
    <w:rsid w:val="00323EEE"/>
    <w:rsid w:val="00324A77"/>
    <w:rsid w:val="00326B1E"/>
    <w:rsid w:val="003304DB"/>
    <w:rsid w:val="00332297"/>
    <w:rsid w:val="0034479D"/>
    <w:rsid w:val="003517F9"/>
    <w:rsid w:val="0035467B"/>
    <w:rsid w:val="00356235"/>
    <w:rsid w:val="003617F6"/>
    <w:rsid w:val="00362B49"/>
    <w:rsid w:val="00376177"/>
    <w:rsid w:val="00376F9A"/>
    <w:rsid w:val="003777FA"/>
    <w:rsid w:val="00386DBA"/>
    <w:rsid w:val="003A47F0"/>
    <w:rsid w:val="003B2093"/>
    <w:rsid w:val="003B20B8"/>
    <w:rsid w:val="003B532C"/>
    <w:rsid w:val="003C0E68"/>
    <w:rsid w:val="003D03C8"/>
    <w:rsid w:val="003E251F"/>
    <w:rsid w:val="003F286D"/>
    <w:rsid w:val="003F5DFB"/>
    <w:rsid w:val="00401AB0"/>
    <w:rsid w:val="00403427"/>
    <w:rsid w:val="004068BF"/>
    <w:rsid w:val="0042626D"/>
    <w:rsid w:val="0042761A"/>
    <w:rsid w:val="00427BA2"/>
    <w:rsid w:val="0044143A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0200"/>
    <w:rsid w:val="004C484B"/>
    <w:rsid w:val="004C5387"/>
    <w:rsid w:val="004D232E"/>
    <w:rsid w:val="004D54C7"/>
    <w:rsid w:val="004E01BF"/>
    <w:rsid w:val="004E31BD"/>
    <w:rsid w:val="004F16AA"/>
    <w:rsid w:val="004F3B9F"/>
    <w:rsid w:val="004F5AD6"/>
    <w:rsid w:val="00500657"/>
    <w:rsid w:val="00501C8F"/>
    <w:rsid w:val="005047AA"/>
    <w:rsid w:val="00504C0A"/>
    <w:rsid w:val="00522F8A"/>
    <w:rsid w:val="005307E6"/>
    <w:rsid w:val="0053751C"/>
    <w:rsid w:val="00540607"/>
    <w:rsid w:val="005423C4"/>
    <w:rsid w:val="005510F1"/>
    <w:rsid w:val="0055192B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F2FF4"/>
    <w:rsid w:val="00606979"/>
    <w:rsid w:val="00625561"/>
    <w:rsid w:val="00626A6D"/>
    <w:rsid w:val="00626C9D"/>
    <w:rsid w:val="0062757E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C3EE8"/>
    <w:rsid w:val="006E2B23"/>
    <w:rsid w:val="006E2CC6"/>
    <w:rsid w:val="006F009E"/>
    <w:rsid w:val="006F1F9C"/>
    <w:rsid w:val="00703A1F"/>
    <w:rsid w:val="007114D7"/>
    <w:rsid w:val="00716AE5"/>
    <w:rsid w:val="00720A99"/>
    <w:rsid w:val="00721FAC"/>
    <w:rsid w:val="00744E30"/>
    <w:rsid w:val="00747291"/>
    <w:rsid w:val="0074796C"/>
    <w:rsid w:val="00753222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5A6A"/>
    <w:rsid w:val="007B6B58"/>
    <w:rsid w:val="007B7DDA"/>
    <w:rsid w:val="007E5B32"/>
    <w:rsid w:val="007F5186"/>
    <w:rsid w:val="007F665A"/>
    <w:rsid w:val="00800AC6"/>
    <w:rsid w:val="0081347E"/>
    <w:rsid w:val="008207D5"/>
    <w:rsid w:val="00821C24"/>
    <w:rsid w:val="00823113"/>
    <w:rsid w:val="00834085"/>
    <w:rsid w:val="008508F9"/>
    <w:rsid w:val="00853489"/>
    <w:rsid w:val="008538D2"/>
    <w:rsid w:val="00855663"/>
    <w:rsid w:val="00865A10"/>
    <w:rsid w:val="0087793A"/>
    <w:rsid w:val="008823CB"/>
    <w:rsid w:val="00886C50"/>
    <w:rsid w:val="008E5F6F"/>
    <w:rsid w:val="008F2E91"/>
    <w:rsid w:val="008F6402"/>
    <w:rsid w:val="0090261B"/>
    <w:rsid w:val="0091127A"/>
    <w:rsid w:val="00911AF0"/>
    <w:rsid w:val="00923C5F"/>
    <w:rsid w:val="009259CE"/>
    <w:rsid w:val="00940248"/>
    <w:rsid w:val="009447BB"/>
    <w:rsid w:val="0094684B"/>
    <w:rsid w:val="0095147B"/>
    <w:rsid w:val="00952711"/>
    <w:rsid w:val="009537AE"/>
    <w:rsid w:val="009733AE"/>
    <w:rsid w:val="00980C05"/>
    <w:rsid w:val="009818B8"/>
    <w:rsid w:val="0098610D"/>
    <w:rsid w:val="00991787"/>
    <w:rsid w:val="00994D2C"/>
    <w:rsid w:val="00997262"/>
    <w:rsid w:val="009A129B"/>
    <w:rsid w:val="009A5A06"/>
    <w:rsid w:val="009A7668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624F"/>
    <w:rsid w:val="00A576B1"/>
    <w:rsid w:val="00A67CE9"/>
    <w:rsid w:val="00A70B6C"/>
    <w:rsid w:val="00A70C48"/>
    <w:rsid w:val="00A72F90"/>
    <w:rsid w:val="00A753AD"/>
    <w:rsid w:val="00A81420"/>
    <w:rsid w:val="00A85C62"/>
    <w:rsid w:val="00AA3276"/>
    <w:rsid w:val="00AB0EA4"/>
    <w:rsid w:val="00AB11C0"/>
    <w:rsid w:val="00AB32B5"/>
    <w:rsid w:val="00AB414D"/>
    <w:rsid w:val="00AE0131"/>
    <w:rsid w:val="00AF1606"/>
    <w:rsid w:val="00AF4803"/>
    <w:rsid w:val="00AF633B"/>
    <w:rsid w:val="00B00DB1"/>
    <w:rsid w:val="00B03827"/>
    <w:rsid w:val="00B16E6D"/>
    <w:rsid w:val="00B32714"/>
    <w:rsid w:val="00B401A9"/>
    <w:rsid w:val="00B4138E"/>
    <w:rsid w:val="00B417C0"/>
    <w:rsid w:val="00B420C3"/>
    <w:rsid w:val="00B42205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E426D"/>
    <w:rsid w:val="00BF155B"/>
    <w:rsid w:val="00BF3E05"/>
    <w:rsid w:val="00C00362"/>
    <w:rsid w:val="00C015DB"/>
    <w:rsid w:val="00C044A9"/>
    <w:rsid w:val="00C27C62"/>
    <w:rsid w:val="00C43F29"/>
    <w:rsid w:val="00C477E6"/>
    <w:rsid w:val="00C50251"/>
    <w:rsid w:val="00C63151"/>
    <w:rsid w:val="00C84DB5"/>
    <w:rsid w:val="00C915D5"/>
    <w:rsid w:val="00C955F9"/>
    <w:rsid w:val="00CA10F6"/>
    <w:rsid w:val="00CA3F1F"/>
    <w:rsid w:val="00CB06EA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CF6FE3"/>
    <w:rsid w:val="00D0744F"/>
    <w:rsid w:val="00D12DA4"/>
    <w:rsid w:val="00D17FA2"/>
    <w:rsid w:val="00D2334C"/>
    <w:rsid w:val="00D3109B"/>
    <w:rsid w:val="00D45F31"/>
    <w:rsid w:val="00D63427"/>
    <w:rsid w:val="00D8180B"/>
    <w:rsid w:val="00D82C62"/>
    <w:rsid w:val="00D877F1"/>
    <w:rsid w:val="00DB7F10"/>
    <w:rsid w:val="00DC477B"/>
    <w:rsid w:val="00DF2929"/>
    <w:rsid w:val="00E025D8"/>
    <w:rsid w:val="00E17CD9"/>
    <w:rsid w:val="00E21ABE"/>
    <w:rsid w:val="00E23106"/>
    <w:rsid w:val="00E24C74"/>
    <w:rsid w:val="00E3387D"/>
    <w:rsid w:val="00E34035"/>
    <w:rsid w:val="00E35B6B"/>
    <w:rsid w:val="00E41B52"/>
    <w:rsid w:val="00E44AF4"/>
    <w:rsid w:val="00E61A96"/>
    <w:rsid w:val="00E64AF5"/>
    <w:rsid w:val="00E6584B"/>
    <w:rsid w:val="00E7028A"/>
    <w:rsid w:val="00E729EC"/>
    <w:rsid w:val="00E8521E"/>
    <w:rsid w:val="00E87609"/>
    <w:rsid w:val="00E945D7"/>
    <w:rsid w:val="00E94ECA"/>
    <w:rsid w:val="00EA21D1"/>
    <w:rsid w:val="00EA509F"/>
    <w:rsid w:val="00EA5B74"/>
    <w:rsid w:val="00EA6E4F"/>
    <w:rsid w:val="00EB45F3"/>
    <w:rsid w:val="00EC3926"/>
    <w:rsid w:val="00EC4931"/>
    <w:rsid w:val="00EC6EB2"/>
    <w:rsid w:val="00ED2901"/>
    <w:rsid w:val="00EE2311"/>
    <w:rsid w:val="00EE33BE"/>
    <w:rsid w:val="00EF1807"/>
    <w:rsid w:val="00F023FB"/>
    <w:rsid w:val="00F053D5"/>
    <w:rsid w:val="00F06211"/>
    <w:rsid w:val="00F07C65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B03C3"/>
    <w:rsid w:val="00FB7D48"/>
    <w:rsid w:val="00FC25BE"/>
    <w:rsid w:val="00FD7367"/>
    <w:rsid w:val="00FE3D65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687</TotalTime>
  <Pages>14</Pages>
  <Words>2546</Words>
  <Characters>14513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346</cp:revision>
  <dcterms:created xsi:type="dcterms:W3CDTF">2026-06-27T23:00:00Z</dcterms:created>
  <dcterms:modified xsi:type="dcterms:W3CDTF">2026-07-31T18:37:00Z</dcterms:modified>
</cp:coreProperties>
</file>