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370"/>
        <w:ind w:left="-5" w:right="0" w:hanging="10"/>
        <w:jc w:val="center"/>
        <w:rPr/>
      </w:pPr>
      <w:r>
        <w:rPr/>
        <w:t>Training Event Plan Template</w:t>
      </w:r>
    </w:p>
    <w:tbl>
      <w:tblPr>
        <w:tblW w:w="9503" w:type="dxa"/>
        <w:jc w:val="left"/>
        <w:tblInd w:w="0" w:type="dxa"/>
        <w:tblCellMar>
          <w:top w:w="108" w:type="dxa"/>
          <w:left w:w="108" w:type="dxa"/>
          <w:bottom w:w="0" w:type="dxa"/>
          <w:right w:w="1" w:type="dxa"/>
        </w:tblCellMar>
      </w:tblPr>
      <w:tblGrid>
        <w:gridCol w:w="41"/>
        <w:gridCol w:w="1172"/>
        <w:gridCol w:w="974"/>
        <w:gridCol w:w="1"/>
        <w:gridCol w:w="1005"/>
        <w:gridCol w:w="137"/>
        <w:gridCol w:w="1457"/>
        <w:gridCol w:w="238"/>
        <w:gridCol w:w="3"/>
        <w:gridCol w:w="1089"/>
        <w:gridCol w:w="3385"/>
      </w:tblGrid>
      <w:tr>
        <w:trPr>
          <w:trHeight w:val="1134" w:hRule="atLeast"/>
        </w:trPr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1D1D1" w:val="clea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/>
            </w:pPr>
            <w:r>
              <w:rPr>
                <w:lang w:eastAsia="en-AU"/>
              </w:rPr>
              <w:t>Lesson/Activity</w:t>
            </w:r>
          </w:p>
        </w:tc>
        <w:tc>
          <w:tcPr>
            <w:tcW w:w="9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D1D1D1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eastAsia="en-AU"/>
              </w:rPr>
              <w:t>/Exercise title:</w:t>
            </w:r>
          </w:p>
        </w:tc>
        <w:tc>
          <w:tcPr>
            <w:tcW w:w="73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>
                <w:lang w:eastAsia="en-AU"/>
              </w:rPr>
              <w:t>Perform turns and inclines at the halt</w:t>
            </w:r>
          </w:p>
        </w:tc>
      </w:tr>
      <w:tr>
        <w:trPr>
          <w:trHeight w:val="1134" w:hRule="atLeast"/>
        </w:trPr>
        <w:tc>
          <w:tcPr>
            <w:tcW w:w="2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1D1D1" w:val="clea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/>
            </w:pPr>
            <w:r>
              <w:rPr>
                <w:lang w:eastAsia="en-AU"/>
              </w:rPr>
              <w:t xml:space="preserve">Learning outcomes/training objectives: </w:t>
            </w:r>
          </w:p>
        </w:tc>
        <w:tc>
          <w:tcPr>
            <w:tcW w:w="73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>
                <w:lang w:eastAsia="en-AU"/>
              </w:rPr>
              <w:t>Perform turns and inclines at the halt</w:t>
            </w:r>
          </w:p>
        </w:tc>
      </w:tr>
      <w:tr>
        <w:trPr>
          <w:trHeight w:val="1134" w:hRule="atLeast"/>
        </w:trPr>
        <w:tc>
          <w:tcPr>
            <w:tcW w:w="50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>
                <w:b/>
                <w:bCs/>
                <w:u w:val="single"/>
                <w:lang w:eastAsia="en-AU"/>
              </w:rPr>
              <w:t>References:</w:t>
            </w:r>
          </w:p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>
                <w:lang w:eastAsia="en-AU"/>
              </w:rPr>
              <w:t xml:space="preserve">1) </w:t>
            </w:r>
            <w:r>
              <w:rPr>
                <w:i/>
                <w:iCs/>
                <w:lang w:eastAsia="en-AU"/>
              </w:rPr>
              <w:t xml:space="preserve"> LWP-G 7-7-5 Drill, ch2, annex C</w:t>
            </w:r>
            <w:r>
              <w:rPr>
                <w:lang w:eastAsia="en-AU"/>
              </w:rPr>
              <w:br/>
              <w:t xml:space="preserve">2) </w:t>
            </w:r>
            <w:r>
              <w:rPr>
                <w:i/>
                <w:iCs/>
                <w:lang w:eastAsia="en-AU"/>
              </w:rPr>
              <w:t xml:space="preserve"> LWP-G 7-1-2 The Instructor’s Handbook</w:t>
            </w:r>
          </w:p>
        </w:tc>
        <w:tc>
          <w:tcPr>
            <w:tcW w:w="4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/>
            </w:pPr>
            <w:r>
              <w:rPr>
                <w:b/>
                <w:bCs/>
                <w:u w:val="single"/>
                <w:lang w:eastAsia="en-AU"/>
              </w:rPr>
              <w:t>Equipment/Materials:</w:t>
            </w:r>
          </w:p>
          <w:p>
            <w:pPr>
              <w:pStyle w:val="Normal"/>
              <w:spacing w:lineRule="auto" w:line="240" w:before="0" w:after="0"/>
              <w:ind w:left="120" w:right="0" w:hanging="0"/>
              <w:jc w:val="left"/>
              <w:rPr/>
            </w:pPr>
            <w:r>
              <w:rPr>
                <w:lang w:eastAsia="en-AU"/>
              </w:rPr>
              <w:t>Dress of the Day</w:t>
            </w:r>
          </w:p>
          <w:p>
            <w:pPr>
              <w:pStyle w:val="Normal"/>
              <w:spacing w:lineRule="auto" w:line="240" w:before="0" w:after="0"/>
              <w:ind w:left="120" w:right="0" w:hanging="0"/>
              <w:jc w:val="left"/>
              <w:rPr/>
            </w:pPr>
            <w:r>
              <w:rPr>
                <w:lang w:eastAsia="en-AU"/>
              </w:rPr>
              <w:t>Sun Screen</w:t>
            </w:r>
          </w:p>
          <w:p>
            <w:pPr>
              <w:pStyle w:val="Normal"/>
              <w:spacing w:lineRule="auto" w:line="240" w:before="0" w:after="0"/>
              <w:ind w:left="120" w:right="0" w:hanging="0"/>
              <w:jc w:val="left"/>
              <w:rPr/>
            </w:pPr>
            <w:r>
              <w:rPr>
                <w:lang w:eastAsia="en-AU"/>
              </w:rPr>
              <w:t>Water Bottle</w:t>
            </w:r>
          </w:p>
        </w:tc>
      </w:tr>
      <w:tr>
        <w:trPr>
          <w:trHeight w:val="400" w:hRule="atLeast"/>
        </w:trPr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/>
            </w:pPr>
            <w:r>
              <w:rPr>
                <w:b/>
                <w:bCs/>
                <w:u w:val="single"/>
                <w:lang w:eastAsia="en-AU"/>
              </w:rPr>
              <w:t>Method:</w:t>
            </w:r>
          </w:p>
        </w:tc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>
                <w:lang w:eastAsia="en-AU"/>
              </w:rPr>
              <w:t>Practical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  <w:u w:val="single"/>
                <w:lang w:eastAsia="en-AU"/>
              </w:rPr>
              <w:t>Location: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>
                <w:lang w:eastAsia="en-AU"/>
              </w:rPr>
              <w:t>Parade Ground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/>
            </w:pPr>
            <w:r>
              <w:rPr>
                <w:b/>
                <w:bCs/>
                <w:u w:val="single"/>
                <w:lang w:eastAsia="en-AU"/>
              </w:rPr>
              <w:t>Time: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</w:tr>
      <w:tr>
        <w:trPr>
          <w:trHeight w:val="1134" w:hRule="atLeast"/>
        </w:trPr>
        <w:tc>
          <w:tcPr>
            <w:tcW w:w="2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/>
            </w:pPr>
            <w:r>
              <w:rPr>
                <w:b/>
                <w:bCs/>
                <w:u w:val="single"/>
                <w:lang w:eastAsia="en-AU"/>
              </w:rPr>
              <w:t>Safety precautions:</w:t>
            </w:r>
          </w:p>
        </w:tc>
        <w:tc>
          <w:tcPr>
            <w:tcW w:w="731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886460</wp:posOffset>
                  </wp:positionH>
                  <wp:positionV relativeFrom="paragraph">
                    <wp:posOffset>31115</wp:posOffset>
                  </wp:positionV>
                  <wp:extent cx="2572385" cy="131381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385" cy="13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eastAsia="en-AU"/>
              </w:rPr>
              <w:t>L</w:t>
            </w:r>
            <w:r>
              <w:rPr>
                <w:lang w:eastAsia="en-AU"/>
              </w:rPr>
              <w:t>ayout:</w:t>
            </w:r>
            <w:r>
              <w:rPr/>
              <w:t xml:space="preserve"> </w:t>
            </w:r>
          </w:p>
        </w:tc>
      </w:tr>
      <w:tr>
        <w:trPr>
          <w:trHeight w:val="1134" w:hRule="atLeast"/>
        </w:trPr>
        <w:tc>
          <w:tcPr>
            <w:tcW w:w="2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/>
            </w:pPr>
            <w:r>
              <w:rPr>
                <w:b/>
                <w:bCs/>
                <w:u w:val="single"/>
                <w:lang w:eastAsia="en-AU"/>
              </w:rPr>
              <w:t>Additional points:</w:t>
            </w:r>
          </w:p>
        </w:tc>
        <w:tc>
          <w:tcPr>
            <w:tcW w:w="7314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overflowPunct w:val="true"/>
              <w:bidi w:val="0"/>
              <w:spacing w:lineRule="auto" w:line="259" w:before="0" w:after="134"/>
              <w:ind w:left="2312" w:right="0" w:hanging="10"/>
              <w:jc w:val="both"/>
              <w:rPr/>
            </w:pPr>
            <w:r>
              <w:rPr/>
            </w:r>
          </w:p>
        </w:tc>
      </w:tr>
      <w:tr>
        <w:trPr>
          <w:trHeight w:val="1134" w:hRule="atLeast"/>
        </w:trPr>
        <w:tc>
          <w:tcPr>
            <w:tcW w:w="478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>
                <w:b/>
                <w:bCs/>
                <w:u w:val="single"/>
                <w:lang w:eastAsia="en-AU"/>
              </w:rPr>
              <w:t>Teaching Points:</w:t>
            </w:r>
          </w:p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>
                <w:lang w:eastAsia="en-AU"/>
              </w:rPr>
              <w:t>1. Turn left/right/about</w:t>
              <w:br/>
              <w:t>2. Incline left/right</w:t>
            </w:r>
          </w:p>
        </w:tc>
        <w:tc>
          <w:tcPr>
            <w:tcW w:w="47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>
                <w:b/>
                <w:bCs/>
                <w:u w:val="single"/>
                <w:lang w:eastAsia="en-AU"/>
              </w:rPr>
              <w:t>Assessment Criteria:</w:t>
            </w:r>
          </w:p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>
                <w:lang w:eastAsia="en-AU"/>
              </w:rPr>
              <w:t>1. Turn left/right/about</w:t>
              <w:br/>
              <w:t>2. Incline left/right</w:t>
            </w:r>
          </w:p>
        </w:tc>
      </w:tr>
      <w:tr>
        <w:trPr>
          <w:trHeight w:val="352" w:hRule="atLeast"/>
        </w:trPr>
        <w:tc>
          <w:tcPr>
            <w:tcW w:w="95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>
                <w:lang w:eastAsia="en-AU"/>
              </w:rPr>
              <w:t>Preliminaries</w:t>
            </w:r>
          </w:p>
        </w:tc>
      </w:tr>
      <w:tr>
        <w:trPr>
          <w:trHeight w:val="1134" w:hRule="atLeast"/>
        </w:trPr>
        <w:tc>
          <w:tcPr>
            <w:tcW w:w="31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>
                <w:lang w:eastAsia="en-AU"/>
              </w:rPr>
              <w:t>Attendance Check:</w:t>
            </w:r>
          </w:p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63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>
                <w:lang w:eastAsia="en-AU"/>
              </w:rPr>
              <w:t>Squad – Number</w:t>
              <w:br/>
              <w:t>Squad Right – Dress</w:t>
              <w:br/>
              <w:t>Squad eyes – Front</w:t>
            </w:r>
          </w:p>
        </w:tc>
      </w:tr>
      <w:tr>
        <w:trPr>
          <w:trHeight w:val="796" w:hRule="atLeast"/>
        </w:trPr>
        <w:tc>
          <w:tcPr>
            <w:tcW w:w="31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>
                <w:lang w:eastAsia="en-AU"/>
              </w:rPr>
              <w:t>Positioning of trainees</w:t>
            </w:r>
          </w:p>
        </w:tc>
        <w:tc>
          <w:tcPr>
            <w:tcW w:w="63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</w:tr>
      <w:tr>
        <w:trPr>
          <w:trHeight w:val="400" w:hRule="atLeast"/>
        </w:trPr>
        <w:tc>
          <w:tcPr>
            <w:tcW w:w="95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1D1D1" w:val="clear"/>
            <w:vAlign w:val="cente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>
                <w:lang w:eastAsia="en-AU"/>
              </w:rPr>
              <w:t>Introduction</w:t>
            </w:r>
          </w:p>
        </w:tc>
      </w:tr>
      <w:tr>
        <w:trPr>
          <w:trHeight w:val="969" w:hRule="atLeast"/>
        </w:trPr>
        <w:tc>
          <w:tcPr>
            <w:tcW w:w="95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>
                <w:b/>
                <w:bCs/>
                <w:u w:val="single"/>
                <w:lang w:eastAsia="en-AU"/>
              </w:rPr>
              <w:t>Revision:</w:t>
            </w:r>
          </w:p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>
                <w:sz w:val="20"/>
                <w:szCs w:val="20"/>
                <w:lang w:eastAsia="en-AU"/>
              </w:rPr>
              <w:t xml:space="preserve">There is no associated learning for this period </w:t>
            </w:r>
          </w:p>
        </w:tc>
      </w:tr>
      <w:tr>
        <w:trPr>
          <w:trHeight w:val="1134" w:hRule="atLeast"/>
        </w:trPr>
        <w:tc>
          <w:tcPr>
            <w:tcW w:w="95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/>
            </w:pPr>
            <w:r>
              <w:rPr>
                <w:b/>
                <w:bCs/>
                <w:u w:val="single"/>
                <w:lang w:eastAsia="en-AU"/>
              </w:rPr>
              <w:t>Reason for learning:</w:t>
            </w:r>
          </w:p>
          <w:p>
            <w:pPr>
              <w:pStyle w:val="Normal"/>
              <w:spacing w:lineRule="auto" w:line="240" w:before="0" w:after="0"/>
              <w:ind w:left="120" w:right="0" w:hanging="0"/>
              <w:jc w:val="left"/>
              <w:rPr/>
            </w:pPr>
            <w:r>
              <w:rPr>
                <w:lang w:eastAsia="en-AU"/>
              </w:rPr>
              <w:t>During this lesson you will be taught Turns and Inclines at the halt.</w:t>
            </w:r>
          </w:p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</w:r>
          </w:p>
          <w:p>
            <w:pPr>
              <w:pStyle w:val="Normal"/>
              <w:spacing w:lineRule="auto" w:line="240" w:before="0" w:after="0"/>
              <w:ind w:left="120" w:right="0" w:hanging="0"/>
              <w:jc w:val="left"/>
              <w:rPr/>
            </w:pPr>
            <w:r>
              <w:rPr>
                <w:lang w:eastAsia="en-AU"/>
              </w:rPr>
              <w:t xml:space="preserve">The reason you are being taught this is so that you as soldiers can perform the correct drill movements </w:t>
            </w:r>
            <w:r>
              <w:rPr>
                <w:rFonts w:eastAsia="Arial" w:cs="Arial"/>
                <w:color w:val="000000"/>
                <w:sz w:val="20"/>
                <w:lang w:eastAsia="en-AU"/>
              </w:rPr>
              <w:t>on</w:t>
            </w:r>
            <w:r>
              <w:rPr>
                <w:lang w:eastAsia="en-AU"/>
              </w:rPr>
              <w:t xml:space="preserve"> both ceremonial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n-AU" w:eastAsia="en-AU" w:bidi="ar-SA"/>
              </w:rPr>
              <w:t>parades</w:t>
            </w:r>
            <w:r>
              <w:rPr>
                <w:lang w:eastAsia="en-AU"/>
              </w:rPr>
              <w:t xml:space="preserve"> and when moving around the area.</w:t>
            </w:r>
          </w:p>
        </w:tc>
      </w:tr>
      <w:tr>
        <w:trPr>
          <w:trHeight w:val="1282" w:hRule="atLeast"/>
        </w:trPr>
        <w:tc>
          <w:tcPr>
            <w:tcW w:w="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6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  <w:u w:val="single"/>
                <w:lang w:eastAsia="en-AU"/>
              </w:rPr>
              <w:t>Statement of objectives: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eastAsia="en-AU"/>
              </w:rPr>
              <w:t xml:space="preserve">At the end of this lesson you will be able to perform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n-AU" w:eastAsia="en-AU" w:bidi="ar-SA"/>
              </w:rPr>
              <w:t>a</w:t>
            </w:r>
            <w:r>
              <w:rPr>
                <w:lang w:eastAsia="en-AU"/>
              </w:rPr>
              <w:t xml:space="preserve">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n-AU" w:eastAsia="en-AU" w:bidi="ar-SA"/>
              </w:rPr>
              <w:t>Left and Right Turn at the halt,</w:t>
            </w:r>
            <w:r>
              <w:rPr>
                <w:lang w:eastAsia="en-AU"/>
              </w:rPr>
              <w:t xml:space="preserve">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n-AU" w:eastAsia="en-AU" w:bidi="ar-SA"/>
              </w:rPr>
              <w:t>the About Turn at the halt and the Left and Right Turn at the halt.</w:t>
            </w:r>
          </w:p>
        </w:tc>
      </w:tr>
      <w:tr>
        <w:trPr>
          <w:trHeight w:val="401" w:hRule="atLeast"/>
        </w:trPr>
        <w:tc>
          <w:tcPr>
            <w:tcW w:w="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6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1D1D1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eastAsia="en-AU"/>
              </w:rPr>
              <w:t>Body</w:t>
            </w:r>
          </w:p>
        </w:tc>
      </w:tr>
      <w:tr>
        <w:trPr>
          <w:trHeight w:val="2143" w:hRule="atLeast"/>
        </w:trPr>
        <w:tc>
          <w:tcPr>
            <w:tcW w:w="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13"/>
              <w:ind w:left="0" w:right="0" w:hanging="0"/>
              <w:jc w:val="left"/>
              <w:rPr/>
            </w:pPr>
            <w:r>
              <w:rPr>
                <w:lang w:eastAsia="en-AU"/>
              </w:rPr>
              <w:t>For example:</w:t>
            </w:r>
          </w:p>
          <w:p>
            <w:pPr>
              <w:pStyle w:val="Normal"/>
              <w:spacing w:lineRule="auto" w:line="240" w:before="0" w:after="113"/>
              <w:ind w:left="0" w:right="0" w:hanging="0"/>
              <w:jc w:val="left"/>
              <w:rPr/>
            </w:pPr>
            <w:r>
              <w:rPr>
                <w:lang w:eastAsia="en-AU"/>
              </w:rPr>
              <w:t>Stages and teaching points</w:t>
            </w:r>
          </w:p>
          <w:p>
            <w:pPr>
              <w:pStyle w:val="Normal"/>
              <w:spacing w:lineRule="auto" w:line="240" w:before="0" w:after="113"/>
              <w:ind w:left="0" w:right="0" w:hanging="0"/>
              <w:jc w:val="left"/>
              <w:rPr/>
            </w:pPr>
            <w:r>
              <w:rPr>
                <w:lang w:eastAsia="en-AU"/>
              </w:rPr>
              <w:t>Preparatory readings</w:t>
            </w:r>
          </w:p>
          <w:p>
            <w:pPr>
              <w:pStyle w:val="Normal"/>
              <w:spacing w:lineRule="auto" w:line="240" w:before="0" w:after="113"/>
              <w:ind w:left="0" w:right="0" w:hanging="0"/>
              <w:jc w:val="left"/>
              <w:rPr/>
            </w:pPr>
            <w:r>
              <w:rPr>
                <w:lang w:eastAsia="en-AU"/>
              </w:rPr>
              <w:t>DS notes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eastAsia="en-AU"/>
              </w:rPr>
              <w:t>Exercise papers</w:t>
            </w:r>
          </w:p>
        </w:tc>
        <w:tc>
          <w:tcPr>
            <w:tcW w:w="28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4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34"/>
        <w:ind w:left="2312" w:right="0" w:hanging="10"/>
        <w:jc w:val="both"/>
        <w:rPr>
          <w:rStyle w:val="SourceText"/>
        </w:rPr>
      </w:pPr>
      <w:r>
        <w:rPr/>
      </w:r>
      <w:r>
        <w:br w:type="page"/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3"/>
        <w:gridCol w:w="4757"/>
        <w:gridCol w:w="2966"/>
      </w:tblGrid>
      <w:tr>
        <w:trPr/>
        <w:tc>
          <w:tcPr>
            <w:tcW w:w="9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FBFBF" w:val="clear"/>
          </w:tcPr>
          <w:p>
            <w:pPr>
              <w:pStyle w:val="TableContents"/>
              <w:pageBreakBefore/>
              <w:spacing w:before="0" w:after="134"/>
              <w:ind w:right="0" w:hanging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Body of the Lesson</w:t>
            </w:r>
          </w:p>
        </w:tc>
      </w:tr>
      <w:tr>
        <w:trPr/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fill="D1D1D1" w:val="clear"/>
          </w:tcPr>
          <w:p>
            <w:pPr>
              <w:pStyle w:val="TableContents"/>
              <w:spacing w:before="0" w:after="134"/>
              <w:ind w:right="0" w:hanging="0"/>
              <w:jc w:val="center"/>
              <w:rPr/>
            </w:pPr>
            <w:r>
              <w:rPr>
                <w:b/>
                <w:bCs/>
                <w:u w:val="single"/>
              </w:rPr>
              <w:t>Stage</w:t>
            </w:r>
          </w:p>
        </w:tc>
        <w:tc>
          <w:tcPr>
            <w:tcW w:w="4757" w:type="dxa"/>
            <w:tcBorders>
              <w:left w:val="single" w:sz="2" w:space="0" w:color="000000"/>
              <w:bottom w:val="single" w:sz="2" w:space="0" w:color="000000"/>
            </w:tcBorders>
            <w:shd w:fill="D1D1D1" w:val="clear"/>
          </w:tcPr>
          <w:p>
            <w:pPr>
              <w:pStyle w:val="TableContents"/>
              <w:spacing w:before="0" w:after="134"/>
              <w:ind w:right="0" w:hanging="0"/>
              <w:jc w:val="center"/>
              <w:rPr/>
            </w:pPr>
            <w:r>
              <w:rPr>
                <w:b/>
                <w:bCs/>
                <w:u w:val="single"/>
              </w:rPr>
              <w:t>Complete Demonstration</w:t>
            </w:r>
          </w:p>
        </w:tc>
        <w:tc>
          <w:tcPr>
            <w:tcW w:w="2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1D1D1" w:val="clear"/>
          </w:tcPr>
          <w:p>
            <w:pPr>
              <w:pStyle w:val="TableContents"/>
              <w:spacing w:before="0" w:after="134"/>
              <w:ind w:right="0" w:hanging="0"/>
              <w:jc w:val="center"/>
              <w:rPr/>
            </w:pPr>
            <w:r>
              <w:rPr>
                <w:b/>
                <w:bCs/>
                <w:u w:val="single"/>
              </w:rPr>
              <w:t>Remarks</w:t>
            </w:r>
          </w:p>
        </w:tc>
      </w:tr>
      <w:tr>
        <w:trPr>
          <w:trHeight w:val="7900" w:hRule="atLeast"/>
        </w:trPr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ind w:left="2312" w:right="0" w:hanging="0"/>
              <w:jc w:val="left"/>
              <w:rPr/>
            </w:pPr>
            <w:r>
              <w:rPr/>
            </w:r>
          </w:p>
          <w:p>
            <w:pPr>
              <w:pStyle w:val="TableContents"/>
              <w:ind w:left="2312" w:right="0" w:hanging="0"/>
              <w:jc w:val="left"/>
              <w:rPr/>
            </w:pPr>
            <w:r>
              <w:rPr/>
            </w:r>
          </w:p>
          <w:p>
            <w:pPr>
              <w:pStyle w:val="TableContents"/>
              <w:ind w:left="2312" w:right="0" w:hanging="0"/>
              <w:jc w:val="left"/>
              <w:rPr/>
            </w:pPr>
            <w:r>
              <w:rPr/>
            </w:r>
          </w:p>
          <w:p>
            <w:pPr>
              <w:pStyle w:val="TableContents"/>
              <w:ind w:left="2312" w:right="0" w:hanging="0"/>
              <w:jc w:val="left"/>
              <w:rPr/>
            </w:pPr>
            <w:r>
              <w:rPr/>
            </w:r>
          </w:p>
          <w:p>
            <w:pPr>
              <w:pStyle w:val="TableContents"/>
              <w:spacing w:before="0" w:after="134"/>
              <w:ind w:right="0" w:hanging="0"/>
              <w:jc w:val="left"/>
              <w:rPr/>
            </w:pPr>
            <w:r>
              <w:rPr>
                <w:b/>
                <w:bCs/>
              </w:rPr>
              <w:t>Preliminary</w:t>
            </w:r>
          </w:p>
        </w:tc>
        <w:tc>
          <w:tcPr>
            <w:tcW w:w="47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ind w:right="0" w:hanging="0"/>
              <w:jc w:val="left"/>
              <w:rPr/>
            </w:pPr>
            <w:r>
              <w:rPr/>
              <w:t>SQUAD – Turn and face to your left</w:t>
            </w:r>
          </w:p>
          <w:p>
            <w:pPr>
              <w:pStyle w:val="TableContents"/>
              <w:ind w:right="0" w:hanging="0"/>
              <w:jc w:val="left"/>
              <w:rPr/>
            </w:pPr>
            <w:r>
              <w:rPr/>
              <w:t xml:space="preserve">Watch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n-AU" w:eastAsia="en-AU" w:bidi="ar-SA"/>
              </w:rPr>
              <w:t>this way for</w:t>
            </w:r>
            <w:r>
              <w:rPr/>
              <w:t xml:space="preserve"> a complete demonstration of all the drill movements that you will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n-AU" w:eastAsia="en-AU" w:bidi="ar-SA"/>
              </w:rPr>
              <w:t>be taught during</w:t>
            </w:r>
            <w:r>
              <w:rPr/>
              <w:t xml:space="preserve"> this lesson.</w:t>
            </w:r>
          </w:p>
          <w:p>
            <w:pPr>
              <w:pStyle w:val="TableContents"/>
              <w:ind w:right="0" w:hanging="0"/>
              <w:jc w:val="left"/>
              <w:rPr/>
            </w:pPr>
            <w:r>
              <w:rPr/>
            </w:r>
          </w:p>
          <w:p>
            <w:pPr>
              <w:pStyle w:val="TableContents"/>
              <w:ind w:right="0" w:hanging="0"/>
              <w:jc w:val="left"/>
              <w:rPr/>
            </w:pPr>
            <w:r>
              <w:rPr/>
              <w:t xml:space="preserve">Demo will move </w:t>
            </w:r>
            <w:r>
              <w:rPr>
                <w:b w:val="false"/>
                <w:bCs w:val="false"/>
              </w:rPr>
              <w:t xml:space="preserve">to your 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0"/>
                <w:szCs w:val="22"/>
                <w:lang w:val="en-AU" w:eastAsia="en-AU" w:bidi="ar-SA"/>
              </w:rPr>
              <w:t>left</w:t>
            </w:r>
          </w:p>
          <w:p>
            <w:pPr>
              <w:pStyle w:val="TableContents"/>
              <w:ind w:right="0" w:hanging="0"/>
              <w:jc w:val="left"/>
              <w:rPr/>
            </w:pPr>
            <w:r>
              <w:rPr>
                <w:b w:val="false"/>
                <w:bCs w:val="false"/>
              </w:rPr>
              <w:t xml:space="preserve">LEFT – </w:t>
            </w:r>
            <w:r>
              <w:rPr>
                <w:b/>
                <w:bCs/>
              </w:rPr>
              <w:t>TURN</w:t>
            </w:r>
          </w:p>
          <w:p>
            <w:pPr>
              <w:pStyle w:val="TableContents"/>
              <w:ind w:right="0" w:hanging="0"/>
              <w:jc w:val="left"/>
              <w:rPr/>
            </w:pPr>
            <w:r>
              <w:rPr>
                <w:b w:val="false"/>
                <w:bCs w:val="false"/>
              </w:rPr>
              <w:t xml:space="preserve">Demo will move to your 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0"/>
                <w:szCs w:val="22"/>
                <w:lang w:val="en-AU" w:eastAsia="en-AU" w:bidi="ar-SA"/>
              </w:rPr>
              <w:t>right</w:t>
            </w:r>
          </w:p>
          <w:p>
            <w:pPr>
              <w:pStyle w:val="TableContents"/>
              <w:ind w:right="0" w:hanging="0"/>
              <w:jc w:val="left"/>
              <w:rPr/>
            </w:pPr>
            <w:r>
              <w:rPr>
                <w:b w:val="false"/>
                <w:bCs w:val="false"/>
              </w:rPr>
              <w:t xml:space="preserve">RIGHT – </w:t>
            </w:r>
            <w:r>
              <w:rPr>
                <w:b/>
                <w:bCs/>
              </w:rPr>
              <w:t>TURN</w:t>
            </w:r>
          </w:p>
          <w:p>
            <w:pPr>
              <w:pStyle w:val="TableContents"/>
              <w:ind w:right="0" w:hanging="0"/>
              <w:jc w:val="left"/>
              <w:rPr/>
            </w:pPr>
            <w:r>
              <w:rPr>
                <w:b w:val="false"/>
                <w:bCs w:val="false"/>
              </w:rPr>
              <w:t>Demo will move to the left</w:t>
            </w:r>
          </w:p>
          <w:p>
            <w:pPr>
              <w:pStyle w:val="TableContents"/>
              <w:ind w:right="0" w:hanging="0"/>
              <w:jc w:val="left"/>
              <w:rPr/>
            </w:pPr>
            <w:r>
              <w:rPr>
                <w:b w:val="false"/>
                <w:bCs w:val="false"/>
              </w:rPr>
              <w:t xml:space="preserve">ABOUT – </w:t>
            </w:r>
            <w:r>
              <w:rPr>
                <w:b/>
                <w:bCs/>
              </w:rPr>
              <w:t>TURN</w:t>
            </w:r>
          </w:p>
          <w:p>
            <w:pPr>
              <w:pStyle w:val="TableContents"/>
              <w:ind w:right="0" w:hanging="0"/>
              <w:jc w:val="left"/>
              <w:rPr/>
            </w:pPr>
            <w:r>
              <w:rPr>
                <w:b w:val="false"/>
                <w:bCs w:val="false"/>
              </w:rPr>
              <w:t>Diagonal Turns at the halt</w:t>
            </w:r>
          </w:p>
          <w:p>
            <w:pPr>
              <w:pStyle w:val="TableContents"/>
              <w:ind w:right="0" w:hanging="0"/>
              <w:jc w:val="left"/>
              <w:rPr/>
            </w:pPr>
            <w:r>
              <w:rPr>
                <w:b w:val="false"/>
                <w:bCs w:val="false"/>
              </w:rPr>
              <w:t xml:space="preserve">RIGHT IN – </w:t>
            </w:r>
            <w:r>
              <w:rPr>
                <w:b/>
                <w:bCs/>
              </w:rPr>
              <w:t>CLINE</w:t>
            </w:r>
          </w:p>
          <w:p>
            <w:pPr>
              <w:pStyle w:val="TableContents"/>
              <w:ind w:right="0" w:hanging="0"/>
              <w:jc w:val="left"/>
              <w:rPr/>
            </w:pP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0"/>
                <w:szCs w:val="22"/>
                <w:lang w:val="en-AU" w:eastAsia="en-AU" w:bidi="ar-SA"/>
              </w:rPr>
              <w:t>REST</w:t>
            </w:r>
          </w:p>
          <w:p>
            <w:pPr>
              <w:pStyle w:val="TableContents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kern w:val="0"/>
                <w:sz w:val="20"/>
                <w:szCs w:val="22"/>
                <w:lang w:val="en-AU" w:eastAsia="en-AU" w:bidi="ar-SA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0"/>
                <w:szCs w:val="22"/>
                <w:lang w:val="en-AU" w:eastAsia="en-AU" w:bidi="ar-SA"/>
              </w:rPr>
            </w:r>
          </w:p>
          <w:p>
            <w:pPr>
              <w:pStyle w:val="TableContents"/>
              <w:ind w:right="0" w:hanging="0"/>
              <w:jc w:val="left"/>
              <w:rPr/>
            </w:pP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0"/>
                <w:szCs w:val="22"/>
                <w:lang w:val="en-AU" w:eastAsia="en-AU" w:bidi="ar-SA"/>
              </w:rPr>
              <w:t>As with all drill movements in the military, this lesson is taught to you in stages by catchwords and numbers.</w:t>
            </w:r>
          </w:p>
          <w:p>
            <w:pPr>
              <w:pStyle w:val="TableContents"/>
              <w:spacing w:before="0" w:after="134"/>
              <w:ind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ind w:right="0" w:hanging="0"/>
              <w:jc w:val="left"/>
              <w:rPr/>
            </w:pPr>
            <w:r>
              <w:rPr/>
              <w:t>Note for Instructor:</w:t>
            </w:r>
          </w:p>
          <w:p>
            <w:pPr>
              <w:pStyle w:val="TableContents"/>
              <w:ind w:right="0" w:hanging="0"/>
              <w:jc w:val="left"/>
              <w:rPr/>
            </w:pPr>
            <w:r>
              <w:rPr/>
              <w:t xml:space="preserve">Instructor Conducts Right Turn </w:t>
            </w:r>
          </w:p>
          <w:p>
            <w:pPr>
              <w:pStyle w:val="TableContents"/>
              <w:ind w:left="2312" w:right="0" w:hanging="0"/>
              <w:jc w:val="left"/>
              <w:rPr/>
            </w:pPr>
            <w:r>
              <w:rPr/>
            </w:r>
          </w:p>
          <w:p>
            <w:pPr>
              <w:pStyle w:val="TableContents"/>
              <w:spacing w:before="0" w:after="134"/>
              <w:ind w:right="0" w:hanging="0"/>
              <w:jc w:val="left"/>
              <w:rPr/>
            </w:pPr>
            <w:r>
              <w:rPr/>
              <w:t xml:space="preserve">Instructor is orientated the same way as the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n-AU" w:eastAsia="en-AU" w:bidi="ar-SA"/>
              </w:rPr>
              <w:t>students</w:t>
            </w:r>
            <w:r>
              <w:rPr/>
              <w:t xml:space="preserve"> for ease of orientation.</w:t>
            </w:r>
          </w:p>
        </w:tc>
      </w:tr>
    </w:tbl>
    <w:p>
      <w:pPr>
        <w:pStyle w:val="Normal"/>
        <w:widowControl/>
        <w:bidi w:val="0"/>
        <w:spacing w:lineRule="auto" w:line="259" w:before="0" w:after="134"/>
        <w:ind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34"/>
        <w:ind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34"/>
        <w:ind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34"/>
        <w:ind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34"/>
        <w:ind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34"/>
        <w:ind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34"/>
        <w:ind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34"/>
        <w:ind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34"/>
        <w:ind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34"/>
        <w:ind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34"/>
        <w:ind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34"/>
        <w:ind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34"/>
        <w:ind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34"/>
        <w:ind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34"/>
        <w:ind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34"/>
        <w:ind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34"/>
        <w:ind w:right="0" w:hanging="0"/>
        <w:jc w:val="both"/>
        <w:rPr/>
      </w:pPr>
      <w:r>
        <w:rPr/>
      </w:r>
    </w:p>
    <w:tbl>
      <w:tblPr>
        <w:tblW w:w="9503" w:type="dxa"/>
        <w:jc w:val="left"/>
        <w:tblInd w:w="0" w:type="dxa"/>
        <w:tblCellMar>
          <w:top w:w="108" w:type="dxa"/>
          <w:left w:w="108" w:type="dxa"/>
          <w:bottom w:w="0" w:type="dxa"/>
          <w:right w:w="1" w:type="dxa"/>
        </w:tblCellMar>
      </w:tblPr>
      <w:tblGrid>
        <w:gridCol w:w="9503"/>
      </w:tblGrid>
      <w:tr>
        <w:trPr>
          <w:trHeight w:val="400" w:hRule="atLeast"/>
        </w:trPr>
        <w:tc>
          <w:tcPr>
            <w:tcW w:w="9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1D1D1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eastAsia="en-AU"/>
              </w:rPr>
              <w:t>Conclusion</w:t>
            </w:r>
          </w:p>
        </w:tc>
      </w:tr>
      <w:tr>
        <w:trPr>
          <w:trHeight w:val="641" w:hRule="atLeast"/>
        </w:trPr>
        <w:tc>
          <w:tcPr>
            <w:tcW w:w="9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eastAsia="en-AU"/>
              </w:rPr>
              <w:t>NB: Have you cleared up any doubtful points or answered all trainees’ questions?</w:t>
            </w:r>
          </w:p>
        </w:tc>
      </w:tr>
      <w:tr>
        <w:trPr>
          <w:trHeight w:val="1774" w:hRule="atLeast"/>
        </w:trPr>
        <w:tc>
          <w:tcPr>
            <w:tcW w:w="9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887"/>
              <w:ind w:left="0" w:right="0" w:hanging="0"/>
              <w:jc w:val="left"/>
              <w:rPr/>
            </w:pPr>
            <w:r>
              <w:rPr>
                <w:lang w:eastAsia="en-AU"/>
              </w:rPr>
              <w:t>Test of objectives:</w:t>
            </w:r>
            <w:bookmarkStart w:id="0" w:name="_GoBack1"/>
            <w:bookmarkEnd w:id="0"/>
          </w:p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eastAsia="en-AU"/>
              </w:rPr>
              <w:t xml:space="preserve">Remember to consider: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/>
            </w:pPr>
            <w:r>
              <w:rPr>
                <w:lang w:eastAsia="en-AU"/>
              </w:rPr>
              <w:t>feedback you will provide to trainees on their performance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/>
            </w:pPr>
            <w:r>
              <w:rPr>
                <w:rFonts w:eastAsia="Calibri" w:cs="Calibri" w:ascii="Calibri" w:hAnsi="Calibri"/>
                <w:sz w:val="22"/>
                <w:lang w:eastAsia="en-AU"/>
              </w:rPr>
              <w:t>Consideration for training short falls</w:t>
            </w:r>
          </w:p>
        </w:tc>
      </w:tr>
      <w:tr>
        <w:trPr>
          <w:trHeight w:val="1134" w:hRule="atLeast"/>
        </w:trPr>
        <w:tc>
          <w:tcPr>
            <w:tcW w:w="9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eastAsia="en-AU"/>
              </w:rPr>
              <w:t>Summary: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eastAsia="en-AU"/>
              </w:rPr>
              <w:t>What was observed in this lesson as major faults within the squad and points to remember when conducting these drill movements.</w:t>
            </w:r>
          </w:p>
        </w:tc>
      </w:tr>
      <w:tr>
        <w:trPr>
          <w:trHeight w:val="1134" w:hRule="atLeast"/>
        </w:trPr>
        <w:tc>
          <w:tcPr>
            <w:tcW w:w="9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eastAsia="en-AU"/>
              </w:rPr>
              <w:t>Statement of relevance:</w:t>
            </w:r>
          </w:p>
        </w:tc>
      </w:tr>
      <w:tr>
        <w:trPr>
          <w:trHeight w:val="1134" w:hRule="atLeast"/>
        </w:trPr>
        <w:tc>
          <w:tcPr>
            <w:tcW w:w="9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eastAsia="en-AU"/>
              </w:rPr>
              <w:t>Safety precautions (if applicable):</w:t>
            </w:r>
          </w:p>
        </w:tc>
      </w:tr>
      <w:tr>
        <w:trPr>
          <w:trHeight w:val="1134" w:hRule="atLeast"/>
        </w:trPr>
        <w:tc>
          <w:tcPr>
            <w:tcW w:w="9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eastAsia="en-AU"/>
              </w:rPr>
              <w:t>Next period on subject: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eastAsia="en-AU"/>
              </w:rPr>
              <w:t>Marchout Parade rehearsal.</w:t>
            </w:r>
          </w:p>
        </w:tc>
      </w:tr>
      <w:tr>
        <w:trPr>
          <w:trHeight w:val="1134" w:hRule="atLeast"/>
        </w:trPr>
        <w:tc>
          <w:tcPr>
            <w:tcW w:w="9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eastAsia="en-AU"/>
              </w:rPr>
              <w:t>Next period of instruction:</w:t>
            </w:r>
          </w:p>
        </w:tc>
      </w:tr>
      <w:tr>
        <w:trPr>
          <w:trHeight w:val="1134" w:hRule="atLeast"/>
        </w:trPr>
        <w:tc>
          <w:tcPr>
            <w:tcW w:w="9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eastAsia="en-AU"/>
              </w:rPr>
              <w:t>Dismissal:</w:t>
            </w:r>
          </w:p>
        </w:tc>
      </w:tr>
    </w:tbl>
    <w:p>
      <w:pPr>
        <w:pStyle w:val="Normal"/>
        <w:spacing w:before="0" w:after="134"/>
        <w:rPr/>
      </w:pPr>
      <w:r>
        <w:rPr/>
      </w:r>
    </w:p>
    <w:sectPr>
      <w:type w:val="nextPage"/>
      <w:pgSz w:w="11906" w:h="16838"/>
      <w:pgMar w:left="1440" w:right="1440" w:header="0" w:top="568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A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34"/>
      <w:ind w:left="2312" w:right="0" w:hanging="10"/>
      <w:jc w:val="both"/>
    </w:pPr>
    <w:rPr>
      <w:rFonts w:ascii="Arial" w:hAnsi="Arial" w:eastAsia="Arial" w:cs="Arial"/>
      <w:color w:val="000000"/>
      <w:kern w:val="0"/>
      <w:sz w:val="20"/>
      <w:szCs w:val="22"/>
      <w:lang w:val="en-AU" w:eastAsia="en-AU" w:bidi="ar-SA"/>
    </w:rPr>
  </w:style>
  <w:style w:type="paragraph" w:styleId="Heading2">
    <w:name w:val="Heading 2"/>
    <w:next w:val="Normal"/>
    <w:qFormat/>
    <w:pPr>
      <w:keepNext w:val="true"/>
      <w:keepLines/>
      <w:widowControl/>
      <w:overflowPunct w:val="true"/>
      <w:bidi w:val="0"/>
      <w:spacing w:lineRule="auto" w:line="252" w:before="0" w:after="283"/>
      <w:ind w:left="10" w:right="0" w:hanging="10"/>
      <w:jc w:val="left"/>
      <w:outlineLvl w:val="1"/>
    </w:pPr>
    <w:rPr>
      <w:rFonts w:ascii="Arial" w:hAnsi="Arial" w:eastAsia="Arial" w:cs="Arial"/>
      <w:b/>
      <w:color w:val="000000"/>
      <w:kern w:val="0"/>
      <w:sz w:val="28"/>
      <w:szCs w:val="22"/>
      <w:lang w:val="en-AU" w:eastAsia="en-AU" w:bidi="ar-SA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Arial" w:hAnsi="Arial" w:eastAsia="Arial" w:cs="Arial"/>
      <w:b/>
      <w:color w:val="000000"/>
      <w:sz w:val="28"/>
      <w:lang w:eastAsia="en-AU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34"/>
      <w:ind w:left="720" w:right="0" w:hanging="1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LibreOffice/6.3.2.2$Windows_X86_64 LibreOffice_project/98b30e735bda24bc04ab42594c85f7fd8be07b9c</Application>
  <Pages>4</Pages>
  <Words>380</Words>
  <Characters>2031</Characters>
  <CharactersWithSpaces>2348</CharactersWithSpaces>
  <Paragraphs>76</Paragraphs>
  <Company>Defence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2021-06-11T08:51:00Z</dcterms:created>
  <dc:creator>Prowse, Bradley WO2</dc:creator>
  <dc:description/>
  <dc:language>en-AU</dc:language>
  <cp:lastModifiedBy/>
  <dcterms:modified xsi:type="dcterms:W3CDTF">2021-10-08T14:13:16Z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Defence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