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5BB5B8E4"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A generic FalconSat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proofErr w:type="gramStart"/>
      <w:r w:rsidR="00AC1DD6">
        <w:t>In order to</w:t>
      </w:r>
      <w:proofErr w:type="gramEnd"/>
      <w:r w:rsidR="00AC1DD6">
        <w:t xml:space="preserve">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6.5pt" o:ole="">
            <v:imagedata r:id="rId6" o:title=""/>
          </v:shape>
          <o:OLEObject Type="Embed" ProgID="Equation.3" ShapeID="_x0000_i1025" DrawAspect="Content" ObjectID="_1794729426" r:id="rId7"/>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5pt;height:19pt" o:ole="">
            <v:imagedata r:id="rId8" o:title=""/>
          </v:shape>
          <o:OLEObject Type="Embed" ProgID="Equation.3" ShapeID="_x0000_i1026" DrawAspect="Content" ObjectID="_1794729427" r:id="rId9"/>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pt;height:15.5pt" o:ole="">
            <v:imagedata r:id="rId10" o:title=""/>
          </v:shape>
          <o:OLEObject Type="Embed" ProgID="Equation.3" ShapeID="_x0000_i1027" DrawAspect="Content" ObjectID="_1794729428" r:id="rId11"/>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(5)</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5pt" o:ole="">
            <v:imagedata r:id="rId12" o:title=""/>
          </v:shape>
          <o:OLEObject Type="Embed" ProgID="Equation.3" ShapeID="_x0000_i1028" DrawAspect="Content" ObjectID="_1794729429" r:id="rId13"/>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2pt;height:18pt" o:ole="">
            <v:imagedata r:id="rId14" o:title=""/>
          </v:shape>
          <o:OLEObject Type="Embed" ProgID="Equation.3" ShapeID="_x0000_i1029" DrawAspect="Content" ObjectID="_1794729430" r:id="rId15"/>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10pt;height:14.5pt" o:ole="">
            <v:imagedata r:id="rId16" o:title=""/>
          </v:shape>
          <o:OLEObject Type="Embed" ProgID="Equation.3" ShapeID="_x0000_i1030" DrawAspect="Content" ObjectID="_1794729431" r:id="rId17"/>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10pt;height:11.5pt" o:ole="">
            <v:imagedata r:id="rId18" o:title=""/>
          </v:shape>
          <o:OLEObject Type="Embed" ProgID="Equation.3" ShapeID="_x0000_i1031" DrawAspect="Content" ObjectID="_1794729432" r:id="rId19"/>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5pt;height:17.5pt" o:ole="">
            <v:imagedata r:id="rId20" o:title=""/>
          </v:shape>
          <o:OLEObject Type="Embed" ProgID="Equation.3" ShapeID="_x0000_i1032" DrawAspect="Content" ObjectID="_1794729433" r:id="rId21"/>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5pt;height:19pt" o:ole="">
            <v:imagedata r:id="rId22" o:title=""/>
          </v:shape>
          <o:OLEObject Type="Embed" ProgID="Equation.3" ShapeID="_x0000_i1033" DrawAspect="Content" ObjectID="_1794729434" r:id="rId23"/>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5pt;height:19pt" o:ole="">
            <v:imagedata r:id="rId24" o:title=""/>
          </v:shape>
          <o:OLEObject Type="Embed" ProgID="Equation.3" ShapeID="_x0000_i1034" DrawAspect="Content" ObjectID="_1794729435" r:id="rId25"/>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Using the state space model in equation 6, a continuous time Kalman filter Simulink model is created to estimate satellite pitch states using the following constants from the FalconSAT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091BC681"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r>
                        <w:rPr>
                          <w:rFonts w:ascii="Cambria Math" w:hAnsi="Cambria Math" w:cs="Times New Roman"/>
                          <w:sz w:val="24"/>
                          <w:szCs w:val="24"/>
                        </w:rPr>
                        <m:t>10</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w:t>
      </w:r>
      <w:proofErr w:type="gramStart"/>
      <w:r w:rsidRPr="00B715F7">
        <w:rPr>
          <w:rFonts w:ascii="Times New Roman" w:hAnsi="Times New Roman" w:cs="Times New Roman"/>
          <w:sz w:val="24"/>
          <w:szCs w:val="24"/>
        </w:rPr>
        <w:t>state</w:t>
      </w:r>
      <w:proofErr w:type="gramEnd"/>
      <w:r w:rsidRPr="00B715F7">
        <w:rPr>
          <w:rFonts w:ascii="Times New Roman" w:hAnsi="Times New Roman" w:cs="Times New Roman"/>
          <w:sz w:val="24"/>
          <w:szCs w:val="24"/>
        </w:rPr>
        <w:t xml:space="preserv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w:t>
      </w:r>
      <w:proofErr w:type="gramStart"/>
      <w:r>
        <w:rPr>
          <w:rFonts w:ascii="Times New Roman" w:hAnsi="Times New Roman" w:cs="Times New Roman"/>
          <w:sz w:val="24"/>
          <w:szCs w:val="24"/>
        </w:rPr>
        <w:t>matrix</w:t>
      </w:r>
      <w:r w:rsidR="0044105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622F8641" w14:textId="61CA3948" w:rsidR="00AC7CE8"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weighting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 xml:space="preserve">ask 2, the weighting matrix is the zero matrix. By doing this, we assume that our model has no uncertainty and becomes “smug”. This model is very confident, as seen in the lack of residuals, but significantly deviates from the measurement data as time increases as seen in Figure 1. </w:t>
      </w:r>
    </w:p>
    <w:p w14:paraId="63BA7726" w14:textId="075A0547"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B006CF">
        <w:rPr>
          <w:rFonts w:ascii="Times New Roman" w:hAnsi="Times New Roman" w:cs="Times New Roman"/>
          <w:sz w:val="24"/>
          <w:szCs w:val="24"/>
        </w:rPr>
        <w:t>T</w:t>
      </w:r>
      <w:r>
        <w:rPr>
          <w:rFonts w:ascii="Times New Roman" w:hAnsi="Times New Roman" w:cs="Times New Roman"/>
          <w:sz w:val="24"/>
          <w:szCs w:val="24"/>
        </w:rPr>
        <w:t>ask 3, the weighting matrix is the identity matrix. This model is not very confident at all leading to large residuals that cover every possible state of the measurement data. This model, however, closely follows the measurement data</w:t>
      </w:r>
      <w:r w:rsidR="00B006CF">
        <w:rPr>
          <w:rFonts w:ascii="Times New Roman" w:hAnsi="Times New Roman" w:cs="Times New Roman"/>
          <w:sz w:val="24"/>
          <w:szCs w:val="24"/>
        </w:rPr>
        <w:t xml:space="preserve"> for all time values analyzed</w:t>
      </w:r>
      <w:r>
        <w:rPr>
          <w:rFonts w:ascii="Times New Roman" w:hAnsi="Times New Roman" w:cs="Times New Roman"/>
          <w:sz w:val="24"/>
          <w:szCs w:val="24"/>
        </w:rPr>
        <w:t xml:space="preserve">. </w:t>
      </w:r>
    </w:p>
    <w:p w14:paraId="4AC54DC5" w14:textId="768451BA" w:rsidR="00927DDE" w:rsidRPr="00EA3C8C" w:rsidRDefault="00AC7CE8" w:rsidP="00AC7CE8">
      <w:pPr>
        <w:tabs>
          <w:tab w:val="center" w:pos="4680"/>
          <w:tab w:val="right" w:pos="9180"/>
        </w:tabs>
        <w:rPr>
          <w:rFonts w:ascii="Times New Roman" w:hAnsi="Times New Roman" w:cs="Times New Roman"/>
          <w:b/>
          <w:bCs/>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B006CF">
        <w:rPr>
          <w:rFonts w:ascii="Times New Roman" w:hAnsi="Times New Roman" w:cs="Times New Roman"/>
          <w:sz w:val="24"/>
          <w:szCs w:val="24"/>
        </w:rPr>
        <w:t>tiny</w:t>
      </w:r>
      <w:r>
        <w:rPr>
          <w:rFonts w:ascii="Times New Roman" w:hAnsi="Times New Roman" w:cs="Times New Roman"/>
          <w:sz w:val="24"/>
          <w:szCs w:val="24"/>
        </w:rPr>
        <w:t xml:space="preserve"> residuals while still closely </w:t>
      </w:r>
      <w:proofErr w:type="gramStart"/>
      <w:r>
        <w:rPr>
          <w:rFonts w:ascii="Times New Roman" w:hAnsi="Times New Roman" w:cs="Times New Roman"/>
          <w:sz w:val="24"/>
          <w:szCs w:val="24"/>
        </w:rPr>
        <w:t>following the measurement data at all times</w:t>
      </w:r>
      <w:proofErr w:type="gramEnd"/>
      <w:r>
        <w:rPr>
          <w:rFonts w:ascii="Times New Roman" w:hAnsi="Times New Roman" w:cs="Times New Roman"/>
          <w:sz w:val="24"/>
          <w:szCs w:val="24"/>
        </w:rPr>
        <w:t>.</w:t>
      </w:r>
      <w:r w:rsidR="00B006CF">
        <w:rPr>
          <w:rFonts w:ascii="Times New Roman" w:hAnsi="Times New Roman" w:cs="Times New Roman"/>
          <w:sz w:val="24"/>
          <w:szCs w:val="24"/>
        </w:rPr>
        <w:t xml:space="preserve"> This model incorporates the small residuals seen in Task 2 while not becoming “smug” and tracking the measurement data seen in Task 3. The values of the weighting matrix are chosen experimentally to achieve </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75E68923"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201639"/>
    <w:rsid w:val="00203812"/>
    <w:rsid w:val="0020585F"/>
    <w:rsid w:val="00290E65"/>
    <w:rsid w:val="0029510E"/>
    <w:rsid w:val="00426CD0"/>
    <w:rsid w:val="00441059"/>
    <w:rsid w:val="004C1F7E"/>
    <w:rsid w:val="004F7E76"/>
    <w:rsid w:val="00615CC6"/>
    <w:rsid w:val="006A69F8"/>
    <w:rsid w:val="007B6EBB"/>
    <w:rsid w:val="007C73C3"/>
    <w:rsid w:val="007E40FE"/>
    <w:rsid w:val="00837196"/>
    <w:rsid w:val="00883EEE"/>
    <w:rsid w:val="00915662"/>
    <w:rsid w:val="00927DDE"/>
    <w:rsid w:val="00946668"/>
    <w:rsid w:val="00A11C8A"/>
    <w:rsid w:val="00AC1DD6"/>
    <w:rsid w:val="00AC7CE8"/>
    <w:rsid w:val="00B006CF"/>
    <w:rsid w:val="00B715F7"/>
    <w:rsid w:val="00BC21D5"/>
    <w:rsid w:val="00C103C2"/>
    <w:rsid w:val="00C313CE"/>
    <w:rsid w:val="00C728E4"/>
    <w:rsid w:val="00C82D3E"/>
    <w:rsid w:val="00C91D3F"/>
    <w:rsid w:val="00CB653C"/>
    <w:rsid w:val="00D41588"/>
    <w:rsid w:val="00D61912"/>
    <w:rsid w:val="00D62C84"/>
    <w:rsid w:val="00DA4B89"/>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5</cp:revision>
  <dcterms:created xsi:type="dcterms:W3CDTF">2024-11-26T17:03:00Z</dcterms:created>
  <dcterms:modified xsi:type="dcterms:W3CDTF">2024-12-03T18:10:00Z</dcterms:modified>
</cp:coreProperties>
</file>