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0A3B" w14:textId="7B821606" w:rsidR="006F585D" w:rsidRDefault="006F585D" w:rsidP="006F585D">
      <w:pPr>
        <w:spacing w:line="480" w:lineRule="auto"/>
        <w:rPr>
          <w:rFonts w:ascii="Times New Roman" w:hAnsi="Times New Roman" w:cs="Times New Roman"/>
        </w:rPr>
      </w:pPr>
      <w:r>
        <w:rPr>
          <w:rFonts w:ascii="Times New Roman" w:hAnsi="Times New Roman" w:cs="Times New Roman"/>
        </w:rPr>
        <w:t>Connor Mura</w:t>
      </w:r>
    </w:p>
    <w:p w14:paraId="6B238723" w14:textId="360ED36F" w:rsidR="006F585D" w:rsidRDefault="006F585D" w:rsidP="006F585D">
      <w:pPr>
        <w:spacing w:line="480" w:lineRule="auto"/>
        <w:rPr>
          <w:rFonts w:ascii="Times New Roman" w:hAnsi="Times New Roman" w:cs="Times New Roman"/>
        </w:rPr>
      </w:pPr>
      <w:r>
        <w:rPr>
          <w:rFonts w:ascii="Times New Roman" w:hAnsi="Times New Roman" w:cs="Times New Roman"/>
        </w:rPr>
        <w:t>10/19/2026</w:t>
      </w:r>
    </w:p>
    <w:p w14:paraId="238DCB99" w14:textId="7838ABD4" w:rsidR="006F585D" w:rsidRDefault="006F585D" w:rsidP="006F585D">
      <w:pPr>
        <w:spacing w:line="480" w:lineRule="auto"/>
        <w:rPr>
          <w:rFonts w:ascii="Times New Roman" w:hAnsi="Times New Roman" w:cs="Times New Roman"/>
        </w:rPr>
      </w:pPr>
      <w:r>
        <w:rPr>
          <w:rFonts w:ascii="Times New Roman" w:hAnsi="Times New Roman" w:cs="Times New Roman"/>
        </w:rPr>
        <w:t>CS-350</w:t>
      </w:r>
    </w:p>
    <w:p w14:paraId="6BD8F22E" w14:textId="07DB890E" w:rsidR="006F585D" w:rsidRDefault="006F585D" w:rsidP="006F585D">
      <w:pPr>
        <w:spacing w:line="480" w:lineRule="auto"/>
        <w:rPr>
          <w:rFonts w:ascii="Times New Roman" w:hAnsi="Times New Roman" w:cs="Times New Roman"/>
        </w:rPr>
      </w:pPr>
      <w:r>
        <w:rPr>
          <w:rFonts w:ascii="Times New Roman" w:hAnsi="Times New Roman" w:cs="Times New Roman"/>
        </w:rPr>
        <w:t>Final Report</w:t>
      </w:r>
    </w:p>
    <w:p w14:paraId="1914810F" w14:textId="143429B2" w:rsidR="006F585D" w:rsidRDefault="006F585D" w:rsidP="006F585D">
      <w:pPr>
        <w:spacing w:line="480" w:lineRule="auto"/>
        <w:rPr>
          <w:rFonts w:ascii="Times New Roman" w:hAnsi="Times New Roman" w:cs="Times New Roman"/>
        </w:rPr>
      </w:pPr>
      <w:r>
        <w:rPr>
          <w:rFonts w:ascii="Times New Roman" w:hAnsi="Times New Roman" w:cs="Times New Roman"/>
        </w:rPr>
        <w:tab/>
        <w:t xml:space="preserve">The smart thermostat market has taken off in recent years, making entry into this market an obvious choice for SysTec. In order to successfully transition from a low-level prototype to a viable production level appliance, we must consider the different architecture options at our disposal. We need a processing platform that can handle the required peripherals – I2C communication for the temperature sensor, GPIO interrupts for the button inputs, PWM control, and UART serial communication. In order to make this a successful commercial product, we also need to keep production </w:t>
      </w:r>
      <w:r w:rsidR="00DF2BA7">
        <w:rPr>
          <w:rFonts w:ascii="Times New Roman" w:hAnsi="Times New Roman" w:cs="Times New Roman"/>
        </w:rPr>
        <w:t>costs low and reliability high. Comparing the Raspberry Pi 4B used during prototyping to microcontroller alternatives like</w:t>
      </w:r>
      <w:r w:rsidR="00636A02">
        <w:rPr>
          <w:rFonts w:ascii="Times New Roman" w:hAnsi="Times New Roman" w:cs="Times New Roman"/>
        </w:rPr>
        <w:t xml:space="preserve"> the Microchip</w:t>
      </w:r>
      <w:r w:rsidR="00DF2BA7">
        <w:rPr>
          <w:rFonts w:ascii="Times New Roman" w:hAnsi="Times New Roman" w:cs="Times New Roman"/>
        </w:rPr>
        <w:t xml:space="preserve"> PIC32MZ and the NXP Freescale Kinetis series reveals trade-offs in memory constraints, networking integration, and profitability. </w:t>
      </w:r>
    </w:p>
    <w:p w14:paraId="517A1401" w14:textId="167B8A01" w:rsidR="00DF2BA7" w:rsidRDefault="00DF2BA7" w:rsidP="006F585D">
      <w:pPr>
        <w:spacing w:line="480" w:lineRule="auto"/>
        <w:rPr>
          <w:rFonts w:ascii="Times New Roman" w:hAnsi="Times New Roman" w:cs="Times New Roman"/>
        </w:rPr>
      </w:pPr>
      <w:r>
        <w:rPr>
          <w:rFonts w:ascii="Times New Roman" w:hAnsi="Times New Roman" w:cs="Times New Roman"/>
        </w:rPr>
        <w:tab/>
        <w:t xml:space="preserve">The application firmware developed during prototyping is very efficient, requiring little non-volatile storage and very little RAM to function. The Raspberry Pi 4B offers a significant memory profile with 4 GBs of RAM and a MicroSD card slot for flexible flash storage options. </w:t>
      </w:r>
      <w:r w:rsidR="00447BB1">
        <w:rPr>
          <w:rFonts w:ascii="Times New Roman" w:hAnsi="Times New Roman" w:cs="Times New Roman"/>
        </w:rPr>
        <w:t xml:space="preserve">While this hardware overhead seems convenient, it can introduce complications and increased costs for a consumer appliance. Raspberry Pis </w:t>
      </w:r>
      <w:proofErr w:type="gramStart"/>
      <w:r w:rsidR="00447BB1">
        <w:rPr>
          <w:rFonts w:ascii="Times New Roman" w:hAnsi="Times New Roman" w:cs="Times New Roman"/>
        </w:rPr>
        <w:t>are</w:t>
      </w:r>
      <w:proofErr w:type="gramEnd"/>
      <w:r w:rsidR="00447BB1">
        <w:rPr>
          <w:rFonts w:ascii="Times New Roman" w:hAnsi="Times New Roman" w:cs="Times New Roman"/>
        </w:rPr>
        <w:t xml:space="preserve"> becoming harder to source, more expensive than alternatives, and external storage cards are susceptible to data corruption during power cuts. The Microchip PIC32MZ and NXP Kinetis microcontroller platforms feature localized, on-chip flash memory and internal RAM. This self-contained architecture provides enough space for our </w:t>
      </w:r>
      <w:proofErr w:type="gramStart"/>
      <w:r w:rsidR="00447BB1">
        <w:rPr>
          <w:rFonts w:ascii="Times New Roman" w:hAnsi="Times New Roman" w:cs="Times New Roman"/>
        </w:rPr>
        <w:lastRenderedPageBreak/>
        <w:t>firmware,</w:t>
      </w:r>
      <w:proofErr w:type="gramEnd"/>
      <w:r w:rsidR="00447BB1">
        <w:rPr>
          <w:rFonts w:ascii="Times New Roman" w:hAnsi="Times New Roman" w:cs="Times New Roman"/>
        </w:rPr>
        <w:t xml:space="preserve"> removes external bus dependencies, optimizes speed, and eliminates corruption risks from unexpected power outages. </w:t>
      </w:r>
    </w:p>
    <w:p w14:paraId="2A25AAD0" w14:textId="38FF653B" w:rsidR="00447BB1" w:rsidRDefault="00447BB1" w:rsidP="006F585D">
      <w:pPr>
        <w:spacing w:line="480" w:lineRule="auto"/>
        <w:rPr>
          <w:rFonts w:ascii="Times New Roman" w:hAnsi="Times New Roman" w:cs="Times New Roman"/>
        </w:rPr>
      </w:pPr>
      <w:r>
        <w:rPr>
          <w:rFonts w:ascii="Times New Roman" w:hAnsi="Times New Roman" w:cs="Times New Roman"/>
        </w:rPr>
        <w:tab/>
      </w:r>
      <w:r w:rsidR="005D621B">
        <w:rPr>
          <w:rFonts w:ascii="Times New Roman" w:hAnsi="Times New Roman" w:cs="Times New Roman"/>
        </w:rPr>
        <w:t xml:space="preserve">Establishing stable cloud network connections is another crucial point to consider when comparing architecture options. The Raspberry Pi 4B comes with an integrated Wi-Fi module managed through a Linux operating system kernel. While this robust network stack makes things easier, it also extends the system boot time and introduces security vulnerabilities. Microcontrollers lack native open operating systems and instead manage cloud data streams by passing information to an external Wi-Fi module over a high-speed connection. This separates the core control loops from the wireless communication system, insulating the heating and cooling routines from network dropouts and cyber security threats. </w:t>
      </w:r>
    </w:p>
    <w:p w14:paraId="505C2B5F" w14:textId="4E67DB0A" w:rsidR="005D621B" w:rsidRPr="006F585D" w:rsidRDefault="005D621B" w:rsidP="006F585D">
      <w:pPr>
        <w:spacing w:line="480" w:lineRule="auto"/>
        <w:rPr>
          <w:rFonts w:ascii="Times New Roman" w:hAnsi="Times New Roman" w:cs="Times New Roman"/>
        </w:rPr>
      </w:pPr>
      <w:r>
        <w:rPr>
          <w:rFonts w:ascii="Times New Roman" w:hAnsi="Times New Roman" w:cs="Times New Roman"/>
        </w:rPr>
        <w:tab/>
        <w:t xml:space="preserve">From a technical perspective, the Raspberry Pi </w:t>
      </w:r>
      <w:r w:rsidR="00952CFF">
        <w:rPr>
          <w:rFonts w:ascii="Times New Roman" w:hAnsi="Times New Roman" w:cs="Times New Roman"/>
        </w:rPr>
        <w:t xml:space="preserve">4B </w:t>
      </w:r>
      <w:r>
        <w:rPr>
          <w:rFonts w:ascii="Times New Roman" w:hAnsi="Times New Roman" w:cs="Times New Roman"/>
        </w:rPr>
        <w:t>can more than handle all the required functions of the proposed consumer thermostat</w:t>
      </w:r>
      <w:r w:rsidR="00952CFF">
        <w:rPr>
          <w:rFonts w:ascii="Times New Roman" w:hAnsi="Times New Roman" w:cs="Times New Roman"/>
        </w:rPr>
        <w:t xml:space="preserve">. It </w:t>
      </w:r>
      <w:r>
        <w:rPr>
          <w:rFonts w:ascii="Times New Roman" w:hAnsi="Times New Roman" w:cs="Times New Roman"/>
        </w:rPr>
        <w:t>made an excellent choice for prototyping</w:t>
      </w:r>
      <w:r w:rsidR="00952CFF">
        <w:rPr>
          <w:rFonts w:ascii="Times New Roman" w:hAnsi="Times New Roman" w:cs="Times New Roman"/>
        </w:rPr>
        <w:t xml:space="preserve"> and concept validation</w:t>
      </w:r>
      <w:r>
        <w:rPr>
          <w:rFonts w:ascii="Times New Roman" w:hAnsi="Times New Roman" w:cs="Times New Roman"/>
        </w:rPr>
        <w:t xml:space="preserve">. From a business perspective, </w:t>
      </w:r>
      <w:r w:rsidR="00952CFF">
        <w:rPr>
          <w:rFonts w:ascii="Times New Roman" w:hAnsi="Times New Roman" w:cs="Times New Roman"/>
        </w:rPr>
        <w:t xml:space="preserve">we cannot move forward with the Raspberry Pi. </w:t>
      </w:r>
      <w:proofErr w:type="gramStart"/>
      <w:r w:rsidR="00952CFF">
        <w:rPr>
          <w:rFonts w:ascii="Times New Roman" w:hAnsi="Times New Roman" w:cs="Times New Roman"/>
        </w:rPr>
        <w:t>The Raspberry</w:t>
      </w:r>
      <w:proofErr w:type="gramEnd"/>
      <w:r w:rsidR="00952CFF">
        <w:rPr>
          <w:rFonts w:ascii="Times New Roman" w:hAnsi="Times New Roman" w:cs="Times New Roman"/>
        </w:rPr>
        <w:t xml:space="preserve"> Pi introduces high production costs, security and stability concerns, and poor user experience due to prolonged boot sequences. A dedicated microcontroller platform like the NXP Freescale Kinetis drastically reduces costs while also improving response time and reliability over the long-term lifespan of a consumer appliance. </w:t>
      </w:r>
    </w:p>
    <w:sectPr w:rsidR="005D621B" w:rsidRPr="006F5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85D"/>
    <w:rsid w:val="00005739"/>
    <w:rsid w:val="00011577"/>
    <w:rsid w:val="00164F9A"/>
    <w:rsid w:val="002D4FD4"/>
    <w:rsid w:val="00447BB1"/>
    <w:rsid w:val="005D621B"/>
    <w:rsid w:val="00636A02"/>
    <w:rsid w:val="006F585D"/>
    <w:rsid w:val="007616A6"/>
    <w:rsid w:val="008B3439"/>
    <w:rsid w:val="00952CFF"/>
    <w:rsid w:val="00B36BCC"/>
    <w:rsid w:val="00BB4BF6"/>
    <w:rsid w:val="00CA04A6"/>
    <w:rsid w:val="00CF09F5"/>
    <w:rsid w:val="00DF2BA7"/>
    <w:rsid w:val="00E16332"/>
    <w:rsid w:val="00E84930"/>
    <w:rsid w:val="00EF7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52C4"/>
  <w15:chartTrackingRefBased/>
  <w15:docId w15:val="{FCDB1C10-24B1-4B5D-8922-6A4C47D2F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85D"/>
    <w:rPr>
      <w:rFonts w:eastAsiaTheme="majorEastAsia" w:cstheme="majorBidi"/>
      <w:color w:val="272727" w:themeColor="text1" w:themeTint="D8"/>
    </w:rPr>
  </w:style>
  <w:style w:type="paragraph" w:styleId="Title">
    <w:name w:val="Title"/>
    <w:basedOn w:val="Normal"/>
    <w:next w:val="Normal"/>
    <w:link w:val="TitleChar"/>
    <w:uiPriority w:val="10"/>
    <w:qFormat/>
    <w:rsid w:val="006F5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85D"/>
    <w:pPr>
      <w:spacing w:before="160"/>
      <w:jc w:val="center"/>
    </w:pPr>
    <w:rPr>
      <w:i/>
      <w:iCs/>
      <w:color w:val="404040" w:themeColor="text1" w:themeTint="BF"/>
    </w:rPr>
  </w:style>
  <w:style w:type="character" w:customStyle="1" w:styleId="QuoteChar">
    <w:name w:val="Quote Char"/>
    <w:basedOn w:val="DefaultParagraphFont"/>
    <w:link w:val="Quote"/>
    <w:uiPriority w:val="29"/>
    <w:rsid w:val="006F585D"/>
    <w:rPr>
      <w:i/>
      <w:iCs/>
      <w:color w:val="404040" w:themeColor="text1" w:themeTint="BF"/>
    </w:rPr>
  </w:style>
  <w:style w:type="paragraph" w:styleId="ListParagraph">
    <w:name w:val="List Paragraph"/>
    <w:basedOn w:val="Normal"/>
    <w:uiPriority w:val="34"/>
    <w:qFormat/>
    <w:rsid w:val="006F585D"/>
    <w:pPr>
      <w:ind w:left="720"/>
      <w:contextualSpacing/>
    </w:pPr>
  </w:style>
  <w:style w:type="character" w:styleId="IntenseEmphasis">
    <w:name w:val="Intense Emphasis"/>
    <w:basedOn w:val="DefaultParagraphFont"/>
    <w:uiPriority w:val="21"/>
    <w:qFormat/>
    <w:rsid w:val="006F585D"/>
    <w:rPr>
      <w:i/>
      <w:iCs/>
      <w:color w:val="0F4761" w:themeColor="accent1" w:themeShade="BF"/>
    </w:rPr>
  </w:style>
  <w:style w:type="paragraph" w:styleId="IntenseQuote">
    <w:name w:val="Intense Quote"/>
    <w:basedOn w:val="Normal"/>
    <w:next w:val="Normal"/>
    <w:link w:val="IntenseQuoteChar"/>
    <w:uiPriority w:val="30"/>
    <w:qFormat/>
    <w:rsid w:val="006F5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85D"/>
    <w:rPr>
      <w:i/>
      <w:iCs/>
      <w:color w:val="0F4761" w:themeColor="accent1" w:themeShade="BF"/>
    </w:rPr>
  </w:style>
  <w:style w:type="character" w:styleId="IntenseReference">
    <w:name w:val="Intense Reference"/>
    <w:basedOn w:val="DefaultParagraphFont"/>
    <w:uiPriority w:val="32"/>
    <w:qFormat/>
    <w:rsid w:val="006F5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mura</dc:creator>
  <cp:keywords/>
  <dc:description/>
  <cp:lastModifiedBy>connor mura</cp:lastModifiedBy>
  <cp:revision>14</cp:revision>
  <dcterms:created xsi:type="dcterms:W3CDTF">2026-10-20T00:04:00Z</dcterms:created>
  <dcterms:modified xsi:type="dcterms:W3CDTF">2026-10-20T01:10:00Z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id="dlHUmU8i"/&gt;&lt;style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 name="delayCitationUpdates" value="true"/&gt;&lt;/prefs&gt;&lt;/data&gt;</vt:lpwstr>
  </property>
</Properties>
</file>