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0CA7" w14:textId="77777777" w:rsidR="00BA5F99" w:rsidRDefault="00000000">
      <w:pPr>
        <w:pStyle w:val="Heading1"/>
      </w:pPr>
      <w:r>
        <w:t>FortiGate Logging Documentation</w:t>
      </w:r>
    </w:p>
    <w:p w14:paraId="76A86AF6" w14:textId="77777777" w:rsidR="00BA5F99" w:rsidRDefault="00000000">
      <w:pPr>
        <w:pStyle w:val="Heading2"/>
      </w:pPr>
      <w:r>
        <w:t>FortiGate Logging Summary</w:t>
      </w:r>
    </w:p>
    <w:p w14:paraId="3CCCBEA2" w14:textId="0FAF1220" w:rsidR="00BA5F99" w:rsidRDefault="00000000">
      <w:r>
        <w:t xml:space="preserve">The FortiGate firewall is connected to a FortiSwitch, which provides network connectivity to the Splunk server. A full-tunnel SSL VPN is configured to allow remote access exclusively for users who belong to the designated VPN user group. The domain controller is integrated </w:t>
      </w:r>
      <w:r w:rsidR="00845BE8">
        <w:t xml:space="preserve">with the </w:t>
      </w:r>
      <w:r>
        <w:t xml:space="preserve"> </w:t>
      </w:r>
      <w:r w:rsidR="00845BE8">
        <w:t>FortiGate</w:t>
      </w:r>
      <w:r>
        <w:t xml:space="preserve"> as an LDAP authentication server to manage user verification and access control.</w:t>
      </w:r>
      <w:r w:rsidR="00D52035">
        <w:t xml:space="preserve"> 2FA is enforced using </w:t>
      </w:r>
      <w:proofErr w:type="spellStart"/>
      <w:r w:rsidR="00D52035">
        <w:t>Fortitoken</w:t>
      </w:r>
      <w:proofErr w:type="spellEnd"/>
      <w:r w:rsidR="00D52035">
        <w:t xml:space="preserve"> or SMS messages.</w:t>
      </w:r>
      <w:r>
        <w:br/>
      </w:r>
      <w:r>
        <w:br/>
        <w:t>Security services such as Intrusion Prevention, Antivirus, DNS filtering, and Web filtering are applied to the VPN policy using the default FortiGuard profiles. Network access is restricted so that only traffic originating from the SSL VPN interface can communicate with the internal server subnet.</w:t>
      </w:r>
      <w:r w:rsidR="00A30992">
        <w:t xml:space="preserve"> </w:t>
      </w:r>
      <w:r w:rsidR="00845BE8">
        <w:t>Connections</w:t>
      </w:r>
      <w:r w:rsidR="00A30992">
        <w:t xml:space="preserve"> coming from countries that are </w:t>
      </w:r>
      <w:proofErr w:type="spellStart"/>
      <w:r w:rsidR="00A30992">
        <w:t>apart</w:t>
      </w:r>
      <w:proofErr w:type="spellEnd"/>
      <w:r w:rsidR="00A30992">
        <w:t xml:space="preserve"> of the GEO_BLOCK address are denied.</w:t>
      </w:r>
      <w:r>
        <w:br/>
      </w:r>
      <w:r>
        <w:br/>
        <w:t xml:space="preserve">The FortiGate is configured to forward logs to the Splunk Enterprise server via Syslog. The Windows firewall on the Splunk server is configured to permit inbound Syslog connections on port </w:t>
      </w:r>
      <w:r w:rsidR="002745D1">
        <w:t>514 and LDAP on 389</w:t>
      </w:r>
      <w:r>
        <w:t>. Within Splunk, the logs are indexed under the FortiGate index. A custom Splunk dashboard visualizes VPN login activity around the world, displaying login attempts by country on an interactive map</w:t>
      </w:r>
      <w:r w:rsidR="00AF79E1">
        <w:t>.</w:t>
      </w:r>
    </w:p>
    <w:p w14:paraId="1FC778DB" w14:textId="22CCF493" w:rsidR="00BA5F99" w:rsidRDefault="00000000" w:rsidP="00C94482">
      <w:pPr>
        <w:pStyle w:val="Heading2"/>
      </w:pPr>
      <w:r>
        <w:t xml:space="preserve">Network Architecture </w:t>
      </w:r>
    </w:p>
    <w:p w14:paraId="427436CF" w14:textId="1B3D40C4" w:rsidR="00BA5F99" w:rsidRDefault="00000000">
      <w:r>
        <w:t xml:space="preserve">Screenshot: </w:t>
      </w:r>
      <w:r w:rsidR="000E6B6A">
        <w:rPr>
          <w:noProof/>
        </w:rPr>
        <w:drawing>
          <wp:inline distT="0" distB="0" distL="0" distR="0" wp14:anchorId="74E8B0B8" wp14:editId="1F91EE41">
            <wp:extent cx="5486400" cy="3086100"/>
            <wp:effectExtent l="0" t="0" r="0" b="0"/>
            <wp:docPr id="36521867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18676" name="Picture 1" descr="A diagram of a computer network&#10;&#10;AI-generated content may be incorrect."/>
                    <pic:cNvPicPr/>
                  </pic:nvPicPr>
                  <pic:blipFill>
                    <a:blip r:embed="rId6"/>
                    <a:stretch>
                      <a:fillRect/>
                    </a:stretch>
                  </pic:blipFill>
                  <pic:spPr>
                    <a:xfrm>
                      <a:off x="0" y="0"/>
                      <a:ext cx="5486400" cy="3086100"/>
                    </a:xfrm>
                    <a:prstGeom prst="rect">
                      <a:avLst/>
                    </a:prstGeom>
                  </pic:spPr>
                </pic:pic>
              </a:graphicData>
            </a:graphic>
          </wp:inline>
        </w:drawing>
      </w:r>
    </w:p>
    <w:p w14:paraId="7F678773" w14:textId="06825F7B" w:rsidR="00BA5F99" w:rsidRDefault="00BA5F99"/>
    <w:p w14:paraId="0CAF8223" w14:textId="61233FC8" w:rsidR="000E6B6A" w:rsidRPr="00A30992" w:rsidRDefault="00000000" w:rsidP="00A30992">
      <w:pPr>
        <w:pStyle w:val="Heading2"/>
      </w:pPr>
      <w:r>
        <w:lastRenderedPageBreak/>
        <w:t>Security Policies</w:t>
      </w:r>
      <w:r w:rsidR="000E6B6A">
        <w:br/>
        <w:t>- VPN Setup:</w:t>
      </w:r>
      <w:r w:rsidR="000E6B6A">
        <w:br/>
      </w:r>
    </w:p>
    <w:p w14:paraId="38F850A4" w14:textId="77777777" w:rsidR="00A30992" w:rsidRDefault="00A30992" w:rsidP="00A30992">
      <w:pPr>
        <w:spacing w:line="240" w:lineRule="auto"/>
      </w:pPr>
      <w:r>
        <w:t>config firewall policy</w:t>
      </w:r>
    </w:p>
    <w:p w14:paraId="293A7BD8" w14:textId="77777777" w:rsidR="00A30992" w:rsidRPr="00A30992" w:rsidRDefault="00A30992" w:rsidP="00A30992">
      <w:pPr>
        <w:spacing w:line="240" w:lineRule="auto"/>
        <w:rPr>
          <w:b/>
          <w:bCs/>
        </w:rPr>
      </w:pPr>
      <w:r w:rsidRPr="00A30992">
        <w:rPr>
          <w:b/>
          <w:bCs/>
        </w:rPr>
        <w:t xml:space="preserve">    edit 1</w:t>
      </w:r>
    </w:p>
    <w:p w14:paraId="43ADE642" w14:textId="77777777" w:rsidR="00A30992" w:rsidRDefault="00A30992" w:rsidP="00A30992">
      <w:pPr>
        <w:spacing w:line="240" w:lineRule="auto"/>
      </w:pPr>
      <w:r>
        <w:t xml:space="preserve">        set </w:t>
      </w:r>
      <w:proofErr w:type="spellStart"/>
      <w:r>
        <w:t>uuid</w:t>
      </w:r>
      <w:proofErr w:type="spellEnd"/>
      <w:r>
        <w:t xml:space="preserve"> c8a71a2c-54be-51e9-fa7a-858f83139c70</w:t>
      </w:r>
    </w:p>
    <w:p w14:paraId="01675530" w14:textId="77777777" w:rsidR="00A30992" w:rsidRDefault="00A30992" w:rsidP="00A30992">
      <w:pPr>
        <w:spacing w:line="240" w:lineRule="auto"/>
      </w:pPr>
      <w:r>
        <w:t xml:space="preserve">        set name "</w:t>
      </w:r>
      <w:proofErr w:type="spellStart"/>
      <w:r>
        <w:t>SSL_VPN_to_Server</w:t>
      </w:r>
      <w:proofErr w:type="spellEnd"/>
      <w:r>
        <w:t>"</w:t>
      </w:r>
    </w:p>
    <w:p w14:paraId="743BB26E" w14:textId="77777777" w:rsidR="00A30992" w:rsidRDefault="00A30992" w:rsidP="00A30992">
      <w:pPr>
        <w:spacing w:line="240" w:lineRule="auto"/>
      </w:pPr>
      <w:r>
        <w:t xml:space="preserve">        set </w:t>
      </w:r>
      <w:proofErr w:type="spellStart"/>
      <w:r>
        <w:t>srcintf</w:t>
      </w:r>
      <w:proofErr w:type="spellEnd"/>
      <w:r>
        <w:t xml:space="preserve"> "</w:t>
      </w:r>
      <w:proofErr w:type="spellStart"/>
      <w:r>
        <w:t>ssl.root</w:t>
      </w:r>
      <w:proofErr w:type="spellEnd"/>
      <w:r>
        <w:t>"</w:t>
      </w:r>
    </w:p>
    <w:p w14:paraId="3139154F" w14:textId="77777777" w:rsidR="00A30992" w:rsidRDefault="00A30992" w:rsidP="00A30992">
      <w:pPr>
        <w:spacing w:line="240" w:lineRule="auto"/>
      </w:pPr>
      <w:r>
        <w:t xml:space="preserve">        set </w:t>
      </w:r>
      <w:proofErr w:type="spellStart"/>
      <w:r>
        <w:t>dstintf</w:t>
      </w:r>
      <w:proofErr w:type="spellEnd"/>
      <w:r>
        <w:t xml:space="preserve"> "port1"</w:t>
      </w:r>
    </w:p>
    <w:p w14:paraId="75F33390" w14:textId="77777777" w:rsidR="00A30992" w:rsidRDefault="00A30992" w:rsidP="00A30992">
      <w:pPr>
        <w:spacing w:line="240" w:lineRule="auto"/>
      </w:pPr>
      <w:r>
        <w:t xml:space="preserve">        set </w:t>
      </w:r>
      <w:proofErr w:type="spellStart"/>
      <w:r>
        <w:t>srcaddr</w:t>
      </w:r>
      <w:proofErr w:type="spellEnd"/>
      <w:r>
        <w:t xml:space="preserve"> "SSL VPN"</w:t>
      </w:r>
    </w:p>
    <w:p w14:paraId="0E0E208A" w14:textId="77777777" w:rsidR="00A30992" w:rsidRDefault="00A30992" w:rsidP="00A30992">
      <w:pPr>
        <w:spacing w:line="240" w:lineRule="auto"/>
      </w:pPr>
      <w:r>
        <w:t xml:space="preserve">        set </w:t>
      </w:r>
      <w:proofErr w:type="spellStart"/>
      <w:r>
        <w:t>dstaddr</w:t>
      </w:r>
      <w:proofErr w:type="spellEnd"/>
      <w:r>
        <w:t xml:space="preserve"> "Server Subnet"</w:t>
      </w:r>
    </w:p>
    <w:p w14:paraId="4F03001C" w14:textId="77777777" w:rsidR="00A30992" w:rsidRDefault="00A30992" w:rsidP="00A30992">
      <w:pPr>
        <w:spacing w:line="240" w:lineRule="auto"/>
      </w:pPr>
      <w:r>
        <w:t xml:space="preserve">        set action accept</w:t>
      </w:r>
    </w:p>
    <w:p w14:paraId="412811EE" w14:textId="77777777" w:rsidR="00A30992" w:rsidRDefault="00A30992" w:rsidP="00A30992">
      <w:pPr>
        <w:spacing w:line="240" w:lineRule="auto"/>
      </w:pPr>
      <w:r>
        <w:t xml:space="preserve">        set schedule "always"</w:t>
      </w:r>
    </w:p>
    <w:p w14:paraId="3944B68C" w14:textId="77777777" w:rsidR="00A30992" w:rsidRDefault="00A30992" w:rsidP="00A30992">
      <w:pPr>
        <w:spacing w:line="240" w:lineRule="auto"/>
      </w:pPr>
      <w:r>
        <w:t xml:space="preserve">        set service "ALL"</w:t>
      </w:r>
    </w:p>
    <w:p w14:paraId="1C1BDF98" w14:textId="77777777" w:rsidR="00A30992" w:rsidRDefault="00A30992" w:rsidP="00A30992">
      <w:pPr>
        <w:spacing w:line="240" w:lineRule="auto"/>
      </w:pPr>
      <w:r>
        <w:t xml:space="preserve">        set </w:t>
      </w:r>
      <w:proofErr w:type="spellStart"/>
      <w:r>
        <w:t>utm</w:t>
      </w:r>
      <w:proofErr w:type="spellEnd"/>
      <w:r>
        <w:t>-status enable</w:t>
      </w:r>
    </w:p>
    <w:p w14:paraId="745D8FAD" w14:textId="77777777" w:rsidR="00A30992" w:rsidRDefault="00A30992" w:rsidP="00A30992">
      <w:pPr>
        <w:spacing w:line="240" w:lineRule="auto"/>
      </w:pPr>
      <w:r>
        <w:t xml:space="preserve">        set av-profile "default"</w:t>
      </w:r>
    </w:p>
    <w:p w14:paraId="445DC84C" w14:textId="77777777" w:rsidR="00A30992" w:rsidRDefault="00A30992" w:rsidP="00A30992">
      <w:pPr>
        <w:spacing w:line="240" w:lineRule="auto"/>
      </w:pPr>
      <w:r>
        <w:t xml:space="preserve">        set </w:t>
      </w:r>
      <w:proofErr w:type="spellStart"/>
      <w:r>
        <w:t>webfilter</w:t>
      </w:r>
      <w:proofErr w:type="spellEnd"/>
      <w:r>
        <w:t>-profile "default"</w:t>
      </w:r>
    </w:p>
    <w:p w14:paraId="5CD9ED8A" w14:textId="77777777" w:rsidR="00A30992" w:rsidRDefault="00A30992" w:rsidP="00A30992">
      <w:pPr>
        <w:spacing w:line="240" w:lineRule="auto"/>
      </w:pPr>
      <w:r>
        <w:t xml:space="preserve">        set </w:t>
      </w:r>
      <w:proofErr w:type="spellStart"/>
      <w:r>
        <w:t>ips</w:t>
      </w:r>
      <w:proofErr w:type="spellEnd"/>
      <w:r>
        <w:t>-sensor "default"</w:t>
      </w:r>
    </w:p>
    <w:p w14:paraId="2F7AB07C" w14:textId="77777777" w:rsidR="00A30992" w:rsidRDefault="00A30992" w:rsidP="00A30992">
      <w:pPr>
        <w:spacing w:line="240" w:lineRule="auto"/>
      </w:pPr>
      <w:r>
        <w:t xml:space="preserve">        set </w:t>
      </w:r>
      <w:proofErr w:type="spellStart"/>
      <w:r>
        <w:t>dlp</w:t>
      </w:r>
      <w:proofErr w:type="spellEnd"/>
      <w:r>
        <w:t>-sensor "default"</w:t>
      </w:r>
    </w:p>
    <w:p w14:paraId="10D1475D" w14:textId="77777777" w:rsidR="00A30992" w:rsidRDefault="00A30992" w:rsidP="00A30992">
      <w:pPr>
        <w:spacing w:line="240" w:lineRule="auto"/>
      </w:pPr>
      <w:r>
        <w:t xml:space="preserve">        set </w:t>
      </w:r>
      <w:proofErr w:type="spellStart"/>
      <w:r>
        <w:t>dnsfilter</w:t>
      </w:r>
      <w:proofErr w:type="spellEnd"/>
      <w:r>
        <w:t>-profile "default"</w:t>
      </w:r>
    </w:p>
    <w:p w14:paraId="47AB64BF" w14:textId="77777777" w:rsidR="00A30992" w:rsidRDefault="00A30992" w:rsidP="00A30992">
      <w:pPr>
        <w:spacing w:line="240" w:lineRule="auto"/>
      </w:pPr>
      <w:r>
        <w:t xml:space="preserve">        set </w:t>
      </w:r>
      <w:proofErr w:type="spellStart"/>
      <w:r>
        <w:t>ssl</w:t>
      </w:r>
      <w:proofErr w:type="spellEnd"/>
      <w:r>
        <w:t>-ssh-profile "certificate-inspection"</w:t>
      </w:r>
    </w:p>
    <w:p w14:paraId="1544C270" w14:textId="77777777" w:rsidR="00A30992" w:rsidRDefault="00A30992" w:rsidP="00A30992">
      <w:pPr>
        <w:spacing w:line="240" w:lineRule="auto"/>
      </w:pPr>
      <w:r>
        <w:t xml:space="preserve">        set </w:t>
      </w:r>
      <w:proofErr w:type="spellStart"/>
      <w:r>
        <w:t>logtraffic</w:t>
      </w:r>
      <w:proofErr w:type="spellEnd"/>
      <w:r>
        <w:t xml:space="preserve"> all</w:t>
      </w:r>
    </w:p>
    <w:p w14:paraId="09E40E5E" w14:textId="1C4373A6" w:rsidR="00A30992" w:rsidRDefault="00A30992" w:rsidP="00A30992">
      <w:pPr>
        <w:spacing w:line="240" w:lineRule="auto"/>
      </w:pPr>
      <w:r>
        <w:t>"Allow SSL VPN users to access internal server with FortiGuard security profiles applied"</w:t>
      </w:r>
    </w:p>
    <w:p w14:paraId="0D07F129" w14:textId="77777777" w:rsidR="00A30992" w:rsidRDefault="00A30992" w:rsidP="00A30992">
      <w:pPr>
        <w:spacing w:line="240" w:lineRule="auto"/>
      </w:pPr>
      <w:r>
        <w:t xml:space="preserve">    next</w:t>
      </w:r>
    </w:p>
    <w:p w14:paraId="04BB708A" w14:textId="77777777" w:rsidR="00A30992" w:rsidRDefault="00A30992" w:rsidP="00A30992">
      <w:pPr>
        <w:spacing w:line="240" w:lineRule="auto"/>
      </w:pPr>
    </w:p>
    <w:p w14:paraId="25D90BEA" w14:textId="77777777" w:rsidR="00A30992" w:rsidRPr="00A30992" w:rsidRDefault="00A30992" w:rsidP="00A30992">
      <w:pPr>
        <w:spacing w:line="240" w:lineRule="auto"/>
        <w:rPr>
          <w:b/>
          <w:bCs/>
        </w:rPr>
      </w:pPr>
      <w:r w:rsidRPr="00A30992">
        <w:rPr>
          <w:b/>
          <w:bCs/>
        </w:rPr>
        <w:t xml:space="preserve">    edit 2</w:t>
      </w:r>
    </w:p>
    <w:p w14:paraId="12AAE92D" w14:textId="77777777" w:rsidR="00A30992" w:rsidRDefault="00A30992" w:rsidP="00A30992">
      <w:pPr>
        <w:spacing w:line="240" w:lineRule="auto"/>
      </w:pPr>
      <w:r>
        <w:t xml:space="preserve">        set </w:t>
      </w:r>
      <w:proofErr w:type="spellStart"/>
      <w:r>
        <w:t>uuid</w:t>
      </w:r>
      <w:proofErr w:type="spellEnd"/>
      <w:r>
        <w:t xml:space="preserve"> b1f91b0a-7a12-5ad1-ecaa-902faef78e44</w:t>
      </w:r>
    </w:p>
    <w:p w14:paraId="41C01CAB" w14:textId="77777777" w:rsidR="00A30992" w:rsidRDefault="00A30992" w:rsidP="00A30992">
      <w:pPr>
        <w:spacing w:line="240" w:lineRule="auto"/>
      </w:pPr>
      <w:r>
        <w:t xml:space="preserve">        set name "</w:t>
      </w:r>
      <w:proofErr w:type="spellStart"/>
      <w:r>
        <w:t>Block_GEO</w:t>
      </w:r>
      <w:proofErr w:type="spellEnd"/>
      <w:r>
        <w:t>"</w:t>
      </w:r>
    </w:p>
    <w:p w14:paraId="0218A43E" w14:textId="77777777" w:rsidR="00A30992" w:rsidRDefault="00A30992" w:rsidP="00A30992">
      <w:pPr>
        <w:spacing w:line="240" w:lineRule="auto"/>
      </w:pPr>
      <w:r>
        <w:t xml:space="preserve">        set </w:t>
      </w:r>
      <w:proofErr w:type="spellStart"/>
      <w:r>
        <w:t>srcintf</w:t>
      </w:r>
      <w:proofErr w:type="spellEnd"/>
      <w:r>
        <w:t xml:space="preserve"> "</w:t>
      </w:r>
      <w:proofErr w:type="spellStart"/>
      <w:r>
        <w:t>ssl.root</w:t>
      </w:r>
      <w:proofErr w:type="spellEnd"/>
      <w:r>
        <w:t>"</w:t>
      </w:r>
    </w:p>
    <w:p w14:paraId="06618304" w14:textId="77777777" w:rsidR="00A30992" w:rsidRDefault="00A30992" w:rsidP="00A30992">
      <w:pPr>
        <w:spacing w:line="240" w:lineRule="auto"/>
      </w:pPr>
      <w:r>
        <w:lastRenderedPageBreak/>
        <w:t xml:space="preserve">        set </w:t>
      </w:r>
      <w:proofErr w:type="spellStart"/>
      <w:r>
        <w:t>dstintf</w:t>
      </w:r>
      <w:proofErr w:type="spellEnd"/>
      <w:r>
        <w:t xml:space="preserve"> "port1"</w:t>
      </w:r>
    </w:p>
    <w:p w14:paraId="65EBF58A" w14:textId="77777777" w:rsidR="00A30992" w:rsidRDefault="00A30992" w:rsidP="00A30992">
      <w:pPr>
        <w:spacing w:line="240" w:lineRule="auto"/>
      </w:pPr>
      <w:r>
        <w:t xml:space="preserve">        set </w:t>
      </w:r>
      <w:proofErr w:type="spellStart"/>
      <w:r>
        <w:t>srcaddr</w:t>
      </w:r>
      <w:proofErr w:type="spellEnd"/>
      <w:r>
        <w:t xml:space="preserve"> "GEO_BLOCK"</w:t>
      </w:r>
    </w:p>
    <w:p w14:paraId="28378BBD" w14:textId="77777777" w:rsidR="00A30992" w:rsidRDefault="00A30992" w:rsidP="00A30992">
      <w:pPr>
        <w:spacing w:line="240" w:lineRule="auto"/>
      </w:pPr>
      <w:r>
        <w:t xml:space="preserve">        set </w:t>
      </w:r>
      <w:proofErr w:type="spellStart"/>
      <w:r>
        <w:t>dstaddr</w:t>
      </w:r>
      <w:proofErr w:type="spellEnd"/>
      <w:r>
        <w:t xml:space="preserve"> "all"</w:t>
      </w:r>
    </w:p>
    <w:p w14:paraId="75F88954" w14:textId="77777777" w:rsidR="00A30992" w:rsidRDefault="00A30992" w:rsidP="00A30992">
      <w:pPr>
        <w:spacing w:line="240" w:lineRule="auto"/>
      </w:pPr>
      <w:r>
        <w:t xml:space="preserve">        set action deny</w:t>
      </w:r>
    </w:p>
    <w:p w14:paraId="5AB95A25" w14:textId="77777777" w:rsidR="00A30992" w:rsidRDefault="00A30992" w:rsidP="00A30992">
      <w:pPr>
        <w:spacing w:line="240" w:lineRule="auto"/>
      </w:pPr>
      <w:r>
        <w:t xml:space="preserve">        set schedule "always"</w:t>
      </w:r>
    </w:p>
    <w:p w14:paraId="13C41662" w14:textId="77777777" w:rsidR="00A30992" w:rsidRDefault="00A30992" w:rsidP="00A30992">
      <w:pPr>
        <w:spacing w:line="240" w:lineRule="auto"/>
      </w:pPr>
      <w:r>
        <w:t xml:space="preserve">        set service "ALL"</w:t>
      </w:r>
    </w:p>
    <w:p w14:paraId="649B7861" w14:textId="77777777" w:rsidR="00A30992" w:rsidRDefault="00A30992" w:rsidP="00A30992">
      <w:pPr>
        <w:spacing w:line="240" w:lineRule="auto"/>
      </w:pPr>
      <w:r>
        <w:t xml:space="preserve">        set </w:t>
      </w:r>
      <w:proofErr w:type="spellStart"/>
      <w:r>
        <w:t>logtraffic</w:t>
      </w:r>
      <w:proofErr w:type="spellEnd"/>
      <w:r>
        <w:t xml:space="preserve"> all</w:t>
      </w:r>
    </w:p>
    <w:p w14:paraId="3B6605B8" w14:textId="77777777" w:rsidR="00A30992" w:rsidRDefault="00A30992" w:rsidP="00A30992">
      <w:pPr>
        <w:spacing w:line="240" w:lineRule="auto"/>
      </w:pPr>
      <w:r>
        <w:t xml:space="preserve">        set comments "Block connections from GEO_BLOCK countries"</w:t>
      </w:r>
    </w:p>
    <w:p w14:paraId="53F62D93" w14:textId="77777777" w:rsidR="00A30992" w:rsidRDefault="00A30992" w:rsidP="00A30992">
      <w:pPr>
        <w:spacing w:line="240" w:lineRule="auto"/>
      </w:pPr>
      <w:r>
        <w:t xml:space="preserve">    next</w:t>
      </w:r>
    </w:p>
    <w:p w14:paraId="46944350" w14:textId="77777777" w:rsidR="00D52035" w:rsidRDefault="00A30992" w:rsidP="00D52035">
      <w:pPr>
        <w:spacing w:line="240" w:lineRule="auto"/>
      </w:pPr>
      <w:r>
        <w:t>end</w:t>
      </w:r>
    </w:p>
    <w:p w14:paraId="2BA61C55" w14:textId="463D8FF4" w:rsidR="00655893" w:rsidRDefault="00655893" w:rsidP="00D52035">
      <w:pPr>
        <w:spacing w:line="24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w:t>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Window Firewall Configuration</w:t>
      </w:r>
    </w:p>
    <w:p w14:paraId="1C386F01" w14:textId="09AF6533" w:rsidR="00655893" w:rsidRPr="00655893" w:rsidRDefault="00655893" w:rsidP="00D52035">
      <w:pPr>
        <w:spacing w:line="24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589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8CA0170" wp14:editId="4E58A161">
            <wp:extent cx="5486400" cy="2897505"/>
            <wp:effectExtent l="0" t="0" r="0" b="0"/>
            <wp:docPr id="1371733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3483" name="Picture 1" descr="A screenshot of a computer&#10;&#10;AI-generated content may be incorrect."/>
                    <pic:cNvPicPr/>
                  </pic:nvPicPr>
                  <pic:blipFill>
                    <a:blip r:embed="rId7"/>
                    <a:stretch>
                      <a:fillRect/>
                    </a:stretch>
                  </pic:blipFill>
                  <pic:spPr>
                    <a:xfrm>
                      <a:off x="0" y="0"/>
                      <a:ext cx="5486400" cy="2897505"/>
                    </a:xfrm>
                    <a:prstGeom prst="rect">
                      <a:avLst/>
                    </a:prstGeom>
                  </pic:spPr>
                </pic:pic>
              </a:graphicData>
            </a:graphic>
          </wp:inline>
        </w:drawing>
      </w:r>
    </w:p>
    <w:p w14:paraId="2964E5F1" w14:textId="1EB5FC14" w:rsidR="00BA5F99" w:rsidRPr="00D52035" w:rsidRDefault="00000000" w:rsidP="00D52035">
      <w:pPr>
        <w:spacing w:line="24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203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Splunk Visualization</w:t>
      </w:r>
    </w:p>
    <w:p w14:paraId="148B6789" w14:textId="346D1725" w:rsidR="00BA5F99" w:rsidRDefault="00000000">
      <w:r>
        <w:lastRenderedPageBreak/>
        <w:t xml:space="preserve">Screenshot: </w:t>
      </w:r>
      <w:r w:rsidR="00A30992">
        <w:rPr>
          <w:noProof/>
        </w:rPr>
        <w:drawing>
          <wp:inline distT="0" distB="0" distL="0" distR="0" wp14:anchorId="32EF6D03" wp14:editId="0F2B198C">
            <wp:extent cx="5486400" cy="2724150"/>
            <wp:effectExtent l="0" t="0" r="0" b="0"/>
            <wp:docPr id="395358479" name="Picture 2"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58479" name="Picture 2" descr="A map of the world with blue dots&#10;&#10;AI-generated content may be incorrect."/>
                    <pic:cNvPicPr/>
                  </pic:nvPicPr>
                  <pic:blipFill>
                    <a:blip r:embed="rId8"/>
                    <a:stretch>
                      <a:fillRect/>
                    </a:stretch>
                  </pic:blipFill>
                  <pic:spPr>
                    <a:xfrm>
                      <a:off x="0" y="0"/>
                      <a:ext cx="5486400" cy="2724150"/>
                    </a:xfrm>
                    <a:prstGeom prst="rect">
                      <a:avLst/>
                    </a:prstGeom>
                  </pic:spPr>
                </pic:pic>
              </a:graphicData>
            </a:graphic>
          </wp:inline>
        </w:drawing>
      </w:r>
    </w:p>
    <w:p w14:paraId="430FAB44" w14:textId="77777777" w:rsidR="00BA5F99" w:rsidRDefault="00000000">
      <w:r>
        <w:br w:type="page"/>
      </w:r>
    </w:p>
    <w:p w14:paraId="4B2A27E5" w14:textId="77777777" w:rsidR="00BA5F99" w:rsidRDefault="00000000">
      <w:pPr>
        <w:pStyle w:val="Heading2"/>
      </w:pPr>
      <w:r>
        <w:lastRenderedPageBreak/>
        <w:t>Conclusion / Observations</w:t>
      </w:r>
    </w:p>
    <w:p w14:paraId="1BAF046E" w14:textId="77777777" w:rsidR="00D52035" w:rsidRPr="00280C59" w:rsidRDefault="00D52035">
      <w:pPr>
        <w:rPr>
          <w:b/>
          <w:bCs/>
          <w:u w:val="single"/>
        </w:rPr>
      </w:pPr>
      <w:r>
        <w:br/>
      </w:r>
      <w:r w:rsidRPr="00280C59">
        <w:rPr>
          <w:b/>
          <w:bCs/>
          <w:u w:val="single"/>
        </w:rPr>
        <w:t>Possible Improvements:</w:t>
      </w:r>
    </w:p>
    <w:p w14:paraId="64AB8C9E" w14:textId="5E3E9685" w:rsidR="00280C59" w:rsidRPr="00280C59" w:rsidRDefault="00D52035" w:rsidP="00280C59">
      <w:r>
        <w:t xml:space="preserve"> </w:t>
      </w:r>
      <w:r>
        <w:br/>
      </w:r>
      <w:r w:rsidR="00280C59">
        <w:t>-</w:t>
      </w:r>
      <w:r w:rsidR="00280C59" w:rsidRPr="00280C59">
        <w:t xml:space="preserve"> </w:t>
      </w:r>
      <w:r w:rsidR="00280C59" w:rsidRPr="00280C59">
        <w:rPr>
          <w:b/>
          <w:bCs/>
        </w:rPr>
        <w:t>Implement VLAN segmentation</w:t>
      </w:r>
      <w:r w:rsidR="00280C59" w:rsidRPr="00280C59">
        <w:t xml:space="preserve"> to further isolate network traffic. Currently, data is routed only to subnets or IP addresses defined on the firewall. Introducing VLANs for specific types of traffic would enhance segmentation and allow more granular control over which VLANs can communicate with each other.</w:t>
      </w:r>
    </w:p>
    <w:p w14:paraId="243E81A9" w14:textId="1D7B0BB1" w:rsidR="00280C59" w:rsidRPr="00280C59" w:rsidRDefault="00280C59" w:rsidP="00280C59">
      <w:r>
        <w:t>-</w:t>
      </w:r>
      <w:r w:rsidRPr="00280C59">
        <w:t xml:space="preserve"> </w:t>
      </w:r>
      <w:r w:rsidRPr="00280C59">
        <w:rPr>
          <w:b/>
          <w:bCs/>
        </w:rPr>
        <w:t>Integrate SAML authentication with Office 365</w:t>
      </w:r>
      <w:r w:rsidRPr="00280C59">
        <w:t xml:space="preserve"> to strengthen user authentication. Establishing an identity provider (IdP) and service provider (SP) relationship with an Office 365 tenant would allow users to authenticate using their Microsoft accounts. Compared to SMS messages or </w:t>
      </w:r>
      <w:proofErr w:type="spellStart"/>
      <w:r w:rsidRPr="00280C59">
        <w:t>FortiToken</w:t>
      </w:r>
      <w:proofErr w:type="spellEnd"/>
      <w:r w:rsidRPr="00280C59">
        <w:t>, restricting authentication to Microsoft Authenticator provides stronger security. Additionally, leveraging cloud-based identity management helps protect VPN credentials and prevents compromised Active Directory passwords from being used for remote access.</w:t>
      </w:r>
    </w:p>
    <w:p w14:paraId="0D00F854" w14:textId="0EE9BF78" w:rsidR="00280C59" w:rsidRPr="00280C59" w:rsidRDefault="00280C59" w:rsidP="00280C59">
      <w:r>
        <w:t>-</w:t>
      </w:r>
      <w:r w:rsidRPr="00280C59">
        <w:t xml:space="preserve"> </w:t>
      </w:r>
      <w:r w:rsidRPr="00280C59">
        <w:rPr>
          <w:b/>
          <w:bCs/>
        </w:rPr>
        <w:t>Deploy an IDS/IPS on the server</w:t>
      </w:r>
      <w:r w:rsidRPr="00280C59">
        <w:t xml:space="preserve"> to monitor the network adapter for abnormal or suspicious activity originating from the internet or VPN connections.</w:t>
      </w:r>
    </w:p>
    <w:p w14:paraId="79437060" w14:textId="72D71AB6" w:rsidR="00280C59" w:rsidRPr="00280C59" w:rsidRDefault="00280C59" w:rsidP="00280C59">
      <w:r>
        <w:t>-</w:t>
      </w:r>
      <w:r w:rsidRPr="00280C59">
        <w:t xml:space="preserve"> </w:t>
      </w:r>
      <w:r w:rsidRPr="00280C59">
        <w:rPr>
          <w:b/>
          <w:bCs/>
        </w:rPr>
        <w:t>Enable host posture checks</w:t>
      </w:r>
      <w:r w:rsidRPr="00280C59">
        <w:t xml:space="preserve"> for connecting devices to ensure that endpoints meet basic security requirements, such as running up-to-date operating systems and having an active antivirus installed.</w:t>
      </w:r>
    </w:p>
    <w:p w14:paraId="2B3B061E" w14:textId="11131FFE" w:rsidR="00280C59" w:rsidRPr="00280C59" w:rsidRDefault="00280C59" w:rsidP="00280C59">
      <w:r>
        <w:t>-</w:t>
      </w:r>
      <w:r w:rsidRPr="00280C59">
        <w:t xml:space="preserve"> </w:t>
      </w:r>
      <w:r w:rsidRPr="00280C59">
        <w:rPr>
          <w:b/>
          <w:bCs/>
        </w:rPr>
        <w:t>Restrict VPN access to the latest FortiClient version</w:t>
      </w:r>
      <w:r w:rsidRPr="00280C59">
        <w:t xml:space="preserve"> to ensure that only clients using current, secure software are able to authenticate to the FortiGate.</w:t>
      </w:r>
    </w:p>
    <w:p w14:paraId="6BA4EF71" w14:textId="12666E77" w:rsidR="00D52035" w:rsidRDefault="00D52035" w:rsidP="00280C59"/>
    <w:sectPr w:rsidR="00D520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12491E"/>
    <w:multiLevelType w:val="hybridMultilevel"/>
    <w:tmpl w:val="0A04A170"/>
    <w:lvl w:ilvl="0" w:tplc="08B422D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74766F"/>
    <w:multiLevelType w:val="hybridMultilevel"/>
    <w:tmpl w:val="F412160A"/>
    <w:lvl w:ilvl="0" w:tplc="75E67B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919481">
    <w:abstractNumId w:val="8"/>
  </w:num>
  <w:num w:numId="2" w16cid:durableId="792555262">
    <w:abstractNumId w:val="6"/>
  </w:num>
  <w:num w:numId="3" w16cid:durableId="1662780788">
    <w:abstractNumId w:val="5"/>
  </w:num>
  <w:num w:numId="4" w16cid:durableId="2120637748">
    <w:abstractNumId w:val="4"/>
  </w:num>
  <w:num w:numId="5" w16cid:durableId="196742605">
    <w:abstractNumId w:val="7"/>
  </w:num>
  <w:num w:numId="6" w16cid:durableId="106627850">
    <w:abstractNumId w:val="3"/>
  </w:num>
  <w:num w:numId="7" w16cid:durableId="1721317855">
    <w:abstractNumId w:val="2"/>
  </w:num>
  <w:num w:numId="8" w16cid:durableId="321200823">
    <w:abstractNumId w:val="1"/>
  </w:num>
  <w:num w:numId="9" w16cid:durableId="1549797349">
    <w:abstractNumId w:val="0"/>
  </w:num>
  <w:num w:numId="10" w16cid:durableId="1307466178">
    <w:abstractNumId w:val="10"/>
  </w:num>
  <w:num w:numId="11" w16cid:durableId="952595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B6A"/>
    <w:rsid w:val="0015074B"/>
    <w:rsid w:val="002745D1"/>
    <w:rsid w:val="00280C59"/>
    <w:rsid w:val="0029639D"/>
    <w:rsid w:val="00326F90"/>
    <w:rsid w:val="00655893"/>
    <w:rsid w:val="00805EB0"/>
    <w:rsid w:val="00845BE8"/>
    <w:rsid w:val="00964D34"/>
    <w:rsid w:val="00A30992"/>
    <w:rsid w:val="00AA1D8D"/>
    <w:rsid w:val="00AF79E1"/>
    <w:rsid w:val="00B47730"/>
    <w:rsid w:val="00BA5F99"/>
    <w:rsid w:val="00C94482"/>
    <w:rsid w:val="00CB0664"/>
    <w:rsid w:val="00D52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0836D"/>
  <w14:defaultImageDpi w14:val="300"/>
  <w15:docId w15:val="{67490910-CBCF-404C-87F2-85F4D8AC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0E6B6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6B6A"/>
    <w:rPr>
      <w:rFonts w:ascii="Consolas" w:hAnsi="Consolas"/>
      <w:sz w:val="20"/>
      <w:szCs w:val="20"/>
    </w:rPr>
  </w:style>
  <w:style w:type="paragraph" w:styleId="NormalWeb">
    <w:name w:val="Normal (Web)"/>
    <w:basedOn w:val="Normal"/>
    <w:uiPriority w:val="99"/>
    <w:semiHidden/>
    <w:unhideWhenUsed/>
    <w:rsid w:val="00280C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02701">
      <w:bodyDiv w:val="1"/>
      <w:marLeft w:val="0"/>
      <w:marRight w:val="0"/>
      <w:marTop w:val="0"/>
      <w:marBottom w:val="0"/>
      <w:divBdr>
        <w:top w:val="none" w:sz="0" w:space="0" w:color="auto"/>
        <w:left w:val="none" w:sz="0" w:space="0" w:color="auto"/>
        <w:bottom w:val="none" w:sz="0" w:space="0" w:color="auto"/>
        <w:right w:val="none" w:sz="0" w:space="0" w:color="auto"/>
      </w:divBdr>
    </w:div>
    <w:div w:id="1619331976">
      <w:bodyDiv w:val="1"/>
      <w:marLeft w:val="0"/>
      <w:marRight w:val="0"/>
      <w:marTop w:val="0"/>
      <w:marBottom w:val="0"/>
      <w:divBdr>
        <w:top w:val="none" w:sz="0" w:space="0" w:color="auto"/>
        <w:left w:val="none" w:sz="0" w:space="0" w:color="auto"/>
        <w:bottom w:val="none" w:sz="0" w:space="0" w:color="auto"/>
        <w:right w:val="none" w:sz="0" w:space="0" w:color="auto"/>
      </w:divBdr>
    </w:div>
    <w:div w:id="2007247796">
      <w:bodyDiv w:val="1"/>
      <w:marLeft w:val="0"/>
      <w:marRight w:val="0"/>
      <w:marTop w:val="0"/>
      <w:marBottom w:val="0"/>
      <w:divBdr>
        <w:top w:val="none" w:sz="0" w:space="0" w:color="auto"/>
        <w:left w:val="none" w:sz="0" w:space="0" w:color="auto"/>
        <w:bottom w:val="none" w:sz="0" w:space="0" w:color="auto"/>
        <w:right w:val="none" w:sz="0" w:space="0" w:color="auto"/>
      </w:divBdr>
    </w:div>
    <w:div w:id="20664913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529</Words>
  <Characters>3421</Characters>
  <Application>Microsoft Office Word</Application>
  <DocSecurity>0</DocSecurity>
  <Lines>100</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Cook</cp:lastModifiedBy>
  <cp:revision>9</cp:revision>
  <dcterms:created xsi:type="dcterms:W3CDTF">2013-12-23T23:15:00Z</dcterms:created>
  <dcterms:modified xsi:type="dcterms:W3CDTF">2025-11-04T03:01:00Z</dcterms:modified>
  <cp:category/>
</cp:coreProperties>
</file>