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CE52" w14:textId="71893081" w:rsidR="009E069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Use Case: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Failed AED Setup</w:t>
      </w:r>
    </w:p>
    <w:p w14:paraId="3C1FF090" w14:textId="77777777" w:rsidR="009E069F" w:rsidRPr="00F41C8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305C96CF" w14:textId="097F7E47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Primary Actors: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Patient and First responder</w:t>
      </w:r>
    </w:p>
    <w:p w14:paraId="6B125C83" w14:textId="77777777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3A73FB36" w14:textId="26CD267D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Scope: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 Power on</w:t>
      </w:r>
    </w:p>
    <w:p w14:paraId="0E791692" w14:textId="77777777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56638B3F" w14:textId="77777777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Preconditions &amp; Success Guarantees: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43E1D02B" w14:textId="743BFB03" w:rsidR="009E069F" w:rsidRDefault="009E069F" w:rsidP="009E069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First responder must have an AED on standby.</w:t>
      </w:r>
    </w:p>
    <w:p w14:paraId="48FBEB1F" w14:textId="4C997EF7" w:rsidR="009E069F" w:rsidRDefault="009E069F" w:rsidP="009E069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The first responder attempts to turn on the AED.</w:t>
      </w:r>
      <w:r w:rsidRPr="0071449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0377D484" w14:textId="77777777" w:rsidR="009E069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Post conditions</w:t>
      </w:r>
    </w:p>
    <w:p w14:paraId="27206DAC" w14:textId="2912F079" w:rsidR="009E069F" w:rsidRPr="0080355C" w:rsidRDefault="009E069F" w:rsidP="009E069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Knowledge that the AED is dysfunctional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.</w:t>
      </w:r>
    </w:p>
    <w:p w14:paraId="221C2F49" w14:textId="77777777" w:rsidR="009E069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2E4EC828" w14:textId="4E24AD5D" w:rsidR="009E069F" w:rsidRP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0B5A3F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Minimal Guarantee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Knowledge as to whether the AED is functional or not as well as an emergency call for the patient.</w:t>
      </w:r>
    </w:p>
    <w:p w14:paraId="1F6168B2" w14:textId="77777777" w:rsidR="009E069F" w:rsidRDefault="009E069F" w:rsidP="009E069F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76FA370C" w14:textId="5727D29D" w:rsidR="009E069F" w:rsidRDefault="009E069F" w:rsidP="009E069F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 Guarantee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The first responder has the necessary knowledge as to whether the AED is function and to call 911 immediately.</w:t>
      </w:r>
    </w:p>
    <w:p w14:paraId="781EC503" w14:textId="77777777" w:rsidR="009E069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F78F575" w14:textId="77777777" w:rsidR="009E069F" w:rsidRDefault="009E069F" w:rsidP="009E069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71449B"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Main Success Scenario: </w:t>
      </w:r>
    </w:p>
    <w:p w14:paraId="5DF64ACE" w14:textId="54FEDFD8" w:rsidR="009E069F" w:rsidRPr="009E069F" w:rsidRDefault="009E069F" w:rsidP="009E069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Attempt to turn on AED</w:t>
      </w:r>
    </w:p>
    <w:p w14:paraId="79C3E9CA" w14:textId="3D6268B0" w:rsidR="009E069F" w:rsidRPr="009E069F" w:rsidRDefault="009E069F" w:rsidP="009E069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AED attempts to launch a successful start up</w:t>
      </w:r>
    </w:p>
    <w:p w14:paraId="3CD1F69F" w14:textId="3A8A8804" w:rsidR="009E069F" w:rsidRDefault="009E069F" w:rsidP="009E069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Fails </w:t>
      </w:r>
      <w:r w:rsidR="00293CF9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and notifies the user</w:t>
      </w:r>
    </w:p>
    <w:p w14:paraId="4CA0BA25" w14:textId="77777777" w:rsidR="009E069F" w:rsidRDefault="009E069F" w:rsidP="009E069F">
      <w:p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</w:p>
    <w:p w14:paraId="4D11FA34" w14:textId="77777777" w:rsidR="009E069F" w:rsidRDefault="009E069F" w:rsidP="009E069F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Extensions</w:t>
      </w:r>
    </w:p>
    <w:p w14:paraId="0C8DB0BA" w14:textId="77777777" w:rsidR="00293CF9" w:rsidRDefault="00293CF9" w:rsidP="00293CF9">
      <w:pPr>
        <w:pStyle w:val="ListParagraph"/>
        <w:numPr>
          <w:ilvl w:val="0"/>
          <w:numId w:val="3"/>
        </w:numPr>
      </w:pPr>
    </w:p>
    <w:p w14:paraId="503E9F79" w14:textId="54A9AE39" w:rsidR="00293CF9" w:rsidRDefault="00293CF9" w:rsidP="00293CF9">
      <w:pPr>
        <w:pStyle w:val="ListParagraph"/>
      </w:pPr>
      <w:r>
        <w:t>a) Failed to turn on due to a lack battery</w:t>
      </w:r>
    </w:p>
    <w:p w14:paraId="651B584B" w14:textId="77777777" w:rsidR="00293CF9" w:rsidRDefault="00293CF9" w:rsidP="00293CF9">
      <w:pPr>
        <w:pStyle w:val="ListParagraph"/>
        <w:numPr>
          <w:ilvl w:val="0"/>
          <w:numId w:val="3"/>
        </w:numPr>
      </w:pPr>
      <w:r>
        <w:br/>
        <w:t>a) AED launches with problems but does not notify user</w:t>
      </w:r>
    </w:p>
    <w:p w14:paraId="49CD1748" w14:textId="00FE44A6" w:rsidR="00293CF9" w:rsidRDefault="00293CF9" w:rsidP="00293CF9">
      <w:pPr>
        <w:pStyle w:val="ListParagraph"/>
        <w:numPr>
          <w:ilvl w:val="0"/>
          <w:numId w:val="3"/>
        </w:numPr>
      </w:pPr>
    </w:p>
    <w:p w14:paraId="6261E455" w14:textId="393FA839" w:rsidR="008061BE" w:rsidRDefault="00293CF9" w:rsidP="00293CF9">
      <w:pPr>
        <w:pStyle w:val="ListParagraph"/>
      </w:pPr>
      <w:r>
        <w:t>a) Fails to notify the user that the AED is dysfunctional</w:t>
      </w:r>
    </w:p>
    <w:sectPr w:rsidR="0080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338"/>
    <w:multiLevelType w:val="multilevel"/>
    <w:tmpl w:val="228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66A0B"/>
    <w:multiLevelType w:val="hybridMultilevel"/>
    <w:tmpl w:val="D9AC3284"/>
    <w:lvl w:ilvl="0" w:tplc="4976A36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4B2D"/>
    <w:multiLevelType w:val="hybridMultilevel"/>
    <w:tmpl w:val="5EE0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537408">
    <w:abstractNumId w:val="0"/>
  </w:num>
  <w:num w:numId="2" w16cid:durableId="1141338767">
    <w:abstractNumId w:val="1"/>
  </w:num>
  <w:num w:numId="3" w16cid:durableId="181406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293CF9"/>
    <w:rsid w:val="008061BE"/>
    <w:rsid w:val="009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7376"/>
  <w15:chartTrackingRefBased/>
  <w15:docId w15:val="{A97DA5A7-14E4-4465-9D79-7A9D73D5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9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Gomes</dc:creator>
  <cp:keywords/>
  <dc:description/>
  <cp:lastModifiedBy>Connor Gomes</cp:lastModifiedBy>
  <cp:revision>2</cp:revision>
  <dcterms:created xsi:type="dcterms:W3CDTF">2023-11-29T17:26:00Z</dcterms:created>
  <dcterms:modified xsi:type="dcterms:W3CDTF">2023-11-29T17:40:00Z</dcterms:modified>
</cp:coreProperties>
</file>