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1209F" w14:textId="77777777" w:rsidR="576062CF" w:rsidRDefault="576062CF" w:rsidP="00FD478C"/>
    <w:p w14:paraId="3F4D5ADD" w14:textId="77777777" w:rsidR="576062CF" w:rsidRDefault="576062CF" w:rsidP="00FD478C"/>
    <w:p w14:paraId="15A3A7BB" w14:textId="77777777" w:rsidR="576062CF" w:rsidRDefault="576062CF" w:rsidP="00FD478C"/>
    <w:p w14:paraId="4266636F" w14:textId="77777777" w:rsidR="576062CF" w:rsidRDefault="576062CF" w:rsidP="00FD478C"/>
    <w:p w14:paraId="6D01837F" w14:textId="45C12939" w:rsidR="576062CF" w:rsidRPr="00FD478C" w:rsidRDefault="00014836" w:rsidP="00FD478C">
      <w:pPr>
        <w:pStyle w:val="Title"/>
      </w:pPr>
      <w:r>
        <w:t>Gender Identity Self-Analysis</w:t>
      </w:r>
      <w:r w:rsidR="576062CF" w:rsidRPr="00FD478C">
        <w:t xml:space="preserve"> </w:t>
      </w:r>
    </w:p>
    <w:p w14:paraId="15CA103E" w14:textId="77777777" w:rsidR="00014836" w:rsidRDefault="00014836" w:rsidP="00FD478C">
      <w:pPr>
        <w:pStyle w:val="Subtitle"/>
      </w:pPr>
    </w:p>
    <w:p w14:paraId="244A2704" w14:textId="6E10FC40" w:rsidR="00FD478C" w:rsidRDefault="00014836" w:rsidP="00FD478C">
      <w:pPr>
        <w:pStyle w:val="Subtitle"/>
      </w:pPr>
      <w:r>
        <w:t>Rev. Connor Guarino</w:t>
      </w:r>
    </w:p>
    <w:p w14:paraId="4BC797B3" w14:textId="65435C24" w:rsidR="00FD478C" w:rsidRDefault="00014836" w:rsidP="00FD478C">
      <w:pPr>
        <w:pStyle w:val="Subtitle"/>
      </w:pPr>
      <w:r>
        <w:t>Ohio University</w:t>
      </w:r>
      <w:r w:rsidR="00FD478C" w:rsidRPr="00FD478C">
        <w:t xml:space="preserve"> </w:t>
      </w:r>
    </w:p>
    <w:p w14:paraId="4313804C" w14:textId="5B4FEAC9" w:rsidR="00FD478C" w:rsidRDefault="00014836" w:rsidP="00FD478C">
      <w:pPr>
        <w:pStyle w:val="Subtitle"/>
      </w:pPr>
      <w:r>
        <w:t>COMS 1100 105 Fall 25</w:t>
      </w:r>
      <w:r w:rsidR="00FD478C" w:rsidRPr="00FD478C">
        <w:t xml:space="preserve"> </w:t>
      </w:r>
    </w:p>
    <w:p w14:paraId="5E2DCE61" w14:textId="77777777" w:rsidR="576062CF" w:rsidRDefault="576062CF" w:rsidP="00DF3215"/>
    <w:p w14:paraId="1E535939" w14:textId="77777777" w:rsidR="717E282B" w:rsidRDefault="717E282B" w:rsidP="00DF3215"/>
    <w:p w14:paraId="7E92AE74" w14:textId="77777777" w:rsidR="717E282B" w:rsidRDefault="717E282B" w:rsidP="00DF3215"/>
    <w:p w14:paraId="5C3B94AC" w14:textId="77777777" w:rsidR="717E282B" w:rsidRDefault="717E282B" w:rsidP="00DF3215"/>
    <w:p w14:paraId="74C36020" w14:textId="77777777" w:rsidR="717E282B" w:rsidRDefault="717E282B" w:rsidP="00DF3215"/>
    <w:p w14:paraId="064B9D12" w14:textId="77777777" w:rsidR="709762D6" w:rsidRDefault="709762D6" w:rsidP="00DF3215"/>
    <w:p w14:paraId="1DD56F51" w14:textId="77777777" w:rsidR="709762D6" w:rsidRDefault="709762D6" w:rsidP="00DF3215"/>
    <w:p w14:paraId="201C3D9C" w14:textId="77777777" w:rsidR="717E282B" w:rsidRDefault="717E282B" w:rsidP="00DF3215"/>
    <w:p w14:paraId="76745293" w14:textId="77777777" w:rsidR="5643BF48" w:rsidRDefault="5643BF48" w:rsidP="00DF3215"/>
    <w:p w14:paraId="6790C77D" w14:textId="77777777" w:rsidR="733B038C" w:rsidRDefault="733B038C" w:rsidP="00DF3215"/>
    <w:p w14:paraId="3841EA71" w14:textId="77777777" w:rsidR="717E282B" w:rsidRDefault="717E282B" w:rsidP="00DF3215"/>
    <w:p w14:paraId="53CBB755" w14:textId="16CCA893" w:rsidR="576062CF" w:rsidRDefault="00FD478C" w:rsidP="00FD478C">
      <w:pPr>
        <w:pStyle w:val="SectionTitle"/>
      </w:pPr>
      <w:r w:rsidRPr="00FD478C">
        <w:t xml:space="preserve"> </w:t>
      </w:r>
    </w:p>
    <w:p w14:paraId="49452041" w14:textId="42D59C40" w:rsidR="00FD478C" w:rsidRDefault="00FD478C" w:rsidP="007D4A2B">
      <w:r w:rsidRPr="00FD478C">
        <w:t xml:space="preserve"> </w:t>
      </w:r>
    </w:p>
    <w:p w14:paraId="7A259A3C" w14:textId="1538D8CB" w:rsidR="576062CF" w:rsidRDefault="576062CF" w:rsidP="00014836">
      <w:r>
        <w:br w:type="page"/>
      </w:r>
    </w:p>
    <w:p w14:paraId="0F9AF120" w14:textId="1CE006DC" w:rsidR="00500997" w:rsidRDefault="00014836" w:rsidP="00500997">
      <w:pPr>
        <w:pStyle w:val="SectionTitle"/>
      </w:pPr>
      <w:r>
        <w:lastRenderedPageBreak/>
        <w:t>Gender Identity Self-Analysis</w:t>
      </w:r>
      <w:r w:rsidR="00500997" w:rsidRPr="00FD478C">
        <w:t xml:space="preserve"> </w:t>
      </w:r>
    </w:p>
    <w:p w14:paraId="40DC5E52" w14:textId="2D8ECA67" w:rsidR="005C77AF" w:rsidRPr="0037036B" w:rsidRDefault="00014836" w:rsidP="000B6F64">
      <w:pPr>
        <w:rPr>
          <w:rStyle w:val="SubtleReference"/>
        </w:rPr>
      </w:pPr>
      <w:r w:rsidRPr="0037036B">
        <w:rPr>
          <w:rStyle w:val="SubtleReference"/>
        </w:rPr>
        <w:t>[Who I am] [What I am writing about] [Why] [Thesis]</w:t>
      </w:r>
      <w:r w:rsidR="72E609EB" w:rsidRPr="0037036B">
        <w:rPr>
          <w:rStyle w:val="SubtleReference"/>
        </w:rPr>
        <w:t xml:space="preserve"> </w:t>
      </w:r>
    </w:p>
    <w:p w14:paraId="0AAD4488" w14:textId="78BD61F9" w:rsidR="000B6F64" w:rsidRDefault="000B6F64" w:rsidP="000B6F64">
      <w:r>
        <w:t xml:space="preserve">My name is Reverend Connor Daryn Guarino, but I typically use the abbreviation of my title as a nickname, Rev. I am an older college student at Ohio University and am authoring this paper as part of my COMS 1100 class. The reason I mention the very obvious </w:t>
      </w:r>
      <w:r w:rsidR="0037036B">
        <w:t xml:space="preserve">obligation to write </w:t>
      </w:r>
      <w:r>
        <w:t>this paper is because it is relevant to the lens with which I write. I am taking this class as student returning to college after some adventures and mishaps, and am somewhere between a junior or senior in my degree program. So whereas many of my peers will write papers regarding their identities prospectively, I am able to write mine retrospectively as I have found who I am</w:t>
      </w:r>
      <w:r w:rsidR="0037036B">
        <w:t>,</w:t>
      </w:r>
      <w:r>
        <w:t xml:space="preserve"> or at least the majority of the pieces. </w:t>
      </w:r>
      <w:r w:rsidR="0037036B">
        <w:t xml:space="preserve">The purpose of this paper is to examine elements of my personality and better understand how neurodivergence and awkwardness led to my gender identity of non-binary. </w:t>
      </w:r>
    </w:p>
    <w:p w14:paraId="20E8539C" w14:textId="214C9975" w:rsidR="00D4309D" w:rsidRDefault="00D4309D" w:rsidP="00634FF7">
      <w:pPr>
        <w:pStyle w:val="Heading2"/>
      </w:pPr>
      <w:r>
        <w:t>ADHD in Early Childhood</w:t>
      </w:r>
    </w:p>
    <w:p w14:paraId="0E5B7DE0" w14:textId="032B9CF9" w:rsidR="0030662C" w:rsidRDefault="00D4309D" w:rsidP="0030662C">
      <w:pPr>
        <w:rPr>
          <w:rStyle w:val="SubtleReference"/>
        </w:rPr>
      </w:pPr>
      <w:r w:rsidRPr="0037036B">
        <w:rPr>
          <w:rStyle w:val="SubtleReference"/>
        </w:rPr>
        <w:t>[Describe aptitudes] [Describe interests] [Describe ADHD at this age] [Describe resultant personality]</w:t>
      </w:r>
    </w:p>
    <w:p w14:paraId="4BF742C9" w14:textId="076EC8A9" w:rsidR="0030662C" w:rsidRDefault="0030662C" w:rsidP="0030662C">
      <w:r>
        <w:t>Very early in life, I exhibited what I would later understand to be attention-deficit hyperactivity disorder (ADHD). Though my experience is more akin to what was previously known as attention-deficit disorder (ADD) prior to the merging of the terms ADD and ADHD, ADD being the same condition attention disorder sans the hyperactivity.</w:t>
      </w:r>
      <w:r w:rsidR="00452809">
        <w:t xml:space="preserve"> </w:t>
      </w:r>
      <w:r w:rsidR="003E0871">
        <w:t>Unlike the stereotypical model of ADHD, a boy in constant motion even when seated; I didn’t experience a proneness to distraction, I experienced information loss between my perception and my memory. And during prepubescence, I struggled greatly with this because I had yet to become self-aware of my condition</w:t>
      </w:r>
      <w:r w:rsidR="00E86DB1">
        <w:t>. Somewhere between first and third grade, I started becoming shy and awkward because I simply didn’t keep up with how my peers interacted. I didn’t know how to play the games of my peers nor did I even know what expressions to wear on my face for the games I did know how to play.</w:t>
      </w:r>
    </w:p>
    <w:p w14:paraId="172F66C9" w14:textId="2AF84FCB" w:rsidR="00A35042" w:rsidRPr="00A35042" w:rsidRDefault="00A35042" w:rsidP="00D4309D">
      <w:pPr>
        <w:rPr>
          <w:rStyle w:val="IntenseEmphasis"/>
        </w:rPr>
      </w:pPr>
      <w:r w:rsidRPr="00A35042">
        <w:rPr>
          <w:rStyle w:val="IntenseEmphasis"/>
        </w:rPr>
        <w:lastRenderedPageBreak/>
        <w:t>(Neurodivergence)</w:t>
      </w:r>
    </w:p>
    <w:p w14:paraId="7FD0F0F9" w14:textId="2177BD92" w:rsidR="576062CF" w:rsidRPr="007D4A2B" w:rsidRDefault="00014836" w:rsidP="00D4309D">
      <w:pPr>
        <w:pStyle w:val="Heading2"/>
      </w:pPr>
      <w:r>
        <w:t xml:space="preserve">Effect of </w:t>
      </w:r>
      <w:r w:rsidRPr="00D4309D">
        <w:t>A</w:t>
      </w:r>
      <w:r w:rsidR="00D4309D">
        <w:t>ccelerated Learning Programs</w:t>
      </w:r>
    </w:p>
    <w:p w14:paraId="2AF57098" w14:textId="0732663A" w:rsidR="576062CF" w:rsidRDefault="00D4309D" w:rsidP="00D4309D">
      <w:pPr>
        <w:rPr>
          <w:rStyle w:val="SubtleReference"/>
        </w:rPr>
      </w:pPr>
      <w:r w:rsidRPr="0037036B">
        <w:rPr>
          <w:rStyle w:val="SubtleReference"/>
        </w:rPr>
        <w:t>[Describe what I was good at] [Describe how it was recognized] [Describe the actions of the school] [Describe how it affected the size of my social circle]</w:t>
      </w:r>
    </w:p>
    <w:p w14:paraId="767F5BEB" w14:textId="5C59C528" w:rsidR="00E86DB1" w:rsidRPr="0037036B" w:rsidRDefault="00E86DB1" w:rsidP="00D4309D">
      <w:pPr>
        <w:rPr>
          <w:rStyle w:val="SubtleReference"/>
        </w:rPr>
      </w:pPr>
      <w:r>
        <w:t>Despite my worst efforts, I was still a child with enough aptitude in most subjects to be recommended for accelerated classes, programs, activities, etc. I had a strong appreciation and interest in the sciences, I easily learned and used mathematics, and a near perfect recall of information barring that which was initially lost to the void that is ADHD.</w:t>
      </w:r>
      <w:r w:rsidR="001F3913">
        <w:t xml:space="preserve"> </w:t>
      </w:r>
      <w:r w:rsidR="00CA1EB3">
        <w:t>And the more accelerated the class was, the smaller the population of students within said class.</w:t>
      </w:r>
    </w:p>
    <w:p w14:paraId="56E0435A" w14:textId="4E68FBD0" w:rsidR="00D4309D" w:rsidRDefault="00D4309D" w:rsidP="00D4309D">
      <w:pPr>
        <w:pStyle w:val="Heading2"/>
      </w:pPr>
      <w:r>
        <w:t>Impedance of Gender Role Recognition</w:t>
      </w:r>
    </w:p>
    <w:p w14:paraId="74A091C0" w14:textId="4F0470EE" w:rsidR="00D4309D" w:rsidRPr="0037036B" w:rsidRDefault="00D4309D" w:rsidP="00D4309D">
      <w:pPr>
        <w:rPr>
          <w:rStyle w:val="SubtleReference"/>
        </w:rPr>
      </w:pPr>
      <w:r w:rsidRPr="0037036B">
        <w:rPr>
          <w:rStyle w:val="SubtleReference"/>
        </w:rPr>
        <w:t>[Describe the norm] [Describe my experience] [Describe my archetyping of people] [Describe asexual personality pillars]</w:t>
      </w:r>
    </w:p>
    <w:p w14:paraId="044BFAE6" w14:textId="70D6454F" w:rsidR="00A35042" w:rsidRDefault="00A35042" w:rsidP="00A35042">
      <w:pPr>
        <w:pStyle w:val="Heading2"/>
      </w:pPr>
      <w:r>
        <w:t>Inability to Perform Gender Role</w:t>
      </w:r>
    </w:p>
    <w:p w14:paraId="4E5458B7" w14:textId="24CB7BBA" w:rsidR="00D4309D" w:rsidRPr="0037036B" w:rsidRDefault="00D4309D" w:rsidP="00D4309D">
      <w:pPr>
        <w:rPr>
          <w:rStyle w:val="SubtleReference"/>
        </w:rPr>
      </w:pPr>
      <w:r w:rsidRPr="0037036B">
        <w:rPr>
          <w:rStyle w:val="SubtleReference"/>
        </w:rPr>
        <w:t xml:space="preserve">[Describe </w:t>
      </w:r>
      <w:r w:rsidR="00A35042" w:rsidRPr="0037036B">
        <w:rPr>
          <w:rStyle w:val="SubtleReference"/>
        </w:rPr>
        <w:t>the gender norms applicable] [Describe my experience] [Describe inability to perform gender role] [Describe masking]</w:t>
      </w:r>
    </w:p>
    <w:p w14:paraId="0FE48108" w14:textId="5B6FCA0A" w:rsidR="00A35042" w:rsidRPr="00A35042" w:rsidRDefault="00A35042" w:rsidP="00D4309D">
      <w:pPr>
        <w:rPr>
          <w:rStyle w:val="IntenseEmphasis"/>
        </w:rPr>
      </w:pPr>
      <w:r w:rsidRPr="00A35042">
        <w:rPr>
          <w:rStyle w:val="IntenseEmphasis"/>
        </w:rPr>
        <w:t>(Role Performance)</w:t>
      </w:r>
    </w:p>
    <w:p w14:paraId="7123B4F4" w14:textId="7FA98466" w:rsidR="00A35042" w:rsidRDefault="00A35042" w:rsidP="00A35042">
      <w:pPr>
        <w:pStyle w:val="Heading2"/>
      </w:pPr>
      <w:r>
        <w:t>Abandonment of Social Generation</w:t>
      </w:r>
    </w:p>
    <w:p w14:paraId="04361085" w14:textId="02A7C958" w:rsidR="00A35042" w:rsidRPr="0037036B" w:rsidRDefault="00A35042" w:rsidP="00A35042">
      <w:pPr>
        <w:rPr>
          <w:rStyle w:val="SubtleReference"/>
        </w:rPr>
      </w:pPr>
      <w:r w:rsidRPr="0037036B">
        <w:rPr>
          <w:rStyle w:val="SubtleReference"/>
        </w:rPr>
        <w:t>[Describe drivers] [Describe interactions and socialization with older social generation] [Describe interactions and socialization with younger social generation] [Describe closing peer socialization window] [Describe further progression of asexual personality pillars]</w:t>
      </w:r>
    </w:p>
    <w:p w14:paraId="59BB00CD" w14:textId="7C14FD5A" w:rsidR="00A35042" w:rsidRPr="00A35042" w:rsidRDefault="00A35042" w:rsidP="00A35042">
      <w:pPr>
        <w:rPr>
          <w:rStyle w:val="IntenseEmphasis"/>
        </w:rPr>
      </w:pPr>
      <w:r w:rsidRPr="00A35042">
        <w:rPr>
          <w:rStyle w:val="IntenseEmphasis"/>
        </w:rPr>
        <w:t>(Social Generations)</w:t>
      </w:r>
    </w:p>
    <w:p w14:paraId="63C80176" w14:textId="3D351634" w:rsidR="00A35042" w:rsidRDefault="00A35042" w:rsidP="00A35042">
      <w:pPr>
        <w:pStyle w:val="Heading2"/>
      </w:pPr>
      <w:r>
        <w:t>Gender Disillusionment</w:t>
      </w:r>
    </w:p>
    <w:p w14:paraId="2DC6FC45" w14:textId="40C4FD86" w:rsidR="00A35042" w:rsidRPr="0037036B" w:rsidRDefault="00A35042" w:rsidP="00A35042">
      <w:pPr>
        <w:rPr>
          <w:rStyle w:val="SubtleReference"/>
        </w:rPr>
      </w:pPr>
      <w:r w:rsidRPr="0037036B">
        <w:rPr>
          <w:rStyle w:val="SubtleReference"/>
        </w:rPr>
        <w:t>[Describe feelings about gender into adulthood] [Describe disillusionment vs dysphoria] [Describe how gender became an inaccurate descriptor] [Describe journey to non-binary]</w:t>
      </w:r>
    </w:p>
    <w:p w14:paraId="43AE8570" w14:textId="13BDA17C" w:rsidR="00A35042" w:rsidRPr="00A35042" w:rsidRDefault="00A35042" w:rsidP="00A35042">
      <w:pPr>
        <w:rPr>
          <w:rStyle w:val="IntenseEmphasis"/>
        </w:rPr>
      </w:pPr>
      <w:r w:rsidRPr="00A35042">
        <w:rPr>
          <w:rStyle w:val="IntenseEmphasis"/>
        </w:rPr>
        <w:lastRenderedPageBreak/>
        <w:t>(Gender Identity)</w:t>
      </w:r>
    </w:p>
    <w:sectPr w:rsidR="00A35042" w:rsidRPr="00A35042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B481E" w14:textId="77777777" w:rsidR="004C47E1" w:rsidRDefault="004C47E1">
      <w:pPr>
        <w:spacing w:line="240" w:lineRule="auto"/>
      </w:pPr>
      <w:r>
        <w:separator/>
      </w:r>
    </w:p>
  </w:endnote>
  <w:endnote w:type="continuationSeparator" w:id="0">
    <w:p w14:paraId="5BE3EEFE" w14:textId="77777777" w:rsidR="004C47E1" w:rsidRDefault="004C47E1">
      <w:pPr>
        <w:spacing w:line="240" w:lineRule="auto"/>
      </w:pPr>
      <w:r>
        <w:continuationSeparator/>
      </w:r>
    </w:p>
  </w:endnote>
  <w:endnote w:type="continuationNotice" w:id="1">
    <w:p w14:paraId="0B7EF89F" w14:textId="77777777" w:rsidR="004C47E1" w:rsidRDefault="004C47E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7EFD7E0C" w14:textId="77777777" w:rsidTr="733B038C">
      <w:tc>
        <w:tcPr>
          <w:tcW w:w="3120" w:type="dxa"/>
        </w:tcPr>
        <w:p w14:paraId="0377323F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0ECF5050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4248D418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5DD990B0" w14:textId="77777777" w:rsidR="733B038C" w:rsidRDefault="733B038C" w:rsidP="733B03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5241FED7" w14:textId="77777777" w:rsidTr="733B038C">
      <w:tc>
        <w:tcPr>
          <w:tcW w:w="3120" w:type="dxa"/>
        </w:tcPr>
        <w:p w14:paraId="3172DFB4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1EFCB903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6052598A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48DA53AC" w14:textId="77777777" w:rsidR="733B038C" w:rsidRDefault="733B038C" w:rsidP="733B03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48752" w14:textId="77777777" w:rsidR="004C47E1" w:rsidRDefault="004C47E1">
      <w:pPr>
        <w:spacing w:line="240" w:lineRule="auto"/>
      </w:pPr>
      <w:r>
        <w:separator/>
      </w:r>
    </w:p>
  </w:footnote>
  <w:footnote w:type="continuationSeparator" w:id="0">
    <w:p w14:paraId="6362DCFB" w14:textId="77777777" w:rsidR="004C47E1" w:rsidRDefault="004C47E1">
      <w:pPr>
        <w:spacing w:line="240" w:lineRule="auto"/>
      </w:pPr>
      <w:r>
        <w:continuationSeparator/>
      </w:r>
    </w:p>
  </w:footnote>
  <w:footnote w:type="continuationNotice" w:id="1">
    <w:p w14:paraId="24B87C1A" w14:textId="77777777" w:rsidR="004C47E1" w:rsidRDefault="004C47E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904DBE" w14:paraId="2AEB7D73" w14:textId="77777777" w:rsidTr="008830C9">
      <w:tc>
        <w:tcPr>
          <w:tcW w:w="3120" w:type="dxa"/>
        </w:tcPr>
        <w:p w14:paraId="4E26C925" w14:textId="7A8716F6" w:rsidR="00604652" w:rsidRDefault="00014836" w:rsidP="00604652">
          <w:pPr>
            <w:pStyle w:val="Header"/>
          </w:pPr>
          <w:r>
            <w:t>Gender Identity Self-Analysis</w:t>
          </w:r>
        </w:p>
      </w:tc>
      <w:tc>
        <w:tcPr>
          <w:tcW w:w="3120" w:type="dxa"/>
        </w:tcPr>
        <w:p w14:paraId="40FF7ED0" w14:textId="77777777" w:rsidR="00904DBE" w:rsidRDefault="00904DBE" w:rsidP="00904DBE">
          <w:pPr>
            <w:pStyle w:val="Header"/>
            <w:jc w:val="center"/>
          </w:pPr>
        </w:p>
      </w:tc>
      <w:tc>
        <w:tcPr>
          <w:tcW w:w="3120" w:type="dxa"/>
        </w:tcPr>
        <w:p w14:paraId="24B0BA65" w14:textId="77777777" w:rsidR="00904DBE" w:rsidRDefault="00904DBE" w:rsidP="00904DBE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DA395D">
            <w:rPr>
              <w:noProof/>
            </w:rPr>
            <w:t>2</w:t>
          </w:r>
          <w:r>
            <w:fldChar w:fldCharType="end"/>
          </w:r>
        </w:p>
      </w:tc>
    </w:tr>
  </w:tbl>
  <w:p w14:paraId="27386691" w14:textId="77777777" w:rsidR="733B038C" w:rsidRDefault="733B038C" w:rsidP="733B03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733B038C" w14:paraId="0D1C5E2E" w14:textId="77777777" w:rsidTr="00FD478C">
      <w:tc>
        <w:tcPr>
          <w:tcW w:w="3120" w:type="dxa"/>
        </w:tcPr>
        <w:p w14:paraId="0B72586A" w14:textId="18BAB89D" w:rsidR="733B038C" w:rsidRPr="00FD478C" w:rsidRDefault="00014836" w:rsidP="00FD478C">
          <w:pPr>
            <w:pStyle w:val="Header"/>
          </w:pPr>
          <w:r>
            <w:t>Gender Identity Self-Analysis</w:t>
          </w:r>
        </w:p>
      </w:tc>
      <w:tc>
        <w:tcPr>
          <w:tcW w:w="3120" w:type="dxa"/>
        </w:tcPr>
        <w:p w14:paraId="3CB69746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43D63E2F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1455BAAB" w14:textId="77777777" w:rsidR="733B038C" w:rsidRDefault="733B038C" w:rsidP="733B03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07D"/>
    <w:rsid w:val="00006365"/>
    <w:rsid w:val="00014836"/>
    <w:rsid w:val="000B6F64"/>
    <w:rsid w:val="001F3913"/>
    <w:rsid w:val="0022534F"/>
    <w:rsid w:val="002676DB"/>
    <w:rsid w:val="002C3BE4"/>
    <w:rsid w:val="002F7E04"/>
    <w:rsid w:val="0030662C"/>
    <w:rsid w:val="0037036B"/>
    <w:rsid w:val="00371BD9"/>
    <w:rsid w:val="003E0871"/>
    <w:rsid w:val="0042207D"/>
    <w:rsid w:val="00452809"/>
    <w:rsid w:val="004C47E1"/>
    <w:rsid w:val="00500997"/>
    <w:rsid w:val="00530EF3"/>
    <w:rsid w:val="00531DC0"/>
    <w:rsid w:val="005936DA"/>
    <w:rsid w:val="005A6055"/>
    <w:rsid w:val="005C77AF"/>
    <w:rsid w:val="00604652"/>
    <w:rsid w:val="00634FF7"/>
    <w:rsid w:val="006C101C"/>
    <w:rsid w:val="006F4709"/>
    <w:rsid w:val="00702B81"/>
    <w:rsid w:val="00727711"/>
    <w:rsid w:val="0074264E"/>
    <w:rsid w:val="00796468"/>
    <w:rsid w:val="007D4A2B"/>
    <w:rsid w:val="007E2D6A"/>
    <w:rsid w:val="008078FA"/>
    <w:rsid w:val="00823731"/>
    <w:rsid w:val="00904DBE"/>
    <w:rsid w:val="00A35042"/>
    <w:rsid w:val="00A75901"/>
    <w:rsid w:val="00B5233A"/>
    <w:rsid w:val="00BA6612"/>
    <w:rsid w:val="00C26C30"/>
    <w:rsid w:val="00CA1E31"/>
    <w:rsid w:val="00CA1EB3"/>
    <w:rsid w:val="00CD7F50"/>
    <w:rsid w:val="00D4309D"/>
    <w:rsid w:val="00DA395D"/>
    <w:rsid w:val="00DF1ADF"/>
    <w:rsid w:val="00DF3215"/>
    <w:rsid w:val="00E078FD"/>
    <w:rsid w:val="00E23707"/>
    <w:rsid w:val="00E86DB1"/>
    <w:rsid w:val="00E879E7"/>
    <w:rsid w:val="00F43ACD"/>
    <w:rsid w:val="00F941E8"/>
    <w:rsid w:val="00FA4C9E"/>
    <w:rsid w:val="00FD478C"/>
    <w:rsid w:val="00FF1E90"/>
    <w:rsid w:val="02B84D5B"/>
    <w:rsid w:val="0D043988"/>
    <w:rsid w:val="0F5677D9"/>
    <w:rsid w:val="211A0CBD"/>
    <w:rsid w:val="26E400E3"/>
    <w:rsid w:val="2A8439C5"/>
    <w:rsid w:val="31C3BEDA"/>
    <w:rsid w:val="3A62D598"/>
    <w:rsid w:val="4B67EC07"/>
    <w:rsid w:val="5643BF48"/>
    <w:rsid w:val="576062CF"/>
    <w:rsid w:val="5E87343A"/>
    <w:rsid w:val="6E98F034"/>
    <w:rsid w:val="709762D6"/>
    <w:rsid w:val="717E282B"/>
    <w:rsid w:val="72E609EB"/>
    <w:rsid w:val="733B038C"/>
    <w:rsid w:val="74440036"/>
    <w:rsid w:val="7F8F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8853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A2B"/>
    <w:pPr>
      <w:spacing w:after="0" w:line="480" w:lineRule="auto"/>
      <w:ind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D4A2B"/>
    <w:pPr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A2B"/>
    <w:pPr>
      <w:ind w:firstLine="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4A2B"/>
    <w:pPr>
      <w:ind w:firstLine="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4A2B"/>
    <w:pPr>
      <w:ind w:firstLine="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A2B"/>
    <w:pPr>
      <w:ind w:firstLine="0"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A2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rsid w:val="007D4A2B"/>
  </w:style>
  <w:style w:type="paragraph" w:styleId="Header">
    <w:name w:val="header"/>
    <w:basedOn w:val="Normal"/>
    <w:link w:val="Head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7D4A2B"/>
  </w:style>
  <w:style w:type="paragraph" w:styleId="Footer">
    <w:name w:val="footer"/>
    <w:basedOn w:val="Normal"/>
    <w:link w:val="Foot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styleId="CommentReference">
    <w:name w:val="annotation reference"/>
    <w:basedOn w:val="DefaultParagraphFont"/>
    <w:uiPriority w:val="99"/>
    <w:semiHidden/>
    <w:unhideWhenUsed/>
    <w:rsid w:val="00CD7F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7F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7F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7F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7F5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C3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C30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30EF3"/>
    <w:pPr>
      <w:ind w:firstLine="0"/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530EF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FD478C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EF3"/>
    <w:pPr>
      <w:ind w:firstLine="0"/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530EF3"/>
  </w:style>
  <w:style w:type="paragraph" w:customStyle="1" w:styleId="SectionTitle">
    <w:name w:val="Section Title"/>
    <w:basedOn w:val="Normal"/>
    <w:next w:val="Normal"/>
    <w:uiPriority w:val="12"/>
    <w:qFormat/>
    <w:rsid w:val="00530EF3"/>
    <w:pPr>
      <w:ind w:firstLine="0"/>
      <w:jc w:val="center"/>
    </w:pPr>
    <w:rPr>
      <w:b/>
      <w:bCs/>
    </w:rPr>
  </w:style>
  <w:style w:type="character" w:styleId="Strong">
    <w:name w:val="Strong"/>
    <w:basedOn w:val="DefaultParagraphFont"/>
    <w:uiPriority w:val="22"/>
    <w:qFormat/>
    <w:rsid w:val="0050099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D4A2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D4A2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D4A2B"/>
    <w:rPr>
      <w:b/>
      <w:bCs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7D4A2B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7D4A2B"/>
    <w:rPr>
      <w:b/>
      <w:bCs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C3BE4"/>
    <w:pPr>
      <w:ind w:left="720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2C3BE4"/>
    <w:rPr>
      <w:iCs/>
    </w:rPr>
  </w:style>
  <w:style w:type="paragraph" w:customStyle="1" w:styleId="References">
    <w:name w:val="References"/>
    <w:basedOn w:val="Normal"/>
    <w:uiPriority w:val="29"/>
    <w:qFormat/>
    <w:rsid w:val="007D4A2B"/>
    <w:pPr>
      <w:ind w:left="720" w:hanging="720"/>
    </w:pPr>
  </w:style>
  <w:style w:type="paragraph" w:styleId="Caption">
    <w:name w:val="caption"/>
    <w:basedOn w:val="Normal"/>
    <w:next w:val="Normal"/>
    <w:uiPriority w:val="35"/>
    <w:qFormat/>
    <w:rsid w:val="00530EF3"/>
    <w:pPr>
      <w:ind w:firstLine="0"/>
    </w:pPr>
    <w:rPr>
      <w:i/>
      <w:iCs/>
      <w:szCs w:val="18"/>
    </w:rPr>
  </w:style>
  <w:style w:type="paragraph" w:customStyle="1" w:styleId="TableHeading">
    <w:name w:val="Table Heading"/>
    <w:basedOn w:val="Normal"/>
    <w:uiPriority w:val="10"/>
    <w:qFormat/>
    <w:rsid w:val="00B5233A"/>
    <w:pPr>
      <w:jc w:val="center"/>
    </w:pPr>
    <w:rPr>
      <w:b/>
      <w:bCs/>
    </w:rPr>
  </w:style>
  <w:style w:type="paragraph" w:customStyle="1" w:styleId="NoIndent">
    <w:name w:val="No Indent"/>
    <w:basedOn w:val="Normal"/>
    <w:qFormat/>
    <w:rsid w:val="007D4A2B"/>
    <w:pPr>
      <w:ind w:firstLine="0"/>
    </w:pPr>
  </w:style>
  <w:style w:type="paragraph" w:customStyle="1" w:styleId="CaptionCallout">
    <w:name w:val="Caption Callout"/>
    <w:basedOn w:val="Normal"/>
    <w:qFormat/>
    <w:rsid w:val="00530EF3"/>
    <w:pPr>
      <w:ind w:firstLine="0"/>
    </w:pPr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A2B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IntenseEmphasis">
    <w:name w:val="Intense Emphasis"/>
    <w:basedOn w:val="DefaultParagraphFont"/>
    <w:uiPriority w:val="21"/>
    <w:qFormat/>
    <w:rsid w:val="00A35042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37036B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817073-A98F-41BE-B9DC-7DA779EC21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E2411C-ECBF-4D94-A2F1-D8F2B7BC561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3A3EFE54-BC78-4103-944A-217DC7AA08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CA164D6-9277-4E90-8255-0DF8516FC9E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2025-12-04T17:00:00Z</dcterms:created>
  <dcterms:modified xsi:type="dcterms:W3CDTF">2025-12-04T18:46:00Z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