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616DC" w14:textId="77777777" w:rsidR="0077266C" w:rsidRPr="00362DDD" w:rsidRDefault="0077266C" w:rsidP="0077266C">
      <w:pPr>
        <w:spacing w:after="160" w:line="480" w:lineRule="auto"/>
      </w:pPr>
      <w:r w:rsidRPr="00362DDD">
        <w:t xml:space="preserve">Over the past ten weeks I worked through </w:t>
      </w:r>
      <w:r>
        <w:t>a complete</w:t>
      </w:r>
      <w:r w:rsidRPr="00362DDD">
        <w:t xml:space="preserve"> BI pipeline. This included data auditing, ETL, warehouse design, reporting, dashboarding, and some basic predictive analytics.</w:t>
      </w:r>
      <w:r>
        <w:t xml:space="preserve"> Throughout this process,</w:t>
      </w:r>
      <w:r w:rsidRPr="00362DDD">
        <w:t xml:space="preserve"> I learned how to design a star schema, build ETL flows in SSIS, create both static and interactive SSRS reports, and build Power BI dashboards for different purposes.</w:t>
      </w:r>
    </w:p>
    <w:p w14:paraId="4437B77C" w14:textId="77777777" w:rsidR="0077266C" w:rsidRDefault="0077266C" w:rsidP="0077266C">
      <w:pPr>
        <w:spacing w:line="480" w:lineRule="auto"/>
      </w:pPr>
      <w:r w:rsidRPr="00362DDD">
        <w:t>The biggest challenge I faced was dealing with unstable and inconsistent AI-generated assignments. Many instructions assumed access to data that didn’t exist</w:t>
      </w:r>
      <w:r>
        <w:t>,</w:t>
      </w:r>
      <w:r w:rsidRPr="00362DDD">
        <w:t xml:space="preserve"> </w:t>
      </w:r>
      <w:r>
        <w:t>included incompatible</w:t>
      </w:r>
      <w:r w:rsidRPr="00362DDD">
        <w:t xml:space="preserve"> flat files </w:t>
      </w:r>
      <w:r>
        <w:t xml:space="preserve">that </w:t>
      </w:r>
      <w:r w:rsidRPr="00362DDD">
        <w:t>didn’t match the assignment,</w:t>
      </w:r>
      <w:r>
        <w:t xml:space="preserve"> or included</w:t>
      </w:r>
      <w:r w:rsidRPr="00362DDD">
        <w:t xml:space="preserve"> </w:t>
      </w:r>
      <w:r>
        <w:t>instructions that</w:t>
      </w:r>
      <w:r w:rsidRPr="00362DDD">
        <w:t xml:space="preserve"> referred to datasets from earlier demos instead of the current lab. Because of this, almost every assignment required additional troubleshooting or rebuilding large sections on my own. It was frustrating and made the work take longer than it should have, but it also forced me to become more self-reliant. I learned to </w:t>
      </w:r>
      <w:r>
        <w:t>take</w:t>
      </w:r>
      <w:r w:rsidRPr="00362DDD">
        <w:t xml:space="preserve"> instructions </w:t>
      </w:r>
      <w:r>
        <w:t>with a grain of salt</w:t>
      </w:r>
      <w:r w:rsidRPr="00362DDD">
        <w:t xml:space="preserve">, reinterpret tasks </w:t>
      </w:r>
      <w:r>
        <w:t>when they didn’t make sense</w:t>
      </w:r>
      <w:r w:rsidRPr="00362DDD">
        <w:t xml:space="preserve">, and </w:t>
      </w:r>
      <w:r>
        <w:t>research differences between the various versions of software we were using (i.e. the AI didn’t account for newer versions of Power BI or SSRS)</w:t>
      </w:r>
      <w:r w:rsidRPr="00362DDD">
        <w:t xml:space="preserve">. Even though </w:t>
      </w:r>
      <w:r>
        <w:t>some assignments were frustrating</w:t>
      </w:r>
      <w:r w:rsidRPr="00362DDD">
        <w:t xml:space="preserve">, I ended up </w:t>
      </w:r>
      <w:r>
        <w:t>gaining experience working with flawed data (</w:t>
      </w:r>
      <w:proofErr w:type="gramStart"/>
      <w:r>
        <w:t>similar to</w:t>
      </w:r>
      <w:proofErr w:type="gramEnd"/>
      <w:r>
        <w:t xml:space="preserve"> actual</w:t>
      </w:r>
      <w:r w:rsidRPr="00362DDD">
        <w:t xml:space="preserve"> BI work</w:t>
      </w:r>
      <w:r>
        <w:t>)</w:t>
      </w:r>
      <w:r w:rsidRPr="00362DDD">
        <w:t xml:space="preserve"> where</w:t>
      </w:r>
      <w:r>
        <w:t xml:space="preserve"> datasets lack integrity and</w:t>
      </w:r>
      <w:r w:rsidRPr="00362DDD">
        <w:t xml:space="preserve"> </w:t>
      </w:r>
      <w:r>
        <w:t>documentation is often missing.</w:t>
      </w:r>
    </w:p>
    <w:p w14:paraId="2886E76A" w14:textId="77777777" w:rsidR="0077266C" w:rsidRPr="00362DDD" w:rsidRDefault="0077266C" w:rsidP="0077266C">
      <w:pPr>
        <w:spacing w:after="160" w:line="480" w:lineRule="auto"/>
      </w:pPr>
      <w:r w:rsidRPr="00362DDD">
        <w:t xml:space="preserve">The software itself was another challenge. SSIS threw errors </w:t>
      </w:r>
      <w:r>
        <w:t xml:space="preserve">capriciously, </w:t>
      </w:r>
      <w:r w:rsidRPr="00362DDD">
        <w:t>and the only fix was to reset components or rebuild pieces of a package. SSRS had its own issues</w:t>
      </w:r>
      <w:r>
        <w:t xml:space="preserve"> and didn’t play nice with visual studio </w:t>
      </w:r>
      <w:proofErr w:type="gramStart"/>
      <w:r>
        <w:t>all of</w:t>
      </w:r>
      <w:proofErr w:type="gramEnd"/>
      <w:r>
        <w:t xml:space="preserve"> the time</w:t>
      </w:r>
      <w:r w:rsidRPr="00362DDD">
        <w:t xml:space="preserve">. Even though these problems were annoying, working through them </w:t>
      </w:r>
      <w:r>
        <w:t xml:space="preserve">was necessary in learning how to use each application. </w:t>
      </w:r>
      <w:r w:rsidRPr="00362DDD">
        <w:t>Now I can handle the basics of SSIS, SSRS, and Power BI with much more confidence.</w:t>
      </w:r>
    </w:p>
    <w:p w14:paraId="5A689F67" w14:textId="77777777" w:rsidR="0077266C" w:rsidRPr="00362DDD" w:rsidRDefault="0077266C" w:rsidP="0077266C">
      <w:pPr>
        <w:spacing w:after="160" w:line="480" w:lineRule="auto"/>
      </w:pPr>
      <w:r w:rsidRPr="00362DDD">
        <w:t>Looking ahead, I plan to use Power BI in my current job. Even simple dashboards will save me time and give me chances to keep improving. It will also help me prepare for a future move into a</w:t>
      </w:r>
      <w:r>
        <w:t>n IT</w:t>
      </w:r>
      <w:r w:rsidRPr="00362DDD">
        <w:t xml:space="preserve"> </w:t>
      </w:r>
      <w:r w:rsidRPr="00362DDD">
        <w:lastRenderedPageBreak/>
        <w:t xml:space="preserve">centered role. Overall, the course gave me a clearer understanding of </w:t>
      </w:r>
      <w:r>
        <w:t>the BI pipeline even with flawed or inconsistent data.</w:t>
      </w:r>
    </w:p>
    <w:p w14:paraId="7252541C" w14:textId="77777777" w:rsidR="0077266C" w:rsidRDefault="0077266C" w:rsidP="0077266C">
      <w:pPr>
        <w:spacing w:line="480" w:lineRule="auto"/>
      </w:pPr>
    </w:p>
    <w:sectPr w:rsidR="007726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66C"/>
    <w:rsid w:val="002C2409"/>
    <w:rsid w:val="0077266C"/>
    <w:rsid w:val="008E0C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52B90"/>
  <w15:chartTrackingRefBased/>
  <w15:docId w15:val="{C5302E80-F694-4FF1-956C-9CE753848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66C"/>
    <w:pPr>
      <w:spacing w:after="200" w:line="276" w:lineRule="auto"/>
    </w:pPr>
    <w:rPr>
      <w:kern w:val="0"/>
      <w:sz w:val="22"/>
      <w:szCs w:val="22"/>
      <w:lang w:eastAsia="en-US"/>
      <w14:ligatures w14:val="none"/>
    </w:rPr>
  </w:style>
  <w:style w:type="paragraph" w:styleId="Heading1">
    <w:name w:val="heading 1"/>
    <w:basedOn w:val="Normal"/>
    <w:next w:val="Normal"/>
    <w:link w:val="Heading1Char"/>
    <w:uiPriority w:val="9"/>
    <w:qFormat/>
    <w:rsid w:val="0077266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ja-JP"/>
      <w14:ligatures w14:val="standardContextual"/>
    </w:rPr>
  </w:style>
  <w:style w:type="paragraph" w:styleId="Heading2">
    <w:name w:val="heading 2"/>
    <w:basedOn w:val="Normal"/>
    <w:next w:val="Normal"/>
    <w:link w:val="Heading2Char"/>
    <w:uiPriority w:val="9"/>
    <w:semiHidden/>
    <w:unhideWhenUsed/>
    <w:qFormat/>
    <w:rsid w:val="0077266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77266C"/>
    <w:pPr>
      <w:keepNext/>
      <w:keepLines/>
      <w:spacing w:before="160" w:after="80" w:line="278" w:lineRule="auto"/>
      <w:outlineLvl w:val="2"/>
    </w:pPr>
    <w:rPr>
      <w:rFonts w:eastAsiaTheme="majorEastAsia" w:cstheme="majorBidi"/>
      <w:color w:val="0F4761"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77266C"/>
    <w:pPr>
      <w:keepNext/>
      <w:keepLines/>
      <w:spacing w:before="80" w:after="40" w:line="278" w:lineRule="auto"/>
      <w:outlineLvl w:val="3"/>
    </w:pPr>
    <w:rPr>
      <w:rFonts w:eastAsiaTheme="majorEastAsia" w:cstheme="majorBidi"/>
      <w:i/>
      <w:iCs/>
      <w:color w:val="0F4761" w:themeColor="accent1" w:themeShade="BF"/>
      <w:kern w:val="2"/>
      <w:sz w:val="24"/>
      <w:szCs w:val="24"/>
      <w:lang w:eastAsia="ja-JP"/>
      <w14:ligatures w14:val="standardContextual"/>
    </w:rPr>
  </w:style>
  <w:style w:type="paragraph" w:styleId="Heading5">
    <w:name w:val="heading 5"/>
    <w:basedOn w:val="Normal"/>
    <w:next w:val="Normal"/>
    <w:link w:val="Heading5Char"/>
    <w:uiPriority w:val="9"/>
    <w:semiHidden/>
    <w:unhideWhenUsed/>
    <w:qFormat/>
    <w:rsid w:val="0077266C"/>
    <w:pPr>
      <w:keepNext/>
      <w:keepLines/>
      <w:spacing w:before="80" w:after="40" w:line="278" w:lineRule="auto"/>
      <w:outlineLvl w:val="4"/>
    </w:pPr>
    <w:rPr>
      <w:rFonts w:eastAsiaTheme="majorEastAsia" w:cstheme="majorBidi"/>
      <w:color w:val="0F4761" w:themeColor="accent1" w:themeShade="BF"/>
      <w:kern w:val="2"/>
      <w:sz w:val="24"/>
      <w:szCs w:val="24"/>
      <w:lang w:eastAsia="ja-JP"/>
      <w14:ligatures w14:val="standardContextual"/>
    </w:rPr>
  </w:style>
  <w:style w:type="paragraph" w:styleId="Heading6">
    <w:name w:val="heading 6"/>
    <w:basedOn w:val="Normal"/>
    <w:next w:val="Normal"/>
    <w:link w:val="Heading6Char"/>
    <w:uiPriority w:val="9"/>
    <w:semiHidden/>
    <w:unhideWhenUsed/>
    <w:qFormat/>
    <w:rsid w:val="0077266C"/>
    <w:pPr>
      <w:keepNext/>
      <w:keepLines/>
      <w:spacing w:before="40" w:after="0" w:line="278" w:lineRule="auto"/>
      <w:outlineLvl w:val="5"/>
    </w:pPr>
    <w:rPr>
      <w:rFonts w:eastAsiaTheme="majorEastAsia" w:cstheme="majorBidi"/>
      <w:i/>
      <w:iCs/>
      <w:color w:val="595959" w:themeColor="text1" w:themeTint="A6"/>
      <w:kern w:val="2"/>
      <w:sz w:val="24"/>
      <w:szCs w:val="24"/>
      <w:lang w:eastAsia="ja-JP"/>
      <w14:ligatures w14:val="standardContextual"/>
    </w:rPr>
  </w:style>
  <w:style w:type="paragraph" w:styleId="Heading7">
    <w:name w:val="heading 7"/>
    <w:basedOn w:val="Normal"/>
    <w:next w:val="Normal"/>
    <w:link w:val="Heading7Char"/>
    <w:uiPriority w:val="9"/>
    <w:semiHidden/>
    <w:unhideWhenUsed/>
    <w:qFormat/>
    <w:rsid w:val="0077266C"/>
    <w:pPr>
      <w:keepNext/>
      <w:keepLines/>
      <w:spacing w:before="40" w:after="0" w:line="278" w:lineRule="auto"/>
      <w:outlineLvl w:val="6"/>
    </w:pPr>
    <w:rPr>
      <w:rFonts w:eastAsiaTheme="majorEastAsia" w:cstheme="majorBidi"/>
      <w:color w:val="595959" w:themeColor="text1" w:themeTint="A6"/>
      <w:kern w:val="2"/>
      <w:sz w:val="24"/>
      <w:szCs w:val="24"/>
      <w:lang w:eastAsia="ja-JP"/>
      <w14:ligatures w14:val="standardContextual"/>
    </w:rPr>
  </w:style>
  <w:style w:type="paragraph" w:styleId="Heading8">
    <w:name w:val="heading 8"/>
    <w:basedOn w:val="Normal"/>
    <w:next w:val="Normal"/>
    <w:link w:val="Heading8Char"/>
    <w:uiPriority w:val="9"/>
    <w:semiHidden/>
    <w:unhideWhenUsed/>
    <w:qFormat/>
    <w:rsid w:val="0077266C"/>
    <w:pPr>
      <w:keepNext/>
      <w:keepLines/>
      <w:spacing w:after="0" w:line="278" w:lineRule="auto"/>
      <w:outlineLvl w:val="7"/>
    </w:pPr>
    <w:rPr>
      <w:rFonts w:eastAsiaTheme="majorEastAsia" w:cstheme="majorBidi"/>
      <w:i/>
      <w:iCs/>
      <w:color w:val="272727" w:themeColor="text1" w:themeTint="D8"/>
      <w:kern w:val="2"/>
      <w:sz w:val="24"/>
      <w:szCs w:val="24"/>
      <w:lang w:eastAsia="ja-JP"/>
      <w14:ligatures w14:val="standardContextual"/>
    </w:rPr>
  </w:style>
  <w:style w:type="paragraph" w:styleId="Heading9">
    <w:name w:val="heading 9"/>
    <w:basedOn w:val="Normal"/>
    <w:next w:val="Normal"/>
    <w:link w:val="Heading9Char"/>
    <w:uiPriority w:val="9"/>
    <w:semiHidden/>
    <w:unhideWhenUsed/>
    <w:qFormat/>
    <w:rsid w:val="0077266C"/>
    <w:pPr>
      <w:keepNext/>
      <w:keepLines/>
      <w:spacing w:after="0" w:line="278" w:lineRule="auto"/>
      <w:outlineLvl w:val="8"/>
    </w:pPr>
    <w:rPr>
      <w:rFonts w:eastAsiaTheme="majorEastAsia" w:cstheme="majorBidi"/>
      <w:color w:val="272727" w:themeColor="text1" w:themeTint="D8"/>
      <w:kern w:val="2"/>
      <w:sz w:val="24"/>
      <w:szCs w:val="24"/>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66C"/>
    <w:rPr>
      <w:rFonts w:eastAsiaTheme="majorEastAsia" w:cstheme="majorBidi"/>
      <w:color w:val="272727" w:themeColor="text1" w:themeTint="D8"/>
    </w:rPr>
  </w:style>
  <w:style w:type="paragraph" w:styleId="Title">
    <w:name w:val="Title"/>
    <w:basedOn w:val="Normal"/>
    <w:next w:val="Normal"/>
    <w:link w:val="TitleChar"/>
    <w:uiPriority w:val="10"/>
    <w:qFormat/>
    <w:rsid w:val="0077266C"/>
    <w:pPr>
      <w:spacing w:after="80" w:line="240" w:lineRule="auto"/>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772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66C"/>
    <w:pPr>
      <w:numPr>
        <w:ilvl w:val="1"/>
      </w:numPr>
      <w:spacing w:after="160" w:line="278" w:lineRule="auto"/>
    </w:pPr>
    <w:rPr>
      <w:rFonts w:eastAsiaTheme="majorEastAsia"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772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66C"/>
    <w:pPr>
      <w:spacing w:before="160" w:after="160" w:line="278" w:lineRule="auto"/>
      <w:jc w:val="center"/>
    </w:pPr>
    <w:rPr>
      <w:i/>
      <w:iCs/>
      <w:color w:val="404040" w:themeColor="text1" w:themeTint="BF"/>
      <w:kern w:val="2"/>
      <w:sz w:val="24"/>
      <w:szCs w:val="24"/>
      <w:lang w:eastAsia="ja-JP"/>
      <w14:ligatures w14:val="standardContextual"/>
    </w:rPr>
  </w:style>
  <w:style w:type="character" w:customStyle="1" w:styleId="QuoteChar">
    <w:name w:val="Quote Char"/>
    <w:basedOn w:val="DefaultParagraphFont"/>
    <w:link w:val="Quote"/>
    <w:uiPriority w:val="29"/>
    <w:rsid w:val="0077266C"/>
    <w:rPr>
      <w:i/>
      <w:iCs/>
      <w:color w:val="404040" w:themeColor="text1" w:themeTint="BF"/>
    </w:rPr>
  </w:style>
  <w:style w:type="paragraph" w:styleId="ListParagraph">
    <w:name w:val="List Paragraph"/>
    <w:basedOn w:val="Normal"/>
    <w:uiPriority w:val="34"/>
    <w:qFormat/>
    <w:rsid w:val="0077266C"/>
    <w:pPr>
      <w:spacing w:after="160" w:line="278" w:lineRule="auto"/>
      <w:ind w:left="720"/>
      <w:contextualSpacing/>
    </w:pPr>
    <w:rPr>
      <w:kern w:val="2"/>
      <w:sz w:val="24"/>
      <w:szCs w:val="24"/>
      <w:lang w:eastAsia="ja-JP"/>
      <w14:ligatures w14:val="standardContextual"/>
    </w:rPr>
  </w:style>
  <w:style w:type="character" w:styleId="IntenseEmphasis">
    <w:name w:val="Intense Emphasis"/>
    <w:basedOn w:val="DefaultParagraphFont"/>
    <w:uiPriority w:val="21"/>
    <w:qFormat/>
    <w:rsid w:val="0077266C"/>
    <w:rPr>
      <w:i/>
      <w:iCs/>
      <w:color w:val="0F4761" w:themeColor="accent1" w:themeShade="BF"/>
    </w:rPr>
  </w:style>
  <w:style w:type="paragraph" w:styleId="IntenseQuote">
    <w:name w:val="Intense Quote"/>
    <w:basedOn w:val="Normal"/>
    <w:next w:val="Normal"/>
    <w:link w:val="IntenseQuoteChar"/>
    <w:uiPriority w:val="30"/>
    <w:qFormat/>
    <w:rsid w:val="0077266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eastAsia="ja-JP"/>
      <w14:ligatures w14:val="standardContextual"/>
    </w:rPr>
  </w:style>
  <w:style w:type="character" w:customStyle="1" w:styleId="IntenseQuoteChar">
    <w:name w:val="Intense Quote Char"/>
    <w:basedOn w:val="DefaultParagraphFont"/>
    <w:link w:val="IntenseQuote"/>
    <w:uiPriority w:val="30"/>
    <w:rsid w:val="0077266C"/>
    <w:rPr>
      <w:i/>
      <w:iCs/>
      <w:color w:val="0F4761" w:themeColor="accent1" w:themeShade="BF"/>
    </w:rPr>
  </w:style>
  <w:style w:type="character" w:styleId="IntenseReference">
    <w:name w:val="Intense Reference"/>
    <w:basedOn w:val="DefaultParagraphFont"/>
    <w:uiPriority w:val="32"/>
    <w:qFormat/>
    <w:rsid w:val="007726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314</Words>
  <Characters>1815</Characters>
  <Application>Microsoft Office Word</Application>
  <DocSecurity>0</DocSecurity>
  <Lines>42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Gaskill</dc:creator>
  <cp:keywords/>
  <dc:description/>
  <cp:lastModifiedBy>Connor Gaskill</cp:lastModifiedBy>
  <cp:revision>1</cp:revision>
  <dcterms:created xsi:type="dcterms:W3CDTF">2025-12-08T05:19:00Z</dcterms:created>
  <dcterms:modified xsi:type="dcterms:W3CDTF">2025-12-08T06:20:00Z</dcterms:modified>
</cp:coreProperties>
</file>