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718EC" w14:textId="27AE56DC" w:rsidR="000B7BF0" w:rsidRDefault="00D31221">
      <w:r w:rsidRPr="00D31221">
        <w:t xml:space="preserve">Dashboards in Power BI differ from SSRS reports primarily in their clarity and interactivity. While SSRS reports are typically static and designed for detailed, paginated reporting, dashboards focus on providing a visual summary of </w:t>
      </w:r>
      <w:r>
        <w:t>important</w:t>
      </w:r>
      <w:r w:rsidRPr="00D31221">
        <w:t xml:space="preserve"> metrics that can be understood </w:t>
      </w:r>
      <w:proofErr w:type="gramStart"/>
      <w:r w:rsidRPr="00D31221">
        <w:t>at a glance</w:t>
      </w:r>
      <w:proofErr w:type="gramEnd"/>
      <w:r w:rsidRPr="00D31221">
        <w:t xml:space="preserve">. Power BI dashboards allow users to interact directly with the data through slicers, filters, and clickable visuals, </w:t>
      </w:r>
      <w:r w:rsidR="00D9025A">
        <w:t>which allows</w:t>
      </w:r>
      <w:r w:rsidRPr="00D31221">
        <w:t xml:space="preserve"> exploration and comparison of trends across dimensions. This interactivity makes dashboards more engaging and flexible than SSRS reports, as users can drill down, filter by categories or regions, and instantly see updated insights without running a new report</w:t>
      </w:r>
      <w:r w:rsidR="00D9025A">
        <w:t>.</w:t>
      </w:r>
    </w:p>
    <w:sectPr w:rsidR="000B7B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99D18" w14:textId="77777777" w:rsidR="001E4CB2" w:rsidRDefault="001E4CB2" w:rsidP="00D31221">
      <w:pPr>
        <w:spacing w:after="0" w:line="240" w:lineRule="auto"/>
      </w:pPr>
      <w:r>
        <w:separator/>
      </w:r>
    </w:p>
  </w:endnote>
  <w:endnote w:type="continuationSeparator" w:id="0">
    <w:p w14:paraId="3C17C637" w14:textId="77777777" w:rsidR="001E4CB2" w:rsidRDefault="001E4CB2" w:rsidP="00D31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F94FA" w14:textId="77777777" w:rsidR="001E4CB2" w:rsidRDefault="001E4CB2" w:rsidP="00D31221">
      <w:pPr>
        <w:spacing w:after="0" w:line="240" w:lineRule="auto"/>
      </w:pPr>
      <w:r>
        <w:separator/>
      </w:r>
    </w:p>
  </w:footnote>
  <w:footnote w:type="continuationSeparator" w:id="0">
    <w:p w14:paraId="4225DC14" w14:textId="77777777" w:rsidR="001E4CB2" w:rsidRDefault="001E4CB2" w:rsidP="00D3122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BF0"/>
    <w:rsid w:val="000B7BF0"/>
    <w:rsid w:val="001E4CB2"/>
    <w:rsid w:val="004F7063"/>
    <w:rsid w:val="00D31221"/>
    <w:rsid w:val="00D902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84AA4"/>
  <w15:chartTrackingRefBased/>
  <w15:docId w15:val="{301F147F-2791-4855-8968-58657F96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BF0"/>
    <w:rPr>
      <w:rFonts w:eastAsiaTheme="majorEastAsia" w:cstheme="majorBidi"/>
      <w:color w:val="272727" w:themeColor="text1" w:themeTint="D8"/>
    </w:rPr>
  </w:style>
  <w:style w:type="paragraph" w:styleId="Title">
    <w:name w:val="Title"/>
    <w:basedOn w:val="Normal"/>
    <w:next w:val="Normal"/>
    <w:link w:val="TitleChar"/>
    <w:uiPriority w:val="10"/>
    <w:qFormat/>
    <w:rsid w:val="000B7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BF0"/>
    <w:pPr>
      <w:spacing w:before="160"/>
      <w:jc w:val="center"/>
    </w:pPr>
    <w:rPr>
      <w:i/>
      <w:iCs/>
      <w:color w:val="404040" w:themeColor="text1" w:themeTint="BF"/>
    </w:rPr>
  </w:style>
  <w:style w:type="character" w:customStyle="1" w:styleId="QuoteChar">
    <w:name w:val="Quote Char"/>
    <w:basedOn w:val="DefaultParagraphFont"/>
    <w:link w:val="Quote"/>
    <w:uiPriority w:val="29"/>
    <w:rsid w:val="000B7BF0"/>
    <w:rPr>
      <w:i/>
      <w:iCs/>
      <w:color w:val="404040" w:themeColor="text1" w:themeTint="BF"/>
    </w:rPr>
  </w:style>
  <w:style w:type="paragraph" w:styleId="ListParagraph">
    <w:name w:val="List Paragraph"/>
    <w:basedOn w:val="Normal"/>
    <w:uiPriority w:val="34"/>
    <w:qFormat/>
    <w:rsid w:val="000B7BF0"/>
    <w:pPr>
      <w:ind w:left="720"/>
      <w:contextualSpacing/>
    </w:pPr>
  </w:style>
  <w:style w:type="character" w:styleId="IntenseEmphasis">
    <w:name w:val="Intense Emphasis"/>
    <w:basedOn w:val="DefaultParagraphFont"/>
    <w:uiPriority w:val="21"/>
    <w:qFormat/>
    <w:rsid w:val="000B7BF0"/>
    <w:rPr>
      <w:i/>
      <w:iCs/>
      <w:color w:val="0F4761" w:themeColor="accent1" w:themeShade="BF"/>
    </w:rPr>
  </w:style>
  <w:style w:type="paragraph" w:styleId="IntenseQuote">
    <w:name w:val="Intense Quote"/>
    <w:basedOn w:val="Normal"/>
    <w:next w:val="Normal"/>
    <w:link w:val="IntenseQuoteChar"/>
    <w:uiPriority w:val="30"/>
    <w:qFormat/>
    <w:rsid w:val="000B7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BF0"/>
    <w:rPr>
      <w:i/>
      <w:iCs/>
      <w:color w:val="0F4761" w:themeColor="accent1" w:themeShade="BF"/>
    </w:rPr>
  </w:style>
  <w:style w:type="character" w:styleId="IntenseReference">
    <w:name w:val="Intense Reference"/>
    <w:basedOn w:val="DefaultParagraphFont"/>
    <w:uiPriority w:val="32"/>
    <w:qFormat/>
    <w:rsid w:val="000B7BF0"/>
    <w:rPr>
      <w:b/>
      <w:bCs/>
      <w:smallCaps/>
      <w:color w:val="0F4761" w:themeColor="accent1" w:themeShade="BF"/>
      <w:spacing w:val="5"/>
    </w:rPr>
  </w:style>
  <w:style w:type="paragraph" w:styleId="Header">
    <w:name w:val="header"/>
    <w:basedOn w:val="Normal"/>
    <w:link w:val="HeaderChar"/>
    <w:uiPriority w:val="99"/>
    <w:unhideWhenUsed/>
    <w:rsid w:val="00D312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221"/>
  </w:style>
  <w:style w:type="paragraph" w:styleId="Footer">
    <w:name w:val="footer"/>
    <w:basedOn w:val="Normal"/>
    <w:link w:val="FooterChar"/>
    <w:uiPriority w:val="99"/>
    <w:unhideWhenUsed/>
    <w:rsid w:val="00D312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111</Words>
  <Characters>565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Gaskill</dc:creator>
  <cp:keywords/>
  <dc:description/>
  <cp:lastModifiedBy>Connor Gaskill</cp:lastModifiedBy>
  <cp:revision>2</cp:revision>
  <dcterms:created xsi:type="dcterms:W3CDTF">2025-11-16T18:26:00Z</dcterms:created>
  <dcterms:modified xsi:type="dcterms:W3CDTF">2025-11-16T18:38:00Z</dcterms:modified>
</cp:coreProperties>
</file>