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D9A28" w14:textId="77777777" w:rsidR="00C661DA" w:rsidRDefault="00C661DA" w:rsidP="00D857FE">
      <w:pPr>
        <w:spacing w:line="240" w:lineRule="auto"/>
      </w:pPr>
      <w:r>
        <w:t xml:space="preserve">The problems </w:t>
      </w:r>
      <w:proofErr w:type="gramStart"/>
      <w:r>
        <w:t>in</w:t>
      </w:r>
      <w:proofErr w:type="gramEnd"/>
      <w:r>
        <w:t xml:space="preserve"> the first query are:</w:t>
      </w:r>
    </w:p>
    <w:p w14:paraId="41317CD0" w14:textId="77777777" w:rsidR="00D857FE" w:rsidRDefault="00C661DA" w:rsidP="00D857FE">
      <w:pPr>
        <w:pStyle w:val="ListParagraph"/>
        <w:numPr>
          <w:ilvl w:val="0"/>
          <w:numId w:val="2"/>
        </w:numPr>
        <w:spacing w:line="360" w:lineRule="auto"/>
      </w:pPr>
      <w:r>
        <w:t>The query uses comma-separated tables with a WHERE clause to define join conditions</w:t>
      </w:r>
      <w:r>
        <w:t xml:space="preserve"> --</w:t>
      </w:r>
      <w:r>
        <w:t xml:space="preserve">implicit </w:t>
      </w:r>
      <w:proofErr w:type="spellStart"/>
      <w:r>
        <w:t>joins.</w:t>
      </w:r>
      <w:proofErr w:type="spellEnd"/>
    </w:p>
    <w:p w14:paraId="2588F9B1" w14:textId="3B3A2886" w:rsidR="00D857FE" w:rsidRDefault="00C661DA" w:rsidP="00D857FE">
      <w:pPr>
        <w:pStyle w:val="ListParagraph"/>
        <w:numPr>
          <w:ilvl w:val="0"/>
          <w:numId w:val="2"/>
        </w:numPr>
        <w:spacing w:line="360" w:lineRule="auto"/>
      </w:pPr>
      <w:r>
        <w:t xml:space="preserve">I accidentally listed CustomerID twice. Since this query is supposed to be janky, I kept it </w:t>
      </w:r>
      <w:proofErr w:type="gramStart"/>
      <w:r>
        <w:t>in  the</w:t>
      </w:r>
      <w:proofErr w:type="gramEnd"/>
      <w:r>
        <w:t xml:space="preserve"> capture and listed it</w:t>
      </w:r>
      <w:r w:rsidR="00D857FE">
        <w:t xml:space="preserve"> here since it will still run successfully.</w:t>
      </w:r>
    </w:p>
    <w:p w14:paraId="3C325C1D" w14:textId="77777777" w:rsidR="00D857FE" w:rsidRDefault="00D857FE" w:rsidP="00D857FE">
      <w:pPr>
        <w:pStyle w:val="ListParagraph"/>
        <w:numPr>
          <w:ilvl w:val="0"/>
          <w:numId w:val="2"/>
        </w:numPr>
        <w:spacing w:line="360" w:lineRule="auto"/>
      </w:pPr>
      <w:r>
        <w:t>Joining multiple columns together can be very demanding on performance.</w:t>
      </w:r>
      <w:r w:rsidR="00C661DA">
        <w:t xml:space="preserve"> </w:t>
      </w:r>
    </w:p>
    <w:p w14:paraId="4B69287D" w14:textId="7AAA3EFF" w:rsidR="00423C90" w:rsidRPr="00423C90" w:rsidRDefault="00C661DA" w:rsidP="00D857FE">
      <w:pPr>
        <w:spacing w:line="240" w:lineRule="auto"/>
      </w:pPr>
      <w:r>
        <w:br/>
      </w:r>
      <w:r w:rsidR="00423C90">
        <w:t>T</w:t>
      </w:r>
      <w:r w:rsidR="00423C90" w:rsidRPr="00423C90">
        <w:t>he first query</w:t>
      </w:r>
      <w:r w:rsidR="00423C90">
        <w:t xml:space="preserve"> selects from staging tables </w:t>
      </w:r>
      <w:proofErr w:type="spellStart"/>
      <w:r w:rsidR="00423C90">
        <w:t>SalesStg</w:t>
      </w:r>
      <w:proofErr w:type="spellEnd"/>
      <w:r w:rsidR="00423C90">
        <w:t xml:space="preserve"> and </w:t>
      </w:r>
      <w:proofErr w:type="spellStart"/>
      <w:r w:rsidR="00423C90">
        <w:t>CustomersStg</w:t>
      </w:r>
      <w:proofErr w:type="spellEnd"/>
      <w:r w:rsidR="00423C90" w:rsidRPr="00423C90">
        <w:t>. These tables</w:t>
      </w:r>
      <w:r w:rsidR="00423C90">
        <w:t xml:space="preserve"> </w:t>
      </w:r>
      <w:r w:rsidR="00423C90" w:rsidRPr="00423C90">
        <w:t>are</w:t>
      </w:r>
      <w:r w:rsidR="00423C90">
        <w:t xml:space="preserve"> normalized and designed with</w:t>
      </w:r>
      <w:r w:rsidR="00423C90" w:rsidRPr="00423C90">
        <w:t xml:space="preserve"> </w:t>
      </w:r>
      <w:r w:rsidR="00423C90">
        <w:t>OLTP structure, making them efficient for fast insertion and data integrity</w:t>
      </w:r>
      <w:r w:rsidR="00423C90" w:rsidRPr="00423C90">
        <w:t xml:space="preserve">. As a result, the query requires joining multiple tables and grouping by several columns </w:t>
      </w:r>
      <w:proofErr w:type="gramStart"/>
      <w:r w:rsidR="00423C90" w:rsidRPr="00423C90">
        <w:t>in order to</w:t>
      </w:r>
      <w:proofErr w:type="gramEnd"/>
      <w:r w:rsidR="00423C90" w:rsidRPr="00423C90">
        <w:t xml:space="preserve"> produce</w:t>
      </w:r>
      <w:r w:rsidR="00423C90">
        <w:t xml:space="preserve"> detailed reports</w:t>
      </w:r>
      <w:r w:rsidR="00423C90" w:rsidRPr="00423C90">
        <w:t xml:space="preserve">, which can be resource-intensive when data volume grows. </w:t>
      </w:r>
      <w:r w:rsidR="00423C90">
        <w:t>While the</w:t>
      </w:r>
      <w:r w:rsidR="00423C90" w:rsidRPr="00423C90">
        <w:t xml:space="preserve"> structure is optimized for fast inserts and updates, </w:t>
      </w:r>
      <w:r w:rsidR="00423C90">
        <w:t xml:space="preserve">it isn’t </w:t>
      </w:r>
      <w:r w:rsidR="00E46C76">
        <w:t>great</w:t>
      </w:r>
      <w:r w:rsidR="00423C90">
        <w:t xml:space="preserve"> at</w:t>
      </w:r>
      <w:r w:rsidR="00423C90" w:rsidRPr="00423C90">
        <w:t xml:space="preserve"> </w:t>
      </w:r>
      <w:r w:rsidR="00423C90">
        <w:t>efficient</w:t>
      </w:r>
      <w:r w:rsidR="00423C90" w:rsidRPr="00423C90">
        <w:t xml:space="preserve"> reporting or analytics.</w:t>
      </w:r>
    </w:p>
    <w:p w14:paraId="458C0256" w14:textId="31B32201" w:rsidR="0054425D" w:rsidRDefault="00423C90">
      <w:r w:rsidRPr="00423C90">
        <w:t xml:space="preserve">In contrast, the final query </w:t>
      </w:r>
      <w:r w:rsidR="00E46C76">
        <w:t>uses fact and dimension tables in an OLAP structure</w:t>
      </w:r>
      <w:r w:rsidRPr="00423C90">
        <w:t xml:space="preserve">, where data is organized into a star schema format. Here, </w:t>
      </w:r>
      <w:proofErr w:type="spellStart"/>
      <w:r w:rsidRPr="00423C90">
        <w:t>FactSales</w:t>
      </w:r>
      <w:proofErr w:type="spellEnd"/>
      <w:r w:rsidRPr="00423C90">
        <w:t xml:space="preserve"> contains quantitative measures (such as sales quantities), and </w:t>
      </w:r>
      <w:proofErr w:type="spellStart"/>
      <w:r w:rsidRPr="00423C90">
        <w:t>DimCustomer</w:t>
      </w:r>
      <w:proofErr w:type="spellEnd"/>
      <w:r w:rsidRPr="00423C90">
        <w:t xml:space="preserve"> provides contextual details (such as customer name and region). Because OLAP schemas are denormalized and </w:t>
      </w:r>
      <w:r w:rsidR="00E46C76">
        <w:t>built</w:t>
      </w:r>
      <w:r w:rsidRPr="00423C90">
        <w:t xml:space="preserve"> for aggregation, this structure simplifies the query logic and significantly improves performance. The OLAP query groups and summarizes data more efficiently, making it ideal for analytic</w:t>
      </w:r>
      <w:r w:rsidR="00E46C76">
        <w:t>s.</w:t>
      </w:r>
    </w:p>
    <w:sectPr w:rsidR="00544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4C6CAA"/>
    <w:multiLevelType w:val="hybridMultilevel"/>
    <w:tmpl w:val="260C0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A088A"/>
    <w:multiLevelType w:val="hybridMultilevel"/>
    <w:tmpl w:val="69986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206169">
    <w:abstractNumId w:val="0"/>
  </w:num>
  <w:num w:numId="2" w16cid:durableId="1592004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5D"/>
    <w:rsid w:val="00423C90"/>
    <w:rsid w:val="0054425D"/>
    <w:rsid w:val="009677C2"/>
    <w:rsid w:val="009F2F9D"/>
    <w:rsid w:val="00C661DA"/>
    <w:rsid w:val="00D857FE"/>
    <w:rsid w:val="00E4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48BFA"/>
  <w15:chartTrackingRefBased/>
  <w15:docId w15:val="{85AEA8F3-7692-4571-B8D8-FED458DEA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2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2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2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2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2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2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2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2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2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2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2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2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2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2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2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2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2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Gaskill</dc:creator>
  <cp:keywords/>
  <dc:description/>
  <cp:lastModifiedBy>Connor Gaskill</cp:lastModifiedBy>
  <cp:revision>3</cp:revision>
  <dcterms:created xsi:type="dcterms:W3CDTF">2025-10-19T20:13:00Z</dcterms:created>
  <dcterms:modified xsi:type="dcterms:W3CDTF">2025-10-19T20:53:00Z</dcterms:modified>
</cp:coreProperties>
</file>