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A47F6" w14:textId="023E401B" w:rsidR="00E07007" w:rsidRPr="00E07007" w:rsidRDefault="003422A9" w:rsidP="00E070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22A9">
        <w:rPr>
          <w:rFonts w:ascii="Times New Roman" w:eastAsia="Times New Roman" w:hAnsi="Times New Roman" w:cs="Times New Roman"/>
          <w:sz w:val="24"/>
          <w:szCs w:val="24"/>
        </w:rPr>
        <w:t>Given the provided data, what are three conclusions we can draw about Kickstarter campaigns?</w:t>
      </w:r>
    </w:p>
    <w:p w14:paraId="7D911EAD" w14:textId="7AD0C300" w:rsidR="002459CB" w:rsidRDefault="002459CB" w:rsidP="002459C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successful campaigns </w:t>
      </w:r>
      <w:r w:rsidR="00895117">
        <w:rPr>
          <w:rFonts w:ascii="Times New Roman" w:eastAsia="Times New Roman" w:hAnsi="Times New Roman" w:cs="Times New Roman"/>
          <w:sz w:val="24"/>
          <w:szCs w:val="24"/>
        </w:rPr>
        <w:t>typically</w:t>
      </w:r>
      <w:r>
        <w:rPr>
          <w:rFonts w:ascii="Times New Roman" w:eastAsia="Times New Roman" w:hAnsi="Times New Roman" w:cs="Times New Roman"/>
          <w:sz w:val="24"/>
          <w:szCs w:val="24"/>
        </w:rPr>
        <w:t xml:space="preserve"> </w:t>
      </w:r>
      <w:r w:rsidR="00895117">
        <w:rPr>
          <w:rFonts w:ascii="Times New Roman" w:eastAsia="Times New Roman" w:hAnsi="Times New Roman" w:cs="Times New Roman"/>
          <w:sz w:val="24"/>
          <w:szCs w:val="24"/>
        </w:rPr>
        <w:t>exceed their goal by 1 – 5 percent.</w:t>
      </w:r>
    </w:p>
    <w:p w14:paraId="0F684F61" w14:textId="35D5DE9F" w:rsidR="003422A9" w:rsidRDefault="002459CB" w:rsidP="00342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Kickstarter users back campaigns categorized as technology at a much higher rate than any other category</w:t>
      </w:r>
    </w:p>
    <w:p w14:paraId="67AA7F4B" w14:textId="71E08A92" w:rsidR="00895117" w:rsidRPr="00E07007" w:rsidRDefault="00895117" w:rsidP="0089511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 this sample of data, Kickstarter consists mostly of campaigns for theater plays.</w:t>
      </w:r>
    </w:p>
    <w:p w14:paraId="1900FAD5" w14:textId="41C17A70" w:rsidR="003422A9" w:rsidRDefault="003422A9" w:rsidP="00342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22A9">
        <w:rPr>
          <w:rFonts w:ascii="Times New Roman" w:eastAsia="Times New Roman" w:hAnsi="Times New Roman" w:cs="Times New Roman"/>
          <w:sz w:val="24"/>
          <w:szCs w:val="24"/>
        </w:rPr>
        <w:t>What are some limitations of this dataset?</w:t>
      </w:r>
    </w:p>
    <w:p w14:paraId="3682EE3C" w14:textId="1FAF57C6" w:rsidR="003422A9" w:rsidRDefault="003422A9" w:rsidP="0094665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feel as though to determine an accurate “Average Donation” one would need access to the donation data. </w:t>
      </w:r>
      <w:r w:rsidR="001D0E99">
        <w:rPr>
          <w:rFonts w:ascii="Times New Roman" w:eastAsia="Times New Roman" w:hAnsi="Times New Roman" w:cs="Times New Roman"/>
          <w:sz w:val="24"/>
          <w:szCs w:val="24"/>
        </w:rPr>
        <w:t xml:space="preserve">I would think that in a lot of these </w:t>
      </w:r>
      <w:r w:rsidR="00EF27C0">
        <w:rPr>
          <w:rFonts w:ascii="Times New Roman" w:eastAsia="Times New Roman" w:hAnsi="Times New Roman" w:cs="Times New Roman"/>
          <w:sz w:val="24"/>
          <w:szCs w:val="24"/>
        </w:rPr>
        <w:t xml:space="preserve">campaigns </w:t>
      </w:r>
      <w:r w:rsidR="001D0E99">
        <w:rPr>
          <w:rFonts w:ascii="Times New Roman" w:eastAsia="Times New Roman" w:hAnsi="Times New Roman" w:cs="Times New Roman"/>
          <w:sz w:val="24"/>
          <w:szCs w:val="24"/>
        </w:rPr>
        <w:t>you may have someone that donates a large amount to meet a stretch goal or to push the project over its goal. In these cases, the average donation would be skewed due to the outlier.</w:t>
      </w:r>
    </w:p>
    <w:p w14:paraId="33DECB91" w14:textId="2186A529" w:rsidR="001D0E99" w:rsidRDefault="00EF27C0" w:rsidP="0094665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1D0E99">
        <w:rPr>
          <w:rFonts w:ascii="Times New Roman" w:eastAsia="Times New Roman" w:hAnsi="Times New Roman" w:cs="Times New Roman"/>
          <w:sz w:val="24"/>
          <w:szCs w:val="24"/>
        </w:rPr>
        <w:t xml:space="preserve">the dataset is in its raw form, you </w:t>
      </w:r>
      <w:proofErr w:type="gramStart"/>
      <w:r w:rsidR="001D0E99">
        <w:rPr>
          <w:rFonts w:ascii="Times New Roman" w:eastAsia="Times New Roman" w:hAnsi="Times New Roman" w:cs="Times New Roman"/>
          <w:sz w:val="24"/>
          <w:szCs w:val="24"/>
        </w:rPr>
        <w:t>wouldn’t</w:t>
      </w:r>
      <w:proofErr w:type="gramEnd"/>
      <w:r w:rsidR="001D0E99">
        <w:rPr>
          <w:rFonts w:ascii="Times New Roman" w:eastAsia="Times New Roman" w:hAnsi="Times New Roman" w:cs="Times New Roman"/>
          <w:sz w:val="24"/>
          <w:szCs w:val="24"/>
        </w:rPr>
        <w:t xml:space="preserve"> be able to accurately compare the goal and pledged amounts for different countries as they use </w:t>
      </w:r>
      <w:r w:rsidR="00895117">
        <w:rPr>
          <w:rFonts w:ascii="Times New Roman" w:eastAsia="Times New Roman" w:hAnsi="Times New Roman" w:cs="Times New Roman"/>
          <w:sz w:val="24"/>
          <w:szCs w:val="24"/>
        </w:rPr>
        <w:t>different</w:t>
      </w:r>
      <w:r w:rsidR="001D0E99">
        <w:rPr>
          <w:rFonts w:ascii="Times New Roman" w:eastAsia="Times New Roman" w:hAnsi="Times New Roman" w:cs="Times New Roman"/>
          <w:sz w:val="24"/>
          <w:szCs w:val="24"/>
        </w:rPr>
        <w:t xml:space="preserve"> currencies. They would need to be converted to one currency to compare them across the board.</w:t>
      </w:r>
    </w:p>
    <w:p w14:paraId="149A40CA" w14:textId="5B8747A0" w:rsidR="00EF27C0" w:rsidRPr="00E07007" w:rsidRDefault="001D0E99" w:rsidP="00EF27C0">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it would have been interesting to see, for those projects that are successful, when they met their goal. If I were running a </w:t>
      </w:r>
      <w:r w:rsidR="00EF27C0">
        <w:rPr>
          <w:rFonts w:ascii="Times New Roman" w:eastAsia="Times New Roman" w:hAnsi="Times New Roman" w:cs="Times New Roman"/>
          <w:sz w:val="24"/>
          <w:szCs w:val="24"/>
        </w:rPr>
        <w:t>campaign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w:t>
      </w:r>
      <w:r w:rsidR="00EF27C0">
        <w:rPr>
          <w:rFonts w:ascii="Times New Roman" w:eastAsia="Times New Roman" w:hAnsi="Times New Roman" w:cs="Times New Roman"/>
          <w:sz w:val="24"/>
          <w:szCs w:val="24"/>
        </w:rPr>
        <w:t>’d</w:t>
      </w:r>
      <w:proofErr w:type="gramEnd"/>
      <w:r w:rsidR="00EF27C0">
        <w:rPr>
          <w:rFonts w:ascii="Times New Roman" w:eastAsia="Times New Roman" w:hAnsi="Times New Roman" w:cs="Times New Roman"/>
          <w:sz w:val="24"/>
          <w:szCs w:val="24"/>
        </w:rPr>
        <w:t xml:space="preserve"> like to see how soon I could expect my goal to be met in relation to campaigns in the same category.</w:t>
      </w:r>
    </w:p>
    <w:p w14:paraId="55A369E3" w14:textId="7DD7B9A7" w:rsidR="003422A9" w:rsidRDefault="003422A9" w:rsidP="00342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22A9">
        <w:rPr>
          <w:rFonts w:ascii="Times New Roman" w:eastAsia="Times New Roman" w:hAnsi="Times New Roman" w:cs="Times New Roman"/>
          <w:sz w:val="24"/>
          <w:szCs w:val="24"/>
        </w:rPr>
        <w:t>What are some other possible tables and/or graphs that we could create?</w:t>
      </w:r>
    </w:p>
    <w:p w14:paraId="57FA38F2" w14:textId="75EEC872" w:rsidR="003422A9" w:rsidRDefault="003422A9" w:rsidP="0094665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backers per </w:t>
      </w:r>
      <w:r w:rsidR="00EF27C0">
        <w:rPr>
          <w:rFonts w:ascii="Times New Roman" w:eastAsia="Times New Roman" w:hAnsi="Times New Roman" w:cs="Times New Roman"/>
          <w:sz w:val="24"/>
          <w:szCs w:val="24"/>
        </w:rPr>
        <w:t>campaigns</w:t>
      </w:r>
    </w:p>
    <w:p w14:paraId="6B8B09DF" w14:textId="1C30482E" w:rsidR="003422A9" w:rsidRDefault="003422A9" w:rsidP="0094665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based on if the </w:t>
      </w:r>
      <w:r w:rsidR="00EF27C0">
        <w:rPr>
          <w:rFonts w:ascii="Times New Roman" w:eastAsia="Times New Roman" w:hAnsi="Times New Roman" w:cs="Times New Roman"/>
          <w:sz w:val="24"/>
          <w:szCs w:val="24"/>
        </w:rPr>
        <w:t xml:space="preserve">campaign </w:t>
      </w:r>
      <w:r>
        <w:rPr>
          <w:rFonts w:ascii="Times New Roman" w:eastAsia="Times New Roman" w:hAnsi="Times New Roman" w:cs="Times New Roman"/>
          <w:sz w:val="24"/>
          <w:szCs w:val="24"/>
        </w:rPr>
        <w:t>was “spotlit” or not</w:t>
      </w:r>
    </w:p>
    <w:p w14:paraId="7883A0AE" w14:textId="4720A20E" w:rsidR="001D0E99" w:rsidRDefault="00EF27C0" w:rsidP="0094665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Campaigns </w:t>
      </w:r>
      <w:r w:rsidR="001D0E99">
        <w:rPr>
          <w:rFonts w:ascii="Times New Roman" w:eastAsia="Times New Roman" w:hAnsi="Times New Roman" w:cs="Times New Roman"/>
          <w:sz w:val="24"/>
          <w:szCs w:val="24"/>
        </w:rPr>
        <w:t>by country</w:t>
      </w:r>
    </w:p>
    <w:p w14:paraId="49F5D94A" w14:textId="79BBDDC9" w:rsidR="00993300" w:rsidRDefault="00993300" w:rsidP="009933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Bonus: Outcome Analysis</w:t>
      </w:r>
    </w:p>
    <w:p w14:paraId="487DB787" w14:textId="32B9BFDF" w:rsidR="00993300" w:rsidRDefault="00993300" w:rsidP="00993300">
      <w:pPr>
        <w:spacing w:before="100" w:beforeAutospacing="1" w:after="100" w:afterAutospacing="1" w:line="240" w:lineRule="auto"/>
        <w:ind w:firstLine="720"/>
        <w:rPr>
          <w:rFonts w:ascii="Times New Roman" w:eastAsia="Times New Roman" w:hAnsi="Times New Roman" w:cs="Times New Roman"/>
          <w:sz w:val="24"/>
          <w:szCs w:val="24"/>
        </w:rPr>
      </w:pPr>
      <w:r w:rsidRPr="00993300">
        <w:rPr>
          <w:rFonts w:ascii="Times New Roman" w:eastAsia="Times New Roman" w:hAnsi="Times New Roman" w:cs="Times New Roman"/>
          <w:sz w:val="24"/>
          <w:szCs w:val="24"/>
        </w:rPr>
        <w:t>Use your data to determine whether the mean or the median summarizes the data more meaningfully.</w:t>
      </w:r>
      <w:r>
        <w:rPr>
          <w:rFonts w:ascii="Times New Roman" w:eastAsia="Times New Roman" w:hAnsi="Times New Roman" w:cs="Times New Roman"/>
          <w:sz w:val="24"/>
          <w:szCs w:val="24"/>
        </w:rPr>
        <w:t xml:space="preserve"> </w:t>
      </w:r>
      <w:r w:rsidRPr="00993300">
        <w:rPr>
          <w:rFonts w:ascii="Times New Roman" w:eastAsia="Times New Roman" w:hAnsi="Times New Roman" w:cs="Times New Roman"/>
          <w:sz w:val="24"/>
          <w:szCs w:val="24"/>
        </w:rPr>
        <w:t>Use your data to determine if there is more variability with successful or unsuccessful campaigns. Does this make sense? Why or why not?</w:t>
      </w:r>
    </w:p>
    <w:p w14:paraId="0C873421" w14:textId="0C8996E0" w:rsidR="00993300" w:rsidRPr="00993300" w:rsidRDefault="00993300" w:rsidP="00993300">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considering the standard deviation for both successful and unsuccessful campaigns, it looks clear that the mean summarizes the data more meaningfully. The range of backers among both categories is too large</w:t>
      </w:r>
      <w:r w:rsidR="00E07007">
        <w:rPr>
          <w:rFonts w:ascii="Times New Roman" w:eastAsia="Times New Roman" w:hAnsi="Times New Roman" w:cs="Times New Roman"/>
          <w:sz w:val="24"/>
          <w:szCs w:val="24"/>
        </w:rPr>
        <w:t xml:space="preserve"> to view the median as an accurate representation of the data set. According to the sample, successful campaigns show a higher variance than unsuccessful ones. This would make sense as successful campaigns are going to have a much higher total backers ceiling than that of unsuccessful campaigns. With the higher ceiling, </w:t>
      </w:r>
      <w:proofErr w:type="gramStart"/>
      <w:r w:rsidR="00E07007">
        <w:rPr>
          <w:rFonts w:ascii="Times New Roman" w:eastAsia="Times New Roman" w:hAnsi="Times New Roman" w:cs="Times New Roman"/>
          <w:sz w:val="24"/>
          <w:szCs w:val="24"/>
        </w:rPr>
        <w:t>you’re</w:t>
      </w:r>
      <w:proofErr w:type="gramEnd"/>
      <w:r w:rsidR="00E07007">
        <w:rPr>
          <w:rFonts w:ascii="Times New Roman" w:eastAsia="Times New Roman" w:hAnsi="Times New Roman" w:cs="Times New Roman"/>
          <w:sz w:val="24"/>
          <w:szCs w:val="24"/>
        </w:rPr>
        <w:t xml:space="preserve"> going to have a bigger window of possible backer numbers.</w:t>
      </w:r>
    </w:p>
    <w:p w14:paraId="37386F44" w14:textId="77777777" w:rsidR="00993300" w:rsidRPr="00946654" w:rsidRDefault="00993300" w:rsidP="00993300">
      <w:pPr>
        <w:spacing w:before="100" w:beforeAutospacing="1" w:after="100" w:afterAutospacing="1" w:line="240" w:lineRule="auto"/>
        <w:rPr>
          <w:rFonts w:ascii="Times New Roman" w:eastAsia="Times New Roman" w:hAnsi="Times New Roman" w:cs="Times New Roman"/>
          <w:sz w:val="24"/>
          <w:szCs w:val="24"/>
        </w:rPr>
      </w:pPr>
    </w:p>
    <w:p w14:paraId="124CADFA" w14:textId="77777777" w:rsidR="00BA7C8D" w:rsidRDefault="00BA7C8D"/>
    <w:sectPr w:rsidR="00BA7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D524E"/>
    <w:multiLevelType w:val="multilevel"/>
    <w:tmpl w:val="9C8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81647"/>
    <w:multiLevelType w:val="multilevel"/>
    <w:tmpl w:val="D026D2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E6490"/>
    <w:multiLevelType w:val="multilevel"/>
    <w:tmpl w:val="1EC6F9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FD694D"/>
    <w:multiLevelType w:val="multilevel"/>
    <w:tmpl w:val="1EC6F9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D"/>
    <w:rsid w:val="001D0E99"/>
    <w:rsid w:val="002459CB"/>
    <w:rsid w:val="003422A9"/>
    <w:rsid w:val="00895117"/>
    <w:rsid w:val="00946654"/>
    <w:rsid w:val="009913B2"/>
    <w:rsid w:val="00993300"/>
    <w:rsid w:val="00BA7C8D"/>
    <w:rsid w:val="00D16579"/>
    <w:rsid w:val="00E07007"/>
    <w:rsid w:val="00EF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0EFA"/>
  <w15:chartTrackingRefBased/>
  <w15:docId w15:val="{276DA02A-F39A-4070-AA9E-1ADAADEC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3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98770">
      <w:bodyDiv w:val="1"/>
      <w:marLeft w:val="0"/>
      <w:marRight w:val="0"/>
      <w:marTop w:val="0"/>
      <w:marBottom w:val="0"/>
      <w:divBdr>
        <w:top w:val="none" w:sz="0" w:space="0" w:color="auto"/>
        <w:left w:val="none" w:sz="0" w:space="0" w:color="auto"/>
        <w:bottom w:val="none" w:sz="0" w:space="0" w:color="auto"/>
        <w:right w:val="none" w:sz="0" w:space="0" w:color="auto"/>
      </w:divBdr>
    </w:div>
    <w:div w:id="135981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 Hertz</cp:lastModifiedBy>
  <cp:revision>4</cp:revision>
  <dcterms:created xsi:type="dcterms:W3CDTF">2020-09-26T01:46:00Z</dcterms:created>
  <dcterms:modified xsi:type="dcterms:W3CDTF">2020-09-26T02:14:00Z</dcterms:modified>
</cp:coreProperties>
</file>