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162" w14:textId="3FFC529B" w:rsidR="00174322" w:rsidRDefault="00174322">
      <w:pPr>
        <w:widowControl w:val="0"/>
        <w:pBdr>
          <w:top w:val="nil"/>
          <w:left w:val="nil"/>
          <w:bottom w:val="nil"/>
          <w:right w:val="nil"/>
          <w:between w:val="nil"/>
        </w:pBdr>
        <w:spacing w:line="240" w:lineRule="auto"/>
        <w:ind w:left="17"/>
        <w:rPr>
          <w:rFonts w:ascii="Calibri" w:eastAsia="Calibri" w:hAnsi="Calibri" w:cs="Calibri"/>
          <w:color w:val="000000"/>
        </w:rPr>
      </w:pPr>
      <w:r>
        <w:rPr>
          <w:rFonts w:ascii="Calibri" w:eastAsia="Calibri" w:hAnsi="Calibri" w:cs="Calibri"/>
          <w:b/>
          <w:bCs/>
          <w:color w:val="000000"/>
        </w:rPr>
        <w:t>Library QC challenge answers</w:t>
      </w:r>
    </w:p>
    <w:p w14:paraId="029EAE14" w14:textId="47922E69" w:rsidR="00174322" w:rsidRPr="00174322" w:rsidRDefault="00174322">
      <w:pPr>
        <w:widowControl w:val="0"/>
        <w:pBdr>
          <w:top w:val="nil"/>
          <w:left w:val="nil"/>
          <w:bottom w:val="nil"/>
          <w:right w:val="nil"/>
          <w:between w:val="nil"/>
        </w:pBdr>
        <w:spacing w:line="240" w:lineRule="auto"/>
        <w:ind w:left="17"/>
        <w:rPr>
          <w:rFonts w:ascii="Calibri" w:eastAsia="Calibri" w:hAnsi="Calibri" w:cs="Calibri"/>
          <w:color w:val="000000"/>
        </w:rPr>
      </w:pPr>
      <w:r>
        <w:rPr>
          <w:rFonts w:ascii="Calibri" w:eastAsia="Calibri" w:hAnsi="Calibri" w:cs="Calibri"/>
          <w:color w:val="000000"/>
        </w:rPr>
        <w:t>Author: Lynn Sanford, 2021</w:t>
      </w:r>
    </w:p>
    <w:p w14:paraId="16B38FAB" w14:textId="77777777" w:rsidR="00174322" w:rsidRDefault="00174322">
      <w:pPr>
        <w:widowControl w:val="0"/>
        <w:pBdr>
          <w:top w:val="nil"/>
          <w:left w:val="nil"/>
          <w:bottom w:val="nil"/>
          <w:right w:val="nil"/>
          <w:between w:val="nil"/>
        </w:pBdr>
        <w:spacing w:line="240" w:lineRule="auto"/>
        <w:ind w:left="17"/>
        <w:rPr>
          <w:rFonts w:ascii="Calibri" w:eastAsia="Calibri" w:hAnsi="Calibri" w:cs="Calibri"/>
          <w:color w:val="000000"/>
        </w:rPr>
      </w:pPr>
    </w:p>
    <w:p w14:paraId="3775AF2B" w14:textId="77777777" w:rsidR="00174322" w:rsidRDefault="00174322">
      <w:pPr>
        <w:widowControl w:val="0"/>
        <w:pBdr>
          <w:top w:val="nil"/>
          <w:left w:val="nil"/>
          <w:bottom w:val="nil"/>
          <w:right w:val="nil"/>
          <w:between w:val="nil"/>
        </w:pBdr>
        <w:spacing w:line="240" w:lineRule="auto"/>
        <w:ind w:left="17"/>
        <w:rPr>
          <w:rFonts w:ascii="Calibri" w:eastAsia="Calibri" w:hAnsi="Calibri" w:cs="Calibri"/>
          <w:color w:val="000000"/>
        </w:rPr>
      </w:pPr>
    </w:p>
    <w:p w14:paraId="00000001" w14:textId="3B7FF8B9" w:rsidR="00EB727F" w:rsidRDefault="00000000">
      <w:pPr>
        <w:widowControl w:val="0"/>
        <w:pBdr>
          <w:top w:val="nil"/>
          <w:left w:val="nil"/>
          <w:bottom w:val="nil"/>
          <w:right w:val="nil"/>
          <w:between w:val="nil"/>
        </w:pBdr>
        <w:spacing w:line="240" w:lineRule="auto"/>
        <w:ind w:left="17"/>
        <w:rPr>
          <w:rFonts w:ascii="Calibri" w:eastAsia="Calibri" w:hAnsi="Calibri" w:cs="Calibri"/>
          <w:color w:val="000000"/>
        </w:rPr>
      </w:pPr>
      <w:r>
        <w:rPr>
          <w:rFonts w:ascii="Calibri" w:eastAsia="Calibri" w:hAnsi="Calibri" w:cs="Calibri"/>
          <w:color w:val="000000"/>
        </w:rPr>
        <w:t xml:space="preserve">Library 1: </w:t>
      </w:r>
    </w:p>
    <w:p w14:paraId="00000002" w14:textId="77777777" w:rsidR="00EB727F" w:rsidRDefault="00000000">
      <w:pPr>
        <w:widowControl w:val="0"/>
        <w:pBdr>
          <w:top w:val="nil"/>
          <w:left w:val="nil"/>
          <w:bottom w:val="nil"/>
          <w:right w:val="nil"/>
          <w:between w:val="nil"/>
        </w:pBdr>
        <w:spacing w:before="193" w:line="261" w:lineRule="auto"/>
        <w:ind w:left="8" w:right="37" w:hanging="8"/>
        <w:rPr>
          <w:rFonts w:ascii="Calibri" w:eastAsia="Calibri" w:hAnsi="Calibri" w:cs="Calibri"/>
          <w:color w:val="000000"/>
        </w:rPr>
      </w:pPr>
      <w:r>
        <w:rPr>
          <w:rFonts w:ascii="Calibri" w:eastAsia="Calibri" w:hAnsi="Calibri" w:cs="Calibri"/>
          <w:color w:val="000000"/>
        </w:rPr>
        <w:t xml:space="preserve">This library has some duplication issues, but generally passes QC. The base content and adapter content  are fine, and while only about half of the library is unique, either due to enrichment or PCR duplication,  it’s probably still usable (depending on overall read depth). </w:t>
      </w:r>
    </w:p>
    <w:p w14:paraId="00000003" w14:textId="77777777" w:rsidR="00EB727F" w:rsidRDefault="00000000">
      <w:pPr>
        <w:widowControl w:val="0"/>
        <w:pBdr>
          <w:top w:val="nil"/>
          <w:left w:val="nil"/>
          <w:bottom w:val="nil"/>
          <w:right w:val="nil"/>
          <w:between w:val="nil"/>
        </w:pBdr>
        <w:spacing w:before="622" w:line="240" w:lineRule="auto"/>
        <w:ind w:left="17"/>
        <w:rPr>
          <w:rFonts w:ascii="Calibri" w:eastAsia="Calibri" w:hAnsi="Calibri" w:cs="Calibri"/>
          <w:color w:val="000000"/>
        </w:rPr>
      </w:pPr>
      <w:r>
        <w:rPr>
          <w:rFonts w:ascii="Calibri" w:eastAsia="Calibri" w:hAnsi="Calibri" w:cs="Calibri"/>
          <w:color w:val="000000"/>
        </w:rPr>
        <w:t xml:space="preserve">Library 2: </w:t>
      </w:r>
    </w:p>
    <w:p w14:paraId="00000004" w14:textId="77777777" w:rsidR="00EB727F" w:rsidRDefault="00000000">
      <w:pPr>
        <w:widowControl w:val="0"/>
        <w:pBdr>
          <w:top w:val="nil"/>
          <w:left w:val="nil"/>
          <w:bottom w:val="nil"/>
          <w:right w:val="nil"/>
          <w:between w:val="nil"/>
        </w:pBdr>
        <w:spacing w:before="193" w:line="261" w:lineRule="auto"/>
        <w:ind w:left="7" w:right="181" w:hanging="7"/>
        <w:rPr>
          <w:rFonts w:ascii="Calibri" w:eastAsia="Calibri" w:hAnsi="Calibri" w:cs="Calibri"/>
          <w:color w:val="000000"/>
        </w:rPr>
      </w:pPr>
      <w:r>
        <w:rPr>
          <w:rFonts w:ascii="Calibri" w:eastAsia="Calibri" w:hAnsi="Calibri" w:cs="Calibri"/>
          <w:color w:val="000000"/>
        </w:rPr>
        <w:t xml:space="preserve">This library has no adapter contamination, but most of the reads are poly-A sections, based on base composition. This could be due to adapter ligation problems (some library preps involve adding poly-A  sections to inserts) or PCR duplication of poly-A stretches. </w:t>
      </w:r>
    </w:p>
    <w:p w14:paraId="00000005" w14:textId="77777777" w:rsidR="00EB727F" w:rsidRDefault="00000000">
      <w:pPr>
        <w:widowControl w:val="0"/>
        <w:pBdr>
          <w:top w:val="nil"/>
          <w:left w:val="nil"/>
          <w:bottom w:val="nil"/>
          <w:right w:val="nil"/>
          <w:between w:val="nil"/>
        </w:pBdr>
        <w:spacing w:before="622" w:line="240" w:lineRule="auto"/>
        <w:ind w:left="17"/>
        <w:rPr>
          <w:rFonts w:ascii="Calibri" w:eastAsia="Calibri" w:hAnsi="Calibri" w:cs="Calibri"/>
          <w:color w:val="000000"/>
        </w:rPr>
      </w:pPr>
      <w:r>
        <w:rPr>
          <w:rFonts w:ascii="Calibri" w:eastAsia="Calibri" w:hAnsi="Calibri" w:cs="Calibri"/>
          <w:color w:val="000000"/>
        </w:rPr>
        <w:t xml:space="preserve">Library 3: </w:t>
      </w:r>
    </w:p>
    <w:p w14:paraId="00000006" w14:textId="77777777" w:rsidR="00EB727F" w:rsidRDefault="00000000">
      <w:pPr>
        <w:widowControl w:val="0"/>
        <w:pBdr>
          <w:top w:val="nil"/>
          <w:left w:val="nil"/>
          <w:bottom w:val="nil"/>
          <w:right w:val="nil"/>
          <w:between w:val="nil"/>
        </w:pBdr>
        <w:spacing w:before="193" w:line="260" w:lineRule="auto"/>
        <w:ind w:left="15" w:hanging="15"/>
        <w:rPr>
          <w:rFonts w:ascii="Calibri" w:eastAsia="Calibri" w:hAnsi="Calibri" w:cs="Calibri"/>
          <w:color w:val="000000"/>
        </w:rPr>
      </w:pPr>
      <w:r>
        <w:rPr>
          <w:rFonts w:ascii="Calibri" w:eastAsia="Calibri" w:hAnsi="Calibri" w:cs="Calibri"/>
          <w:color w:val="000000"/>
        </w:rPr>
        <w:t xml:space="preserve">This library has low complexity, based on very high duplication levels. Depending on the application, this  may be expected, but it’s probably a PCR duplication problem that will lead to an unusable library. </w:t>
      </w:r>
    </w:p>
    <w:p w14:paraId="00000007" w14:textId="77777777" w:rsidR="00EB727F" w:rsidRDefault="00000000">
      <w:pPr>
        <w:widowControl w:val="0"/>
        <w:pBdr>
          <w:top w:val="nil"/>
          <w:left w:val="nil"/>
          <w:bottom w:val="nil"/>
          <w:right w:val="nil"/>
          <w:between w:val="nil"/>
        </w:pBdr>
        <w:spacing w:before="623" w:line="240" w:lineRule="auto"/>
        <w:ind w:left="17"/>
        <w:rPr>
          <w:rFonts w:ascii="Calibri" w:eastAsia="Calibri" w:hAnsi="Calibri" w:cs="Calibri"/>
          <w:color w:val="000000"/>
        </w:rPr>
      </w:pPr>
      <w:r>
        <w:rPr>
          <w:rFonts w:ascii="Calibri" w:eastAsia="Calibri" w:hAnsi="Calibri" w:cs="Calibri"/>
          <w:color w:val="000000"/>
        </w:rPr>
        <w:t xml:space="preserve">Library 4: </w:t>
      </w:r>
    </w:p>
    <w:p w14:paraId="00000008" w14:textId="77777777" w:rsidR="00EB727F" w:rsidRDefault="00000000">
      <w:pPr>
        <w:widowControl w:val="0"/>
        <w:pBdr>
          <w:top w:val="nil"/>
          <w:left w:val="nil"/>
          <w:bottom w:val="nil"/>
          <w:right w:val="nil"/>
          <w:between w:val="nil"/>
        </w:pBdr>
        <w:spacing w:before="191" w:line="240" w:lineRule="auto"/>
        <w:rPr>
          <w:rFonts w:ascii="Calibri" w:eastAsia="Calibri" w:hAnsi="Calibri" w:cs="Calibri"/>
          <w:color w:val="000000"/>
        </w:rPr>
      </w:pPr>
      <w:r>
        <w:rPr>
          <w:rFonts w:ascii="Calibri" w:eastAsia="Calibri" w:hAnsi="Calibri" w:cs="Calibri"/>
          <w:color w:val="000000"/>
        </w:rPr>
        <w:t xml:space="preserve">This library looks pretty good across all three metrics. </w:t>
      </w:r>
    </w:p>
    <w:p w14:paraId="00000009" w14:textId="77777777" w:rsidR="00EB727F" w:rsidRDefault="00000000">
      <w:pPr>
        <w:widowControl w:val="0"/>
        <w:pBdr>
          <w:top w:val="nil"/>
          <w:left w:val="nil"/>
          <w:bottom w:val="nil"/>
          <w:right w:val="nil"/>
          <w:between w:val="nil"/>
        </w:pBdr>
        <w:spacing w:before="642" w:line="240" w:lineRule="auto"/>
        <w:ind w:left="17"/>
        <w:rPr>
          <w:rFonts w:ascii="Calibri" w:eastAsia="Calibri" w:hAnsi="Calibri" w:cs="Calibri"/>
          <w:color w:val="000000"/>
        </w:rPr>
      </w:pPr>
      <w:r>
        <w:rPr>
          <w:rFonts w:ascii="Calibri" w:eastAsia="Calibri" w:hAnsi="Calibri" w:cs="Calibri"/>
          <w:color w:val="000000"/>
        </w:rPr>
        <w:t xml:space="preserve">Library 5: </w:t>
      </w:r>
    </w:p>
    <w:p w14:paraId="0000000A" w14:textId="19642DFD" w:rsidR="00EB727F" w:rsidRDefault="00000000">
      <w:pPr>
        <w:widowControl w:val="0"/>
        <w:pBdr>
          <w:top w:val="nil"/>
          <w:left w:val="nil"/>
          <w:bottom w:val="nil"/>
          <w:right w:val="nil"/>
          <w:between w:val="nil"/>
        </w:pBdr>
        <w:spacing w:before="193" w:line="261" w:lineRule="auto"/>
        <w:ind w:left="1" w:right="241" w:hanging="1"/>
        <w:rPr>
          <w:rFonts w:ascii="Calibri" w:eastAsia="Calibri" w:hAnsi="Calibri" w:cs="Calibri"/>
          <w:color w:val="000000"/>
        </w:rPr>
      </w:pPr>
      <w:r>
        <w:rPr>
          <w:rFonts w:ascii="Calibri" w:eastAsia="Calibri" w:hAnsi="Calibri" w:cs="Calibri"/>
          <w:color w:val="000000"/>
        </w:rPr>
        <w:t>This library has major adapter contamination based on the base composition and adapter content  graphs. More cleanup need</w:t>
      </w:r>
      <w:r w:rsidR="00174322">
        <w:rPr>
          <w:rFonts w:ascii="Calibri" w:eastAsia="Calibri" w:hAnsi="Calibri" w:cs="Calibri"/>
          <w:color w:val="000000"/>
        </w:rPr>
        <w:t>s</w:t>
      </w:r>
      <w:r>
        <w:rPr>
          <w:rFonts w:ascii="Calibri" w:eastAsia="Calibri" w:hAnsi="Calibri" w:cs="Calibri"/>
          <w:color w:val="000000"/>
        </w:rPr>
        <w:t xml:space="preserve"> to be done on the library before sequencing. It may still be usable after  trimming adapters (more on that later in the week), but the read depth would be compromised.</w:t>
      </w:r>
    </w:p>
    <w:sectPr w:rsidR="00EB727F" w:rsidSect="00174322">
      <w:pgSz w:w="12240" w:h="15840"/>
      <w:pgMar w:top="1425" w:right="1429" w:bottom="1440"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27F"/>
    <w:rsid w:val="00174322"/>
    <w:rsid w:val="00EB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1B2D"/>
  <w15:docId w15:val="{74BD39B6-5C5B-4F1E-903D-52B31700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Lynn Sanford</cp:lastModifiedBy>
  <cp:revision>2</cp:revision>
  <dcterms:created xsi:type="dcterms:W3CDTF">2023-07-11T21:39:00Z</dcterms:created>
  <dcterms:modified xsi:type="dcterms:W3CDTF">2023-07-11T21:40:00Z</dcterms:modified>
</cp:coreProperties>
</file>