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D20" w:rsidRDefault="00244D20">
      <w:pPr>
        <w:rPr>
          <w:rFonts w:ascii="CMU Sans Serif" w:hAnsi="CMU Sans Serif"/>
        </w:rPr>
      </w:pPr>
      <w:r w:rsidRPr="00506FFC">
        <w:rPr>
          <w:rFonts w:ascii="CMU Sans Serif" w:hAnsi="CMU Sans Serif"/>
          <w:b/>
        </w:rPr>
        <w:t>Description:</w:t>
      </w:r>
      <w:r>
        <w:rPr>
          <w:rFonts w:ascii="CMU Sans Serif" w:hAnsi="CMU Sans Serif"/>
        </w:rPr>
        <w:t xml:space="preserve"> The client is contracting our company to design and implement an employee scheduling system. </w:t>
      </w:r>
      <w:r w:rsidR="006C701C">
        <w:rPr>
          <w:rFonts w:ascii="CMU Sans Serif" w:hAnsi="CMU Sans Serif"/>
        </w:rPr>
        <w:t xml:space="preserve">Employees must be able to request time off [and view?], and employers must be able to confirm or deny that request. </w:t>
      </w:r>
    </w:p>
    <w:p w:rsidR="00244D20" w:rsidRPr="00506FFC" w:rsidRDefault="00244D20" w:rsidP="00244D20">
      <w:pPr>
        <w:rPr>
          <w:rFonts w:ascii="CMU Sans Serif" w:hAnsi="CMU Sans Serif"/>
          <w:b/>
        </w:rPr>
      </w:pPr>
      <w:r w:rsidRPr="00506FFC">
        <w:rPr>
          <w:rFonts w:ascii="CMU Sans Serif" w:hAnsi="CMU Sans Serif"/>
          <w:b/>
        </w:rPr>
        <w:t xml:space="preserve">Brief: </w:t>
      </w:r>
    </w:p>
    <w:p w:rsidR="00244D20" w:rsidRPr="00244D20" w:rsidRDefault="00506FFC" w:rsidP="00244D20">
      <w:pPr>
        <w:pStyle w:val="ListParagraph"/>
        <w:numPr>
          <w:ilvl w:val="0"/>
          <w:numId w:val="2"/>
        </w:numPr>
        <w:rPr>
          <w:rFonts w:ascii="CMU Sans Serif" w:hAnsi="CMU Sans Serif"/>
        </w:rPr>
      </w:pPr>
      <w:r>
        <w:rPr>
          <w:rFonts w:ascii="CMU Sans Serif" w:hAnsi="CMU Sans Serif"/>
        </w:rPr>
        <w:t>Users/Actors</w:t>
      </w:r>
      <w:bookmarkStart w:id="0" w:name="_GoBack"/>
      <w:bookmarkEnd w:id="0"/>
      <w:r w:rsidR="00244D20" w:rsidRPr="00244D20">
        <w:rPr>
          <w:rFonts w:ascii="CMU Sans Serif" w:hAnsi="CMU Sans Serif"/>
        </w:rPr>
        <w:t>: Employer, Employee</w:t>
      </w:r>
    </w:p>
    <w:p w:rsidR="00244D20" w:rsidRDefault="00244D20" w:rsidP="00244D20">
      <w:pPr>
        <w:pStyle w:val="ListParagraph"/>
        <w:numPr>
          <w:ilvl w:val="0"/>
          <w:numId w:val="2"/>
        </w:numPr>
        <w:rPr>
          <w:rFonts w:ascii="CMU Sans Serif" w:hAnsi="CMU Sans Serif"/>
        </w:rPr>
      </w:pPr>
      <w:r>
        <w:rPr>
          <w:rFonts w:ascii="CMU Sans Serif" w:hAnsi="CMU Sans Serif"/>
        </w:rPr>
        <w:t>Functional Requirements:</w:t>
      </w:r>
    </w:p>
    <w:p w:rsidR="00244D20" w:rsidRDefault="00244D20" w:rsidP="00244D20">
      <w:pPr>
        <w:pStyle w:val="ListParagraph"/>
        <w:numPr>
          <w:ilvl w:val="0"/>
          <w:numId w:val="3"/>
        </w:numPr>
        <w:rPr>
          <w:rFonts w:ascii="CMU Sans Serif" w:hAnsi="CMU Sans Serif"/>
        </w:rPr>
      </w:pPr>
      <w:r>
        <w:rPr>
          <w:rFonts w:ascii="CMU Sans Serif" w:hAnsi="CMU Sans Serif"/>
        </w:rPr>
        <w:t>Login and Logout functionality for both users</w:t>
      </w:r>
    </w:p>
    <w:p w:rsidR="00244D20" w:rsidRDefault="00244D20" w:rsidP="00244D20">
      <w:pPr>
        <w:pStyle w:val="ListParagraph"/>
        <w:numPr>
          <w:ilvl w:val="0"/>
          <w:numId w:val="3"/>
        </w:numPr>
        <w:rPr>
          <w:rFonts w:ascii="CMU Sans Serif" w:hAnsi="CMU Sans Serif"/>
        </w:rPr>
      </w:pPr>
      <w:r>
        <w:rPr>
          <w:rFonts w:ascii="CMU Sans Serif" w:hAnsi="CMU Sans Serif"/>
        </w:rPr>
        <w:t>Employee Request and Employer Confirm/Deny</w:t>
      </w:r>
      <w:r w:rsidR="006C701C">
        <w:rPr>
          <w:rFonts w:ascii="CMU Sans Serif" w:hAnsi="CMU Sans Serif"/>
        </w:rPr>
        <w:t xml:space="preserve"> with a graphical display</w:t>
      </w:r>
    </w:p>
    <w:p w:rsidR="00244D20" w:rsidRDefault="00244D20" w:rsidP="00244D20">
      <w:pPr>
        <w:pStyle w:val="ListParagraph"/>
        <w:numPr>
          <w:ilvl w:val="0"/>
          <w:numId w:val="3"/>
        </w:numPr>
        <w:rPr>
          <w:rFonts w:ascii="CMU Sans Serif" w:hAnsi="CMU Sans Serif"/>
        </w:rPr>
      </w:pPr>
      <w:r>
        <w:rPr>
          <w:rFonts w:ascii="CMU Sans Serif" w:hAnsi="CMU Sans Serif"/>
        </w:rPr>
        <w:t>[We haven’t really addressed much of the actual scheduling. Unless we plan on setting up static data and just making request accommodations, I think we should consider replacing the request/confirm function with a scheduling algorithm.]</w:t>
      </w:r>
    </w:p>
    <w:p w:rsidR="00244D20" w:rsidRDefault="00244D20" w:rsidP="00244D20">
      <w:pPr>
        <w:pStyle w:val="ListParagraph"/>
        <w:numPr>
          <w:ilvl w:val="0"/>
          <w:numId w:val="2"/>
        </w:numPr>
        <w:rPr>
          <w:rFonts w:ascii="CMU Sans Serif" w:hAnsi="CMU Sans Serif"/>
        </w:rPr>
      </w:pPr>
      <w:r>
        <w:rPr>
          <w:rFonts w:ascii="CMU Sans Serif" w:hAnsi="CMU Sans Serif"/>
        </w:rPr>
        <w:t>Non-functional Requirements</w:t>
      </w:r>
      <w:r w:rsidR="006C701C">
        <w:rPr>
          <w:rFonts w:ascii="CMU Sans Serif" w:hAnsi="CMU Sans Serif"/>
        </w:rPr>
        <w:t xml:space="preserve"> [OPTIONAL]</w:t>
      </w:r>
    </w:p>
    <w:p w:rsidR="00244D20" w:rsidRDefault="006C701C" w:rsidP="00244D20">
      <w:pPr>
        <w:pStyle w:val="ListParagraph"/>
        <w:numPr>
          <w:ilvl w:val="0"/>
          <w:numId w:val="4"/>
        </w:numPr>
        <w:rPr>
          <w:rFonts w:ascii="CMU Sans Serif" w:hAnsi="CMU Sans Serif"/>
        </w:rPr>
      </w:pPr>
      <w:r>
        <w:rPr>
          <w:rFonts w:ascii="CMU Sans Serif" w:hAnsi="CMU Sans Serif"/>
        </w:rPr>
        <w:t xml:space="preserve">Secure login and </w:t>
      </w:r>
      <w:proofErr w:type="spellStart"/>
      <w:r>
        <w:rPr>
          <w:rFonts w:ascii="CMU Sans Serif" w:hAnsi="CMU Sans Serif"/>
        </w:rPr>
        <w:t>auth</w:t>
      </w:r>
      <w:proofErr w:type="spellEnd"/>
      <w:r>
        <w:rPr>
          <w:rFonts w:ascii="CMU Sans Serif" w:hAnsi="CMU Sans Serif"/>
        </w:rPr>
        <w:t xml:space="preserve"> with secure hash algorithm</w:t>
      </w:r>
    </w:p>
    <w:p w:rsidR="006C701C" w:rsidRDefault="006C701C" w:rsidP="00244D20">
      <w:pPr>
        <w:pStyle w:val="ListParagraph"/>
        <w:numPr>
          <w:ilvl w:val="0"/>
          <w:numId w:val="4"/>
        </w:numPr>
        <w:rPr>
          <w:rFonts w:ascii="CMU Sans Serif" w:hAnsi="CMU Sans Serif"/>
        </w:rPr>
      </w:pPr>
      <w:r>
        <w:rPr>
          <w:rFonts w:ascii="CMU Sans Serif" w:hAnsi="CMU Sans Serif"/>
        </w:rPr>
        <w:t>Employee &amp; Employer GUI should implement Google Calendar API for better business integration.</w:t>
      </w:r>
    </w:p>
    <w:p w:rsidR="006C701C" w:rsidRDefault="006C701C" w:rsidP="00244D20">
      <w:pPr>
        <w:pStyle w:val="ListParagraph"/>
        <w:numPr>
          <w:ilvl w:val="0"/>
          <w:numId w:val="4"/>
        </w:numPr>
        <w:rPr>
          <w:rFonts w:ascii="CMU Sans Serif" w:hAnsi="CMU Sans Serif"/>
        </w:rPr>
      </w:pPr>
      <w:r>
        <w:rPr>
          <w:rFonts w:ascii="CMU Sans Serif" w:hAnsi="CMU Sans Serif"/>
        </w:rPr>
        <w:t>[High performance and reliable sorting algorithm. Maybe include a weight system so more senior employees / employers? can get precedence for conflicting requests (see Stable Marriage algorithm).</w:t>
      </w:r>
    </w:p>
    <w:p w:rsidR="006C701C" w:rsidRDefault="006C701C" w:rsidP="006C701C">
      <w:pPr>
        <w:pStyle w:val="ListParagraph"/>
        <w:numPr>
          <w:ilvl w:val="0"/>
          <w:numId w:val="2"/>
        </w:numPr>
        <w:rPr>
          <w:rFonts w:ascii="CMU Sans Serif" w:hAnsi="CMU Sans Serif"/>
        </w:rPr>
      </w:pPr>
      <w:r>
        <w:rPr>
          <w:rFonts w:ascii="CMU Sans Serif" w:hAnsi="CMU Sans Serif"/>
        </w:rPr>
        <w:t>Use Case Diagram</w:t>
      </w:r>
    </w:p>
    <w:p w:rsidR="006C701C" w:rsidRPr="00506FFC" w:rsidRDefault="006C701C" w:rsidP="006C701C">
      <w:pPr>
        <w:pStyle w:val="ListParagraph"/>
        <w:rPr>
          <w:rFonts w:ascii="CMU Sans Serif" w:hAnsi="CMU Sans Serif"/>
        </w:rPr>
      </w:pPr>
      <w:r>
        <w:rPr>
          <w:rFonts w:ascii="CMU Sans Serif" w:hAnsi="CMU Sans Serif"/>
          <w:b/>
        </w:rPr>
        <w:t xml:space="preserve">Employer </w:t>
      </w:r>
      <w:r>
        <w:rPr>
          <w:rFonts w:ascii="CMU Sans Serif" w:hAnsi="CMU Sans Serif"/>
        </w:rPr>
        <w:t xml:space="preserve">and </w:t>
      </w:r>
      <w:r>
        <w:rPr>
          <w:rFonts w:ascii="CMU Sans Serif" w:hAnsi="CMU Sans Serif"/>
          <w:b/>
        </w:rPr>
        <w:t>Employee</w:t>
      </w:r>
      <w:r w:rsidR="00506FFC">
        <w:rPr>
          <w:rFonts w:ascii="CMU Sans Serif" w:hAnsi="CMU Sans Serif"/>
          <w:b/>
        </w:rPr>
        <w:t xml:space="preserve"> </w:t>
      </w:r>
      <w:r w:rsidR="00506FFC">
        <w:rPr>
          <w:rFonts w:ascii="CMU Sans Serif" w:hAnsi="CMU Sans Serif"/>
        </w:rPr>
        <w:t xml:space="preserve">are the two users/actors that interface with the system. Both </w:t>
      </w:r>
      <w:r w:rsidR="00506FFC">
        <w:rPr>
          <w:rFonts w:ascii="CMU Sans Serif" w:hAnsi="CMU Sans Serif"/>
          <w:b/>
        </w:rPr>
        <w:t xml:space="preserve">Employer </w:t>
      </w:r>
      <w:r w:rsidR="00506FFC">
        <w:rPr>
          <w:rFonts w:ascii="CMU Sans Serif" w:hAnsi="CMU Sans Serif"/>
        </w:rPr>
        <w:t xml:space="preserve">and </w:t>
      </w:r>
      <w:r w:rsidR="00506FFC">
        <w:rPr>
          <w:rFonts w:ascii="CMU Sans Serif" w:hAnsi="CMU Sans Serif"/>
          <w:b/>
        </w:rPr>
        <w:t>Employee</w:t>
      </w:r>
      <w:r w:rsidR="00506FFC">
        <w:rPr>
          <w:rFonts w:ascii="CMU Sans Serif" w:hAnsi="CMU Sans Serif"/>
        </w:rPr>
        <w:t xml:space="preserve"> must interact with only the </w:t>
      </w:r>
      <w:r w:rsidR="00506FFC">
        <w:rPr>
          <w:rFonts w:ascii="CMU Sans Serif" w:hAnsi="CMU Sans Serif"/>
          <w:b/>
        </w:rPr>
        <w:t>Login</w:t>
      </w:r>
      <w:r w:rsidR="00506FFC">
        <w:rPr>
          <w:rFonts w:ascii="CMU Sans Serif" w:hAnsi="CMU Sans Serif"/>
        </w:rPr>
        <w:t xml:space="preserve"> UI elements until the actor enters valid credentials. </w:t>
      </w:r>
      <w:r w:rsidR="00506FFC">
        <w:rPr>
          <w:rFonts w:ascii="CMU Sans Serif" w:hAnsi="CMU Sans Serif"/>
          <w:b/>
        </w:rPr>
        <w:t>Employees</w:t>
      </w:r>
      <w:r w:rsidR="00506FFC">
        <w:rPr>
          <w:rFonts w:ascii="CMU Sans Serif" w:hAnsi="CMU Sans Serif"/>
        </w:rPr>
        <w:t xml:space="preserve"> may </w:t>
      </w:r>
      <w:r w:rsidR="00506FFC">
        <w:rPr>
          <w:rFonts w:ascii="CMU Sans Serif" w:hAnsi="CMU Sans Serif"/>
          <w:b/>
        </w:rPr>
        <w:t>Request</w:t>
      </w:r>
      <w:r w:rsidR="00506FFC">
        <w:rPr>
          <w:rFonts w:ascii="CMU Sans Serif" w:hAnsi="CMU Sans Serif"/>
        </w:rPr>
        <w:t xml:space="preserve"> time off, to which an </w:t>
      </w:r>
      <w:r w:rsidR="00506FFC">
        <w:rPr>
          <w:rFonts w:ascii="CMU Sans Serif" w:hAnsi="CMU Sans Serif"/>
          <w:b/>
        </w:rPr>
        <w:t>Employer</w:t>
      </w:r>
      <w:r w:rsidR="00506FFC">
        <w:rPr>
          <w:rFonts w:ascii="CMU Sans Serif" w:hAnsi="CMU Sans Serif"/>
        </w:rPr>
        <w:t xml:space="preserve"> </w:t>
      </w:r>
      <w:proofErr w:type="gramStart"/>
      <w:r w:rsidR="00506FFC">
        <w:rPr>
          <w:rFonts w:ascii="CMU Sans Serif" w:hAnsi="CMU Sans Serif"/>
        </w:rPr>
        <w:t>may</w:t>
      </w:r>
      <w:proofErr w:type="gramEnd"/>
      <w:r w:rsidR="00506FFC">
        <w:rPr>
          <w:rFonts w:ascii="CMU Sans Serif" w:hAnsi="CMU Sans Serif"/>
        </w:rPr>
        <w:t xml:space="preserve"> </w:t>
      </w:r>
      <w:r w:rsidR="00506FFC">
        <w:rPr>
          <w:rFonts w:ascii="CMU Sans Serif" w:hAnsi="CMU Sans Serif"/>
          <w:b/>
        </w:rPr>
        <w:t>Approve</w:t>
      </w:r>
      <w:r w:rsidR="00506FFC">
        <w:rPr>
          <w:rFonts w:ascii="CMU Sans Serif" w:hAnsi="CMU Sans Serif"/>
        </w:rPr>
        <w:t xml:space="preserve"> or </w:t>
      </w:r>
      <w:r w:rsidR="00506FFC">
        <w:rPr>
          <w:rFonts w:ascii="CMU Sans Serif" w:hAnsi="CMU Sans Serif"/>
          <w:b/>
        </w:rPr>
        <w:t xml:space="preserve">Deny </w:t>
      </w:r>
      <w:r w:rsidR="00506FFC">
        <w:rPr>
          <w:rFonts w:ascii="CMU Sans Serif" w:hAnsi="CMU Sans Serif"/>
        </w:rPr>
        <w:t xml:space="preserve">the </w:t>
      </w:r>
      <w:r w:rsidR="00506FFC">
        <w:rPr>
          <w:rFonts w:ascii="CMU Sans Serif" w:hAnsi="CMU Sans Serif"/>
          <w:b/>
        </w:rPr>
        <w:t>Employee’s Request</w:t>
      </w:r>
      <w:r w:rsidR="00506FFC">
        <w:rPr>
          <w:rFonts w:ascii="CMU Sans Serif" w:hAnsi="CMU Sans Serif"/>
        </w:rPr>
        <w:t>.</w:t>
      </w:r>
    </w:p>
    <w:p w:rsidR="00244D20" w:rsidRPr="00244D20" w:rsidRDefault="00244D20">
      <w:pPr>
        <w:rPr>
          <w:rFonts w:ascii="CMU Sans Serif" w:hAnsi="CMU Sans Serif"/>
        </w:rPr>
      </w:pPr>
    </w:p>
    <w:sectPr w:rsidR="00244D20" w:rsidRPr="00244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ans Serif">
    <w:charset w:val="00"/>
    <w:family w:val="modern"/>
    <w:notTrueType/>
    <w:pitch w:val="variable"/>
    <w:sig w:usb0="E10002FF" w:usb1="5201E9EB" w:usb2="00000004" w:usb3="00000000" w:csb0="000001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5502D23-7F6C-4BC6-B406-8D554D089749}"/>
    <w:embedBold r:id="rId2" w:fontKey="{2AAEDA00-7BF0-4041-B961-E0A5D28693F7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120520DB-8D02-4DE4-AE2B-D6783CCC15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558E1"/>
    <w:multiLevelType w:val="hybridMultilevel"/>
    <w:tmpl w:val="1AAA5C72"/>
    <w:lvl w:ilvl="0" w:tplc="EF4832BA">
      <w:start w:val="1"/>
      <w:numFmt w:val="upperRoman"/>
      <w:lvlText w:val="%1."/>
      <w:lvlJc w:val="left"/>
      <w:pPr>
        <w:ind w:left="720" w:hanging="360"/>
      </w:pPr>
      <w:rPr>
        <w:rFonts w:ascii="CMU Sans Serif" w:eastAsiaTheme="minorHAnsi" w:hAnsi="CMU Sans Serif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67840"/>
    <w:multiLevelType w:val="hybridMultilevel"/>
    <w:tmpl w:val="E4AACF1A"/>
    <w:lvl w:ilvl="0" w:tplc="496AC5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C07FD"/>
    <w:multiLevelType w:val="hybridMultilevel"/>
    <w:tmpl w:val="8C425498"/>
    <w:lvl w:ilvl="0" w:tplc="C9204A4A">
      <w:numFmt w:val="bullet"/>
      <w:lvlText w:val="-"/>
      <w:lvlJc w:val="left"/>
      <w:pPr>
        <w:ind w:left="435" w:hanging="360"/>
      </w:pPr>
      <w:rPr>
        <w:rFonts w:ascii="CMU Sans Serif" w:eastAsiaTheme="minorHAnsi" w:hAnsi="CMU Sans Serif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55444D2A"/>
    <w:multiLevelType w:val="hybridMultilevel"/>
    <w:tmpl w:val="E294E93A"/>
    <w:lvl w:ilvl="0" w:tplc="D7BAB7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D20"/>
    <w:rsid w:val="00244D20"/>
    <w:rsid w:val="00506FFC"/>
    <w:rsid w:val="006C701C"/>
    <w:rsid w:val="00810C85"/>
    <w:rsid w:val="00B372D0"/>
    <w:rsid w:val="00B8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0BFA0"/>
  <w15:chartTrackingRefBased/>
  <w15:docId w15:val="{0D0FC6FB-4801-4CFF-9987-E766784D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Tennis, Matthew</dc:creator>
  <cp:keywords/>
  <dc:description/>
  <cp:lastModifiedBy>Tennis, Matthew</cp:lastModifiedBy>
  <cp:revision>2</cp:revision>
  <dcterms:created xsi:type="dcterms:W3CDTF">2016-08-31T03:55:00Z</dcterms:created>
  <dcterms:modified xsi:type="dcterms:W3CDTF">2016-08-31T03:55:00Z</dcterms:modified>
</cp:coreProperties>
</file>