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74B" w:rsidRDefault="006E6F06">
      <w:pPr>
        <w:jc w:val="center"/>
        <w:rPr>
          <w:b/>
          <w:bCs/>
        </w:rPr>
      </w:pPr>
      <w:r>
        <w:rPr>
          <w:b/>
          <w:bCs/>
          <w:noProof/>
          <w:lang w:eastAsia="en-GB"/>
        </w:rPr>
        <w:drawing>
          <wp:inline distT="0" distB="0" distL="0" distR="0">
            <wp:extent cx="673100" cy="685800"/>
            <wp:effectExtent l="0" t="0" r="0" b="0"/>
            <wp:docPr id="2" name="Picture 2" descr="Logo_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colou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0" cy="685800"/>
                    </a:xfrm>
                    <a:prstGeom prst="rect">
                      <a:avLst/>
                    </a:prstGeom>
                    <a:noFill/>
                    <a:ln>
                      <a:noFill/>
                    </a:ln>
                  </pic:spPr>
                </pic:pic>
              </a:graphicData>
            </a:graphic>
          </wp:inline>
        </w:drawing>
      </w:r>
    </w:p>
    <w:p w:rsidR="000F474B" w:rsidRPr="004522DE" w:rsidRDefault="000F474B">
      <w:pPr>
        <w:jc w:val="center"/>
        <w:rPr>
          <w:b/>
          <w:bCs/>
        </w:rPr>
      </w:pPr>
    </w:p>
    <w:p w:rsidR="004522DE" w:rsidRPr="004522DE" w:rsidRDefault="004522DE" w:rsidP="004522DE">
      <w:pPr>
        <w:jc w:val="center"/>
        <w:rPr>
          <w:b/>
        </w:rPr>
      </w:pPr>
      <w:r w:rsidRPr="004522DE">
        <w:rPr>
          <w:b/>
        </w:rPr>
        <w:t>Local Taxation (100TS),</w:t>
      </w:r>
      <w:r>
        <w:rPr>
          <w:b/>
        </w:rPr>
        <w:t xml:space="preserve"> </w:t>
      </w:r>
      <w:r w:rsidRPr="004522DE">
        <w:rPr>
          <w:b/>
        </w:rPr>
        <w:t>PO Box 3176,</w:t>
      </w:r>
      <w:r>
        <w:rPr>
          <w:b/>
        </w:rPr>
        <w:t xml:space="preserve"> </w:t>
      </w:r>
      <w:r w:rsidRPr="004522DE">
        <w:rPr>
          <w:b/>
        </w:rPr>
        <w:t>Bristol City Council,</w:t>
      </w:r>
    </w:p>
    <w:p w:rsidR="004522DE" w:rsidRPr="004522DE" w:rsidRDefault="004522DE" w:rsidP="004522DE">
      <w:pPr>
        <w:jc w:val="center"/>
        <w:rPr>
          <w:b/>
        </w:rPr>
      </w:pPr>
      <w:r w:rsidRPr="004522DE">
        <w:rPr>
          <w:b/>
        </w:rPr>
        <w:t>Bristol,</w:t>
      </w:r>
      <w:r>
        <w:rPr>
          <w:b/>
        </w:rPr>
        <w:t xml:space="preserve"> </w:t>
      </w:r>
      <w:r w:rsidRPr="004522DE">
        <w:rPr>
          <w:b/>
        </w:rPr>
        <w:t>BS3 9FS</w:t>
      </w:r>
    </w:p>
    <w:p w:rsidR="004522DE" w:rsidRDefault="000F474B" w:rsidP="004522DE">
      <w:pPr>
        <w:jc w:val="center"/>
        <w:rPr>
          <w:b/>
          <w:bCs/>
        </w:rPr>
      </w:pPr>
      <w:r>
        <w:rPr>
          <w:b/>
          <w:bCs/>
        </w:rPr>
        <w:t>Tel – 0117 922 2900</w:t>
      </w:r>
    </w:p>
    <w:p w:rsidR="000F474B" w:rsidRDefault="000F474B" w:rsidP="004522DE">
      <w:pPr>
        <w:jc w:val="center"/>
        <w:rPr>
          <w:b/>
          <w:bCs/>
        </w:rPr>
      </w:pPr>
      <w:r>
        <w:rPr>
          <w:b/>
          <w:bCs/>
        </w:rPr>
        <w:t>Fax – 0117 975 5730</w:t>
      </w:r>
    </w:p>
    <w:p w:rsidR="000F474B" w:rsidRDefault="000F474B">
      <w:pPr>
        <w:pBdr>
          <w:bottom w:val="single" w:sz="6" w:space="1" w:color="auto"/>
        </w:pBdr>
        <w:jc w:val="center"/>
        <w:rPr>
          <w:b/>
          <w:bCs/>
        </w:rPr>
      </w:pPr>
      <w:r>
        <w:rPr>
          <w:b/>
          <w:bCs/>
        </w:rPr>
        <w:t xml:space="preserve">Website </w:t>
      </w:r>
      <w:hyperlink r:id="rId8" w:history="1">
        <w:r w:rsidR="002D25F5" w:rsidRPr="009D3686">
          <w:rPr>
            <w:rStyle w:val="Hyperlink"/>
            <w:b/>
            <w:bCs/>
          </w:rPr>
          <w:t>www.bristol.gov.uk/contactcounciltax</w:t>
        </w:r>
      </w:hyperlink>
    </w:p>
    <w:p w:rsidR="002D25F5" w:rsidRDefault="002D25F5">
      <w:pPr>
        <w:pBdr>
          <w:bottom w:val="single" w:sz="6" w:space="1" w:color="auto"/>
        </w:pBdr>
        <w:jc w:val="center"/>
        <w:rPr>
          <w:b/>
          <w:bCs/>
          <w:color w:val="0000FF"/>
          <w:u w:val="single"/>
        </w:rPr>
      </w:pPr>
    </w:p>
    <w:p w:rsidR="000F474B" w:rsidRDefault="000F474B"/>
    <w:tbl>
      <w:tblPr>
        <w:tblW w:w="0" w:type="auto"/>
        <w:tblLook w:val="0000" w:firstRow="0" w:lastRow="0" w:firstColumn="0" w:lastColumn="0" w:noHBand="0" w:noVBand="0"/>
      </w:tblPr>
      <w:tblGrid>
        <w:gridCol w:w="2268"/>
        <w:gridCol w:w="6260"/>
      </w:tblGrid>
      <w:tr w:rsidR="000F474B">
        <w:tblPrEx>
          <w:tblCellMar>
            <w:top w:w="0" w:type="dxa"/>
            <w:bottom w:w="0" w:type="dxa"/>
          </w:tblCellMar>
        </w:tblPrEx>
        <w:tc>
          <w:tcPr>
            <w:tcW w:w="2268" w:type="dxa"/>
          </w:tcPr>
          <w:p w:rsidR="000F474B" w:rsidRDefault="000F474B">
            <w:r>
              <w:t>Account Number:</w:t>
            </w:r>
          </w:p>
        </w:tc>
        <w:tc>
          <w:tcPr>
            <w:tcW w:w="6260" w:type="dxa"/>
          </w:tcPr>
          <w:p w:rsidR="000F474B" w:rsidRDefault="000F474B">
            <w:r>
              <w:fldChar w:fldCharType="begin">
                <w:ffData>
                  <w:name w:val="accref"/>
                  <w:enabled/>
                  <w:calcOnExit w:val="0"/>
                  <w:textInput>
                    <w:format w:val="UPPERCASE"/>
                  </w:textInput>
                </w:ffData>
              </w:fldChar>
            </w:r>
            <w:bookmarkStart w:id="0" w:name="accref"/>
            <w:r>
              <w:instrText xml:space="preserve"> FORMTEXT </w:instrText>
            </w:r>
            <w:r>
              <w:fldChar w:fldCharType="separate"/>
            </w:r>
            <w:r w:rsidR="00B77752">
              <w:t>20013227518</w:t>
            </w:r>
            <w:r>
              <w:fldChar w:fldCharType="end"/>
            </w:r>
            <w:bookmarkEnd w:id="0"/>
          </w:p>
        </w:tc>
      </w:tr>
      <w:tr w:rsidR="000F474B">
        <w:tblPrEx>
          <w:tblCellMar>
            <w:top w:w="0" w:type="dxa"/>
            <w:bottom w:w="0" w:type="dxa"/>
          </w:tblCellMar>
        </w:tblPrEx>
        <w:tc>
          <w:tcPr>
            <w:tcW w:w="2268" w:type="dxa"/>
          </w:tcPr>
          <w:p w:rsidR="000F474B" w:rsidRDefault="000F474B">
            <w:pPr>
              <w:pStyle w:val="Header"/>
              <w:tabs>
                <w:tab w:val="clear" w:pos="4153"/>
                <w:tab w:val="clear" w:pos="8306"/>
              </w:tabs>
            </w:pPr>
            <w:r>
              <w:t xml:space="preserve">Property reference: </w:t>
            </w:r>
          </w:p>
        </w:tc>
        <w:tc>
          <w:tcPr>
            <w:tcW w:w="6260" w:type="dxa"/>
          </w:tcPr>
          <w:p w:rsidR="000F474B" w:rsidRDefault="000F474B">
            <w:r>
              <w:fldChar w:fldCharType="begin">
                <w:ffData>
                  <w:name w:val="propref"/>
                  <w:enabled/>
                  <w:calcOnExit w:val="0"/>
                  <w:textInput>
                    <w:format w:val="UPPERCASE"/>
                  </w:textInput>
                </w:ffData>
              </w:fldChar>
            </w:r>
            <w:bookmarkStart w:id="1" w:name="propref"/>
            <w:r>
              <w:instrText xml:space="preserve"> FORMTEXT </w:instrText>
            </w:r>
            <w:r>
              <w:fldChar w:fldCharType="separate"/>
            </w:r>
            <w:r w:rsidR="00B77752">
              <w:t>15389107056</w:t>
            </w:r>
            <w:r>
              <w:fldChar w:fldCharType="end"/>
            </w:r>
            <w:bookmarkEnd w:id="1"/>
          </w:p>
        </w:tc>
      </w:tr>
      <w:tr w:rsidR="000F474B">
        <w:tblPrEx>
          <w:tblCellMar>
            <w:top w:w="0" w:type="dxa"/>
            <w:bottom w:w="0" w:type="dxa"/>
          </w:tblCellMar>
        </w:tblPrEx>
        <w:tc>
          <w:tcPr>
            <w:tcW w:w="2268" w:type="dxa"/>
          </w:tcPr>
          <w:p w:rsidR="000F474B" w:rsidRDefault="000F474B">
            <w:r>
              <w:t>Date:</w:t>
            </w:r>
          </w:p>
        </w:tc>
        <w:tc>
          <w:tcPr>
            <w:tcW w:w="6260" w:type="dxa"/>
          </w:tcPr>
          <w:p w:rsidR="000F474B" w:rsidRDefault="000F474B">
            <w:r>
              <w:fldChar w:fldCharType="begin"/>
            </w:r>
            <w:r>
              <w:instrText xml:space="preserve"> CREATEDATE \@ "d MMMM yyyy" \* MERGEFORMAT </w:instrText>
            </w:r>
            <w:r>
              <w:fldChar w:fldCharType="separate"/>
            </w:r>
            <w:r w:rsidR="00B77752">
              <w:rPr>
                <w:noProof/>
              </w:rPr>
              <w:t>9 December 2015</w:t>
            </w:r>
            <w:r>
              <w:fldChar w:fldCharType="end"/>
            </w:r>
          </w:p>
        </w:tc>
      </w:tr>
    </w:tbl>
    <w:p w:rsidR="000F474B" w:rsidRDefault="000F474B"/>
    <w:tbl>
      <w:tblPr>
        <w:tblW w:w="0" w:type="auto"/>
        <w:tblLook w:val="0000" w:firstRow="0" w:lastRow="0" w:firstColumn="0" w:lastColumn="0" w:noHBand="0" w:noVBand="0"/>
      </w:tblPr>
      <w:tblGrid>
        <w:gridCol w:w="2268"/>
        <w:gridCol w:w="6260"/>
      </w:tblGrid>
      <w:tr w:rsidR="000F474B">
        <w:tblPrEx>
          <w:tblCellMar>
            <w:top w:w="0" w:type="dxa"/>
            <w:bottom w:w="0" w:type="dxa"/>
          </w:tblCellMar>
        </w:tblPrEx>
        <w:tc>
          <w:tcPr>
            <w:tcW w:w="2268" w:type="dxa"/>
          </w:tcPr>
          <w:p w:rsidR="000F474B" w:rsidRDefault="000F474B">
            <w:r>
              <w:t>Name:</w:t>
            </w:r>
          </w:p>
        </w:tc>
        <w:tc>
          <w:tcPr>
            <w:tcW w:w="6260" w:type="dxa"/>
          </w:tcPr>
          <w:p w:rsidR="000F474B" w:rsidRDefault="000F474B">
            <w:r>
              <w:fldChar w:fldCharType="begin">
                <w:ffData>
                  <w:name w:val="Title"/>
                  <w:enabled/>
                  <w:calcOnExit w:val="0"/>
                  <w:textInput>
                    <w:format w:val="TITLE CASE"/>
                  </w:textInput>
                </w:ffData>
              </w:fldChar>
            </w:r>
            <w:bookmarkStart w:id="2" w:name="Title"/>
            <w:r>
              <w:instrText xml:space="preserve"> FORMTEXT </w:instrText>
            </w:r>
            <w:r>
              <w:fldChar w:fldCharType="separate"/>
            </w:r>
            <w:r w:rsidR="00B77752">
              <w:t>Mr</w:t>
            </w:r>
            <w:r>
              <w:fldChar w:fldCharType="end"/>
            </w:r>
            <w:bookmarkEnd w:id="2"/>
            <w:r>
              <w:t xml:space="preserve"> </w:t>
            </w:r>
            <w:r>
              <w:fldChar w:fldCharType="begin">
                <w:ffData>
                  <w:name w:val="initial"/>
                  <w:enabled/>
                  <w:calcOnExit w:val="0"/>
                  <w:textInput>
                    <w:maxLength w:val="1"/>
                    <w:format w:val="TITLE CASE"/>
                  </w:textInput>
                </w:ffData>
              </w:fldChar>
            </w:r>
            <w:bookmarkStart w:id="3" w:name="initial"/>
            <w:r>
              <w:instrText xml:space="preserve"> FORMTEXT </w:instrText>
            </w:r>
            <w:r>
              <w:fldChar w:fldCharType="separate"/>
            </w:r>
            <w:r w:rsidR="00B77752">
              <w:t>S</w:t>
            </w:r>
            <w:r>
              <w:fldChar w:fldCharType="end"/>
            </w:r>
            <w:bookmarkEnd w:id="3"/>
            <w:r>
              <w:t xml:space="preserve"> </w:t>
            </w:r>
            <w:r>
              <w:fldChar w:fldCharType="begin">
                <w:ffData>
                  <w:name w:val="Surname"/>
                  <w:enabled/>
                  <w:calcOnExit w:val="0"/>
                  <w:textInput>
                    <w:format w:val="TITLE CASE"/>
                  </w:textInput>
                </w:ffData>
              </w:fldChar>
            </w:r>
            <w:bookmarkStart w:id="4" w:name="Surname"/>
            <w:r>
              <w:instrText xml:space="preserve"> FORMTEXT </w:instrText>
            </w:r>
            <w:r>
              <w:fldChar w:fldCharType="separate"/>
            </w:r>
            <w:r w:rsidR="00B77752">
              <w:t>Thomson</w:t>
            </w:r>
            <w:r>
              <w:fldChar w:fldCharType="end"/>
            </w:r>
            <w:bookmarkEnd w:id="4"/>
          </w:p>
        </w:tc>
      </w:tr>
      <w:tr w:rsidR="000F474B">
        <w:tblPrEx>
          <w:tblCellMar>
            <w:top w:w="0" w:type="dxa"/>
            <w:bottom w:w="0" w:type="dxa"/>
          </w:tblCellMar>
        </w:tblPrEx>
        <w:tc>
          <w:tcPr>
            <w:tcW w:w="2268" w:type="dxa"/>
          </w:tcPr>
          <w:p w:rsidR="000F474B" w:rsidRDefault="000F474B">
            <w:r>
              <w:t>Property Address:</w:t>
            </w:r>
          </w:p>
        </w:tc>
        <w:tc>
          <w:tcPr>
            <w:tcW w:w="6260" w:type="dxa"/>
          </w:tcPr>
          <w:p w:rsidR="000F474B" w:rsidRDefault="000F474B">
            <w:r>
              <w:fldChar w:fldCharType="begin">
                <w:ffData>
                  <w:name w:val="street"/>
                  <w:enabled/>
                  <w:calcOnExit w:val="0"/>
                  <w:textInput>
                    <w:format w:val="TITLE CASE"/>
                  </w:textInput>
                </w:ffData>
              </w:fldChar>
            </w:r>
            <w:bookmarkStart w:id="5" w:name="street"/>
            <w:r>
              <w:instrText xml:space="preserve"> FORMTEXT </w:instrText>
            </w:r>
            <w:r>
              <w:fldChar w:fldCharType="separate"/>
            </w:r>
            <w:r w:rsidR="00B77752">
              <w:t>107 Ashley Road</w:t>
            </w:r>
            <w:r>
              <w:fldChar w:fldCharType="end"/>
            </w:r>
            <w:bookmarkEnd w:id="5"/>
            <w:r>
              <w:t xml:space="preserve"> </w:t>
            </w:r>
            <w:r>
              <w:fldChar w:fldCharType="begin">
                <w:ffData>
                  <w:name w:val="postcode"/>
                  <w:enabled/>
                  <w:calcOnExit w:val="0"/>
                  <w:textInput>
                    <w:format w:val="UPPERCASE"/>
                  </w:textInput>
                </w:ffData>
              </w:fldChar>
            </w:r>
            <w:bookmarkStart w:id="6" w:name="postcode"/>
            <w:r>
              <w:instrText xml:space="preserve"> FORMTEXT </w:instrText>
            </w:r>
            <w:r>
              <w:fldChar w:fldCharType="separate"/>
            </w:r>
            <w:r w:rsidR="00B77752">
              <w:t>BS6 5NU</w:t>
            </w:r>
            <w:r>
              <w:fldChar w:fldCharType="end"/>
            </w:r>
            <w:bookmarkEnd w:id="6"/>
          </w:p>
        </w:tc>
      </w:tr>
      <w:tr w:rsidR="000F474B">
        <w:tblPrEx>
          <w:tblCellMar>
            <w:top w:w="0" w:type="dxa"/>
            <w:bottom w:w="0" w:type="dxa"/>
          </w:tblCellMar>
        </w:tblPrEx>
        <w:tc>
          <w:tcPr>
            <w:tcW w:w="2268" w:type="dxa"/>
          </w:tcPr>
          <w:p w:rsidR="000F474B" w:rsidRDefault="000F474B">
            <w:r>
              <w:t>Contact Address:</w:t>
            </w:r>
          </w:p>
        </w:tc>
        <w:tc>
          <w:tcPr>
            <w:tcW w:w="6260" w:type="dxa"/>
          </w:tcPr>
          <w:p w:rsidR="000F474B" w:rsidRDefault="000F474B">
            <w:r>
              <w:fldChar w:fldCharType="begin">
                <w:ffData>
                  <w:name w:val="cadd"/>
                  <w:enabled/>
                  <w:calcOnExit w:val="0"/>
                  <w:textInput>
                    <w:format w:val="TITLE CASE"/>
                  </w:textInput>
                </w:ffData>
              </w:fldChar>
            </w:r>
            <w:bookmarkStart w:id="7" w:name="cadd"/>
            <w:r>
              <w:instrText xml:space="preserve"> FORMTEXT </w:instrText>
            </w:r>
            <w:r>
              <w:fldChar w:fldCharType="separate"/>
            </w:r>
            <w:r w:rsidR="00B77752">
              <w:t>Flat Gnd Flr</w:t>
            </w:r>
            <w:r w:rsidR="00B77752">
              <w:br/>
              <w:t>107 Ashley Road</w:t>
            </w:r>
            <w:r w:rsidR="00B77752">
              <w:br/>
              <w:t>Bristol</w:t>
            </w:r>
            <w:r w:rsidR="00B77752">
              <w:br/>
              <w:t>Bs6 5nu</w:t>
            </w:r>
            <w:r>
              <w:fldChar w:fldCharType="end"/>
            </w:r>
            <w:bookmarkEnd w:id="7"/>
          </w:p>
        </w:tc>
      </w:tr>
    </w:tbl>
    <w:p w:rsidR="000F474B" w:rsidRDefault="000F474B"/>
    <w:p w:rsidR="002D25F5" w:rsidRDefault="00B77752">
      <w:hyperlink r:id="rId9" w:history="1">
        <w:r w:rsidRPr="00C80FDB">
          <w:rPr>
            <w:rStyle w:val="Hyperlink"/>
          </w:rPr>
          <w:t>stevet64@gmail.com</w:t>
        </w:r>
      </w:hyperlink>
    </w:p>
    <w:p w:rsidR="00B77752" w:rsidRDefault="00B77752"/>
    <w:p w:rsidR="00B77752" w:rsidRPr="006E6F06" w:rsidRDefault="00B77752">
      <w:pPr>
        <w:rPr>
          <w:szCs w:val="22"/>
        </w:rPr>
      </w:pPr>
      <w:r w:rsidRPr="006E6F06">
        <w:rPr>
          <w:szCs w:val="22"/>
        </w:rPr>
        <w:t xml:space="preserve">Thank you for your email dated 20 November 2015. </w:t>
      </w:r>
    </w:p>
    <w:p w:rsidR="00B77752" w:rsidRPr="006E6F06" w:rsidRDefault="00B77752">
      <w:pPr>
        <w:rPr>
          <w:szCs w:val="22"/>
        </w:rPr>
      </w:pPr>
    </w:p>
    <w:p w:rsidR="00D1765D" w:rsidRPr="006E6F06" w:rsidRDefault="00B77752" w:rsidP="00B77752">
      <w:pPr>
        <w:rPr>
          <w:szCs w:val="22"/>
        </w:rPr>
      </w:pPr>
      <w:r w:rsidRPr="006E6F06">
        <w:rPr>
          <w:szCs w:val="22"/>
        </w:rPr>
        <w:t xml:space="preserve">On checking my records I can inform you that the student exemption was applied to the above account from 17 October 2014 to 22 May 2015. </w:t>
      </w:r>
    </w:p>
    <w:p w:rsidR="00B77752" w:rsidRPr="006E6F06" w:rsidRDefault="00B77752" w:rsidP="00B77752">
      <w:pPr>
        <w:rPr>
          <w:szCs w:val="22"/>
        </w:rPr>
      </w:pPr>
    </w:p>
    <w:p w:rsidR="006E6F06" w:rsidRPr="006E6F06" w:rsidRDefault="00B77752" w:rsidP="00B77752">
      <w:pPr>
        <w:rPr>
          <w:szCs w:val="22"/>
        </w:rPr>
      </w:pPr>
      <w:r w:rsidRPr="006E6F06">
        <w:rPr>
          <w:szCs w:val="22"/>
        </w:rPr>
        <w:t xml:space="preserve">As </w:t>
      </w:r>
      <w:r w:rsidRPr="006E6F06">
        <w:rPr>
          <w:rStyle w:val="displayonly"/>
          <w:rFonts w:cs="Arial"/>
          <w:color w:val="000000"/>
          <w:szCs w:val="22"/>
        </w:rPr>
        <w:t>Silvestrs Timofejevs</w:t>
      </w:r>
      <w:r w:rsidRPr="006E6F06">
        <w:rPr>
          <w:rStyle w:val="displayonly"/>
          <w:rFonts w:cs="Arial"/>
          <w:color w:val="000000"/>
          <w:szCs w:val="22"/>
        </w:rPr>
        <w:t xml:space="preserve"> student status ended </w:t>
      </w:r>
      <w:r w:rsidR="006E6F06">
        <w:rPr>
          <w:rStyle w:val="displayonly"/>
          <w:rFonts w:cs="Arial"/>
          <w:color w:val="000000"/>
          <w:szCs w:val="22"/>
        </w:rPr>
        <w:t xml:space="preserve">22 May 2015 </w:t>
      </w:r>
      <w:r w:rsidRPr="006E6F06">
        <w:rPr>
          <w:rStyle w:val="displayonly"/>
          <w:rFonts w:cs="Arial"/>
          <w:color w:val="000000"/>
          <w:szCs w:val="22"/>
        </w:rPr>
        <w:t xml:space="preserve">a </w:t>
      </w:r>
      <w:r w:rsidRPr="006E6F06">
        <w:rPr>
          <w:szCs w:val="22"/>
        </w:rPr>
        <w:t xml:space="preserve">new account was then set up from the 23 May 2015 to 30 June 2015 and a 25% disregard applied and a bill issued for the amount of £117.95. </w:t>
      </w:r>
      <w:r w:rsidR="006E6F06" w:rsidRPr="006E6F06">
        <w:rPr>
          <w:szCs w:val="22"/>
        </w:rPr>
        <w:t>The refund therefore issued of £375.82 is correct</w:t>
      </w:r>
      <w:r w:rsidRPr="006E6F06">
        <w:rPr>
          <w:szCs w:val="22"/>
        </w:rPr>
        <w:t>.</w:t>
      </w:r>
      <w:bookmarkStart w:id="8" w:name="_GoBack"/>
      <w:bookmarkEnd w:id="8"/>
    </w:p>
    <w:p w:rsidR="006E6F06" w:rsidRPr="006E6F06" w:rsidRDefault="006E6F06" w:rsidP="00B77752">
      <w:pPr>
        <w:rPr>
          <w:szCs w:val="22"/>
        </w:rPr>
      </w:pPr>
    </w:p>
    <w:p w:rsidR="006E6F06" w:rsidRPr="006E6F06" w:rsidRDefault="006E6F06" w:rsidP="006E6F06">
      <w:pPr>
        <w:autoSpaceDE w:val="0"/>
        <w:autoSpaceDN w:val="0"/>
        <w:adjustRightInd w:val="0"/>
        <w:rPr>
          <w:rFonts w:cs="Tahoma"/>
          <w:szCs w:val="22"/>
        </w:rPr>
      </w:pPr>
      <w:r w:rsidRPr="006E6F06">
        <w:rPr>
          <w:rFonts w:cs="Tahoma"/>
          <w:szCs w:val="22"/>
        </w:rPr>
        <w:t xml:space="preserve">May I take this opportunity to clarify that the legislation governing the administration of Council Tax makes clear that this is a daily tax, requiring its discounts, exemptions and reductions therefore be applied on a daily basis. </w:t>
      </w:r>
    </w:p>
    <w:p w:rsidR="006E6F06" w:rsidRPr="006E6F06" w:rsidRDefault="006E6F06" w:rsidP="006E6F06">
      <w:pPr>
        <w:autoSpaceDE w:val="0"/>
        <w:autoSpaceDN w:val="0"/>
        <w:adjustRightInd w:val="0"/>
        <w:rPr>
          <w:rFonts w:cs="Tahoma"/>
          <w:szCs w:val="22"/>
        </w:rPr>
      </w:pPr>
    </w:p>
    <w:p w:rsidR="006E6F06" w:rsidRPr="006E6F06" w:rsidRDefault="006E6F06" w:rsidP="006E6F06">
      <w:pPr>
        <w:autoSpaceDE w:val="0"/>
        <w:autoSpaceDN w:val="0"/>
        <w:adjustRightInd w:val="0"/>
        <w:rPr>
          <w:rFonts w:cs="Tahoma"/>
          <w:szCs w:val="22"/>
        </w:rPr>
      </w:pPr>
      <w:r w:rsidRPr="006E6F06">
        <w:rPr>
          <w:rFonts w:cs="Tahoma"/>
          <w:szCs w:val="22"/>
        </w:rPr>
        <w:t xml:space="preserve">Full-time student status is therefore awarded on an individual &amp; then daily basis and is not extended beyond the start or end date of the recognised educational establishments qualifying full-time course. </w:t>
      </w:r>
    </w:p>
    <w:p w:rsidR="006E6F06" w:rsidRPr="006E6F06" w:rsidRDefault="006E6F06" w:rsidP="006E6F06">
      <w:pPr>
        <w:autoSpaceDE w:val="0"/>
        <w:autoSpaceDN w:val="0"/>
        <w:adjustRightInd w:val="0"/>
        <w:rPr>
          <w:rFonts w:cs="Tahoma"/>
          <w:szCs w:val="22"/>
        </w:rPr>
      </w:pPr>
    </w:p>
    <w:p w:rsidR="00D1765D" w:rsidRDefault="006E6F06" w:rsidP="006E6F06">
      <w:pPr>
        <w:tabs>
          <w:tab w:val="left" w:pos="-720"/>
          <w:tab w:val="left" w:pos="0"/>
          <w:tab w:val="left" w:pos="4680"/>
          <w:tab w:val="left" w:pos="6660"/>
        </w:tabs>
        <w:rPr>
          <w:szCs w:val="22"/>
        </w:rPr>
      </w:pPr>
      <w:r w:rsidRPr="006E6F06">
        <w:rPr>
          <w:rFonts w:cs="Tahoma"/>
          <w:szCs w:val="22"/>
        </w:rPr>
        <w:t xml:space="preserve">A Student </w:t>
      </w:r>
      <w:r w:rsidRPr="006E6F06">
        <w:rPr>
          <w:rFonts w:cs="Tahoma"/>
          <w:szCs w:val="22"/>
        </w:rPr>
        <w:t xml:space="preserve">exemption </w:t>
      </w:r>
      <w:r w:rsidRPr="006E6F06">
        <w:rPr>
          <w:rFonts w:cs="Tahoma"/>
          <w:szCs w:val="22"/>
        </w:rPr>
        <w:t xml:space="preserve">cannot therefore be awarded for any date upon which the student failed to qualify as full-time student. I can inform you that </w:t>
      </w:r>
      <w:r w:rsidRPr="006E6F06">
        <w:rPr>
          <w:szCs w:val="22"/>
        </w:rPr>
        <w:t xml:space="preserve">student status from the list received from the university confirms the student status ended on the 22 May 2015. </w:t>
      </w:r>
    </w:p>
    <w:p w:rsidR="006E6F06" w:rsidRDefault="006E6F06" w:rsidP="006E6F06">
      <w:pPr>
        <w:tabs>
          <w:tab w:val="left" w:pos="-720"/>
          <w:tab w:val="left" w:pos="0"/>
          <w:tab w:val="left" w:pos="4680"/>
          <w:tab w:val="left" w:pos="6660"/>
        </w:tabs>
        <w:rPr>
          <w:szCs w:val="22"/>
        </w:rPr>
      </w:pPr>
    </w:p>
    <w:p w:rsidR="00D1765D" w:rsidRDefault="006E6F06" w:rsidP="006E6F06">
      <w:pPr>
        <w:tabs>
          <w:tab w:val="left" w:pos="-720"/>
          <w:tab w:val="left" w:pos="0"/>
          <w:tab w:val="left" w:pos="4680"/>
          <w:tab w:val="left" w:pos="6660"/>
        </w:tabs>
        <w:rPr>
          <w:rFonts w:cs="Calibri"/>
        </w:rPr>
      </w:pPr>
      <w:r>
        <w:rPr>
          <w:szCs w:val="22"/>
        </w:rPr>
        <w:t xml:space="preserve">I trust that the above information is of assistance.  </w:t>
      </w:r>
    </w:p>
    <w:p w:rsidR="00D1765D" w:rsidRDefault="00D1765D" w:rsidP="00D1765D">
      <w:pPr>
        <w:pStyle w:val="Header"/>
        <w:rPr>
          <w:rFonts w:cs="Calibri"/>
        </w:rPr>
      </w:pPr>
    </w:p>
    <w:p w:rsidR="001975E8" w:rsidRDefault="001975E8" w:rsidP="001975E8">
      <w:pPr>
        <w:pStyle w:val="Header"/>
      </w:pPr>
      <w:r>
        <w:t>If a response is required please click this link –</w:t>
      </w:r>
    </w:p>
    <w:p w:rsidR="001975E8" w:rsidRDefault="001975E8" w:rsidP="001975E8">
      <w:pPr>
        <w:pStyle w:val="Header"/>
      </w:pPr>
      <w:hyperlink r:id="rId10" w:history="1">
        <w:r>
          <w:rPr>
            <w:rStyle w:val="Hyperlink"/>
            <w:lang w:eastAsia="en-GB"/>
          </w:rPr>
          <w:t>www.bristol.gov.uk/LocalTaxGeneralEnquiry</w:t>
        </w:r>
      </w:hyperlink>
      <w:r>
        <w:t xml:space="preserve">  - or use one of the web forms available on our website.</w:t>
      </w:r>
    </w:p>
    <w:p w:rsidR="00D1765D" w:rsidRDefault="00D1765D" w:rsidP="00D1765D">
      <w:pPr>
        <w:pStyle w:val="Header"/>
        <w:rPr>
          <w:rFonts w:cs="Calibri"/>
        </w:rPr>
      </w:pPr>
    </w:p>
    <w:p w:rsidR="00D1765D" w:rsidRDefault="00D1765D" w:rsidP="00D1765D">
      <w:pPr>
        <w:rPr>
          <w:u w:val="single"/>
        </w:rPr>
      </w:pPr>
      <w:r>
        <w:rPr>
          <w:u w:val="single"/>
        </w:rPr>
        <w:t>Important</w:t>
      </w:r>
    </w:p>
    <w:p w:rsidR="00D1765D" w:rsidRDefault="00D1765D" w:rsidP="00D1765D">
      <w:pPr>
        <w:pStyle w:val="Header"/>
      </w:pPr>
    </w:p>
    <w:p w:rsidR="00D1765D" w:rsidRDefault="00D1765D" w:rsidP="00D1765D">
      <w:pPr>
        <w:pStyle w:val="Header"/>
        <w:rPr>
          <w:rFonts w:cs="Calibri"/>
        </w:rPr>
      </w:pPr>
      <w:r>
        <w:rPr>
          <w:rFonts w:cs="Calibri"/>
        </w:rPr>
        <w:t>The e-mail address from which this was sent is not monitored. Therefore please do not reply to that address. </w:t>
      </w:r>
    </w:p>
    <w:p w:rsidR="002D25F5" w:rsidRDefault="002D25F5"/>
    <w:p w:rsidR="000F474B" w:rsidRDefault="000F474B">
      <w:pPr>
        <w:pStyle w:val="Header"/>
        <w:tabs>
          <w:tab w:val="clear" w:pos="4153"/>
          <w:tab w:val="clear" w:pos="8306"/>
        </w:tabs>
      </w:pPr>
    </w:p>
    <w:p w:rsidR="000F474B" w:rsidRDefault="006E6F06">
      <w:r>
        <w:t>Regard’s</w:t>
      </w:r>
    </w:p>
    <w:p w:rsidR="000F474B" w:rsidRDefault="006E6F06">
      <w:r>
        <w:rPr>
          <w:noProof/>
          <w:lang w:eastAsia="en-GB"/>
        </w:rPr>
        <w:drawing>
          <wp:inline distT="0" distB="0" distL="0" distR="0">
            <wp:extent cx="2070100" cy="546100"/>
            <wp:effectExtent l="0" t="0" r="6350" b="6350"/>
            <wp:docPr id="1" name="Picture 1" descr="H:\signature\brctwm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ignature\brctwm2.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0100" cy="546100"/>
                    </a:xfrm>
                    <a:prstGeom prst="rect">
                      <a:avLst/>
                    </a:prstGeom>
                    <a:noFill/>
                    <a:ln>
                      <a:noFill/>
                    </a:ln>
                  </pic:spPr>
                </pic:pic>
              </a:graphicData>
            </a:graphic>
          </wp:inline>
        </w:drawing>
      </w:r>
    </w:p>
    <w:p w:rsidR="000F474B" w:rsidRDefault="000F474B">
      <w:r>
        <w:fldChar w:fldCharType="begin">
          <w:ffData>
            <w:name w:val="Username"/>
            <w:enabled/>
            <w:calcOnExit w:val="0"/>
            <w:textInput>
              <w:format w:val="TITLE CASE"/>
            </w:textInput>
          </w:ffData>
        </w:fldChar>
      </w:r>
      <w:bookmarkStart w:id="9" w:name="Username"/>
      <w:r>
        <w:instrText xml:space="preserve"> FORMTEXT </w:instrText>
      </w:r>
      <w:r>
        <w:fldChar w:fldCharType="separate"/>
      </w:r>
      <w:r w:rsidR="00B77752">
        <w:t>W Marke</w:t>
      </w:r>
      <w:r>
        <w:fldChar w:fldCharType="end"/>
      </w:r>
      <w:bookmarkEnd w:id="9"/>
    </w:p>
    <w:p w:rsidR="000F474B" w:rsidRDefault="000F474B">
      <w:pPr>
        <w:pStyle w:val="Header"/>
        <w:tabs>
          <w:tab w:val="clear" w:pos="4153"/>
          <w:tab w:val="clear" w:pos="8306"/>
        </w:tabs>
      </w:pPr>
      <w:r>
        <w:t>Local Taxation Officer</w:t>
      </w:r>
    </w:p>
    <w:p w:rsidR="000F474B" w:rsidRDefault="000F474B">
      <w:r>
        <w:fldChar w:fldCharType="begin">
          <w:ffData>
            <w:name w:val="userID"/>
            <w:enabled/>
            <w:calcOnExit w:val="0"/>
            <w:textInput>
              <w:format w:val="LOWERCASE"/>
            </w:textInput>
          </w:ffData>
        </w:fldChar>
      </w:r>
      <w:bookmarkStart w:id="10" w:name="userID"/>
      <w:r>
        <w:instrText xml:space="preserve"> FORMTEXT </w:instrText>
      </w:r>
      <w:r>
        <w:fldChar w:fldCharType="separate"/>
      </w:r>
      <w:r w:rsidR="00B77752">
        <w:t>brctwm2</w:t>
      </w:r>
      <w:r>
        <w:fldChar w:fldCharType="end"/>
      </w:r>
      <w:bookmarkEnd w:id="10"/>
      <w:r>
        <w:t xml:space="preserve"> </w:t>
      </w:r>
    </w:p>
    <w:p w:rsidR="00617E19" w:rsidRDefault="00617E19"/>
    <w:p w:rsidR="000F474B" w:rsidRDefault="000F474B">
      <w:r>
        <w:br w:type="page"/>
      </w:r>
    </w:p>
    <w:p w:rsidR="000F474B" w:rsidRDefault="000F474B">
      <w:pPr>
        <w:pBdr>
          <w:top w:val="single" w:sz="4" w:space="1" w:color="auto"/>
          <w:left w:val="single" w:sz="4" w:space="4" w:color="auto"/>
          <w:bottom w:val="single" w:sz="4" w:space="1" w:color="auto"/>
          <w:right w:val="single" w:sz="4" w:space="4" w:color="auto"/>
        </w:pBdr>
        <w:shd w:val="clear" w:color="auto" w:fill="CCFFFF"/>
        <w:jc w:val="center"/>
        <w:rPr>
          <w:rFonts w:ascii="Arial" w:hAnsi="Arial" w:cs="Arial"/>
          <w:b/>
          <w:bCs/>
          <w:sz w:val="28"/>
        </w:rPr>
      </w:pPr>
      <w:r>
        <w:rPr>
          <w:rFonts w:ascii="Arial" w:hAnsi="Arial" w:cs="Arial"/>
          <w:b/>
          <w:bCs/>
          <w:sz w:val="28"/>
        </w:rPr>
        <w:t>Why not switch to Direct Debit?</w:t>
      </w:r>
    </w:p>
    <w:p w:rsidR="000F474B" w:rsidRDefault="000F474B">
      <w:pPr>
        <w:pBdr>
          <w:top w:val="single" w:sz="4" w:space="1" w:color="auto"/>
          <w:left w:val="single" w:sz="4" w:space="4" w:color="auto"/>
          <w:bottom w:val="single" w:sz="4" w:space="1" w:color="auto"/>
          <w:right w:val="single" w:sz="4" w:space="4" w:color="auto"/>
        </w:pBdr>
        <w:shd w:val="clear" w:color="auto" w:fill="CCFFFF"/>
        <w:jc w:val="center"/>
      </w:pPr>
    </w:p>
    <w:p w:rsidR="005618BD" w:rsidRDefault="000F474B" w:rsidP="005618BD">
      <w:pPr>
        <w:pBdr>
          <w:top w:val="single" w:sz="4" w:space="1" w:color="auto"/>
          <w:left w:val="single" w:sz="4" w:space="4" w:color="auto"/>
          <w:bottom w:val="single" w:sz="4" w:space="1" w:color="auto"/>
          <w:right w:val="single" w:sz="4" w:space="4" w:color="auto"/>
        </w:pBdr>
        <w:shd w:val="clear" w:color="auto" w:fill="CCFFFF"/>
      </w:pPr>
      <w:r>
        <w:t xml:space="preserve">Direct Debit is the </w:t>
      </w:r>
      <w:r w:rsidR="005618BD">
        <w:t>easiest way to pay your council tax. You are protected by the direct debit guarantee. You can set up your direct debit online with a choice of payment dates at:</w:t>
      </w:r>
    </w:p>
    <w:p w:rsidR="005618BD" w:rsidRDefault="005618BD" w:rsidP="005618BD">
      <w:pPr>
        <w:pBdr>
          <w:top w:val="single" w:sz="4" w:space="1" w:color="auto"/>
          <w:left w:val="single" w:sz="4" w:space="4" w:color="auto"/>
          <w:bottom w:val="single" w:sz="4" w:space="1" w:color="auto"/>
          <w:right w:val="single" w:sz="4" w:space="4" w:color="auto"/>
        </w:pBdr>
        <w:shd w:val="clear" w:color="auto" w:fill="CCFFFF"/>
      </w:pPr>
    </w:p>
    <w:p w:rsidR="000F474B" w:rsidRDefault="005618BD" w:rsidP="005618BD">
      <w:pPr>
        <w:pBdr>
          <w:top w:val="single" w:sz="4" w:space="1" w:color="auto"/>
          <w:left w:val="single" w:sz="4" w:space="4" w:color="auto"/>
          <w:bottom w:val="single" w:sz="4" w:space="1" w:color="auto"/>
          <w:right w:val="single" w:sz="4" w:space="4" w:color="auto"/>
        </w:pBdr>
        <w:shd w:val="clear" w:color="auto" w:fill="CCFFFF"/>
      </w:pPr>
      <w:hyperlink r:id="rId12" w:history="1">
        <w:r w:rsidRPr="00533EAD">
          <w:rPr>
            <w:rStyle w:val="Hyperlink"/>
          </w:rPr>
          <w:t>www.bristol.gov.uk/directdebit</w:t>
        </w:r>
      </w:hyperlink>
    </w:p>
    <w:p w:rsidR="005618BD" w:rsidRDefault="005618BD" w:rsidP="005618BD">
      <w:pPr>
        <w:pBdr>
          <w:top w:val="single" w:sz="4" w:space="1" w:color="auto"/>
          <w:left w:val="single" w:sz="4" w:space="4" w:color="auto"/>
          <w:bottom w:val="single" w:sz="4" w:space="1" w:color="auto"/>
          <w:right w:val="single" w:sz="4" w:space="4" w:color="auto"/>
        </w:pBdr>
        <w:shd w:val="clear" w:color="auto" w:fill="CCFFFF"/>
      </w:pPr>
    </w:p>
    <w:p w:rsidR="000F474B" w:rsidRDefault="000F474B"/>
    <w:sectPr w:rsidR="000F474B" w:rsidSect="00CD13D2">
      <w:footerReference w:type="default" r:id="rId13"/>
      <w:pgSz w:w="11906" w:h="16838" w:code="9"/>
      <w:pgMar w:top="284" w:right="1797" w:bottom="1588" w:left="1797" w:header="709" w:footer="181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7752" w:rsidRDefault="00B77752">
      <w:r>
        <w:separator/>
      </w:r>
    </w:p>
  </w:endnote>
  <w:endnote w:type="continuationSeparator" w:id="0">
    <w:p w:rsidR="00B77752" w:rsidRDefault="00B77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474B" w:rsidRPr="00CD13D2" w:rsidRDefault="000F474B">
    <w:pPr>
      <w:pStyle w:val="BodyText"/>
      <w:rPr>
        <w:szCs w:val="20"/>
      </w:rPr>
    </w:pPr>
    <w:r w:rsidRPr="00CD13D2">
      <w:rPr>
        <w:szCs w:val="20"/>
      </w:rPr>
      <w:t>This information is available in large print, in Braille, in another language, on audio tape or on computer disk.</w:t>
    </w:r>
    <w:r w:rsidR="00CD13D2" w:rsidRPr="00CD13D2">
      <w:rPr>
        <w:szCs w:val="20"/>
      </w:rPr>
      <w:t xml:space="preserve"> Unless in response to an account specific enquiry this information is provided by way of assistance only and is not intended to be definitive or binding.  Where appropriate, you should take your own legal advice.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7752" w:rsidRDefault="00B77752">
      <w:r>
        <w:separator/>
      </w:r>
    </w:p>
  </w:footnote>
  <w:footnote w:type="continuationSeparator" w:id="0">
    <w:p w:rsidR="00B77752" w:rsidRDefault="00B777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attachedTemplate r:id="rId1"/>
  <w:defaultTabStop w:val="720"/>
  <w:evenAndOddHeaders/>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752"/>
    <w:rsid w:val="000F474B"/>
    <w:rsid w:val="001975E8"/>
    <w:rsid w:val="00230A8D"/>
    <w:rsid w:val="002D25F5"/>
    <w:rsid w:val="003622FA"/>
    <w:rsid w:val="003843B3"/>
    <w:rsid w:val="003A20D5"/>
    <w:rsid w:val="003E42FF"/>
    <w:rsid w:val="004522DE"/>
    <w:rsid w:val="004A4FAF"/>
    <w:rsid w:val="005618BD"/>
    <w:rsid w:val="00617E19"/>
    <w:rsid w:val="00655A88"/>
    <w:rsid w:val="00687755"/>
    <w:rsid w:val="006E6F06"/>
    <w:rsid w:val="007228CE"/>
    <w:rsid w:val="0077573B"/>
    <w:rsid w:val="007E7835"/>
    <w:rsid w:val="00845384"/>
    <w:rsid w:val="009751FF"/>
    <w:rsid w:val="00A368A0"/>
    <w:rsid w:val="00B174A2"/>
    <w:rsid w:val="00B77752"/>
    <w:rsid w:val="00BB02F6"/>
    <w:rsid w:val="00C500EE"/>
    <w:rsid w:val="00CD13D2"/>
    <w:rsid w:val="00D1765D"/>
    <w:rsid w:val="00D600F4"/>
    <w:rsid w:val="00D83EE5"/>
    <w:rsid w:val="00DE41B0"/>
    <w:rsid w:val="00DF44ED"/>
    <w:rsid w:val="00E81FAC"/>
    <w:rsid w:val="00F512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Lucida Sans" w:hAnsi="Lucida Sans"/>
      <w:sz w:val="22"/>
      <w:szCs w:val="24"/>
      <w:lang w:eastAsia="en-US"/>
    </w:rPr>
  </w:style>
  <w:style w:type="paragraph" w:styleId="Heading1">
    <w:name w:val="heading 1"/>
    <w:basedOn w:val="Normal"/>
    <w:next w:val="Normal"/>
    <w:qFormat/>
    <w:pPr>
      <w:keepNext/>
      <w:autoSpaceDE w:val="0"/>
      <w:autoSpaceDN w:val="0"/>
      <w:adjustRightInd w:val="0"/>
      <w:outlineLvl w:val="0"/>
    </w:pPr>
    <w:rPr>
      <w:rFonts w:cs="Tahoma"/>
      <w:b/>
      <w:bCs/>
      <w:color w:val="FF0000"/>
      <w:szCs w:val="17"/>
      <w:lang w:val="en-US"/>
    </w:rPr>
  </w:style>
  <w:style w:type="paragraph" w:styleId="Heading3">
    <w:name w:val="heading 3"/>
    <w:basedOn w:val="Normal"/>
    <w:next w:val="Normal"/>
    <w:qFormat/>
    <w:pPr>
      <w:keepNext/>
      <w:pBdr>
        <w:top w:val="single" w:sz="18" w:space="1" w:color="auto"/>
        <w:left w:val="single" w:sz="18" w:space="4" w:color="auto"/>
        <w:bottom w:val="single" w:sz="18" w:space="1" w:color="auto"/>
        <w:right w:val="single" w:sz="18" w:space="4" w:color="auto"/>
      </w:pBdr>
      <w:autoSpaceDE w:val="0"/>
      <w:autoSpaceDN w:val="0"/>
      <w:adjustRightInd w:val="0"/>
      <w:jc w:val="center"/>
      <w:outlineLvl w:val="2"/>
    </w:pPr>
    <w:rPr>
      <w:rFonts w:ascii="Arial" w:hAnsi="Arial" w:cs="Arial"/>
      <w:b/>
      <w:bCs/>
      <w:sz w:val="28"/>
      <w:szCs w:val="17"/>
      <w:lang w:val="en-US"/>
    </w:rPr>
  </w:style>
  <w:style w:type="paragraph" w:styleId="Heading5">
    <w:name w:val="heading 5"/>
    <w:basedOn w:val="Normal"/>
    <w:next w:val="Normal"/>
    <w:qFormat/>
    <w:pPr>
      <w:keepNext/>
      <w:pBdr>
        <w:top w:val="single" w:sz="4" w:space="1" w:color="auto"/>
        <w:left w:val="single" w:sz="4" w:space="4" w:color="auto"/>
        <w:bottom w:val="single" w:sz="4" w:space="1" w:color="auto"/>
        <w:right w:val="single" w:sz="4" w:space="4" w:color="auto"/>
      </w:pBdr>
      <w:shd w:val="clear" w:color="auto" w:fill="CCFFCC"/>
      <w:autoSpaceDE w:val="0"/>
      <w:autoSpaceDN w:val="0"/>
      <w:adjustRightInd w:val="0"/>
      <w:jc w:val="center"/>
      <w:outlineLvl w:val="4"/>
    </w:pPr>
    <w:rPr>
      <w:rFonts w:ascii="Arial" w:hAnsi="Arial" w:cs="Arial"/>
      <w:b/>
      <w:bCs/>
      <w:sz w:val="28"/>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Header">
    <w:name w:val="header"/>
    <w:basedOn w:val="Normal"/>
    <w:link w:val="HeaderChar"/>
    <w:uiPriority w:val="99"/>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odyText">
    <w:name w:val="Body Text"/>
    <w:basedOn w:val="Normal"/>
    <w:semiHidden/>
    <w:pPr>
      <w:pBdr>
        <w:top w:val="single" w:sz="4" w:space="1" w:color="auto"/>
      </w:pBdr>
    </w:pPr>
    <w:rPr>
      <w:sz w:val="20"/>
    </w:rPr>
  </w:style>
  <w:style w:type="character" w:styleId="FollowedHyperlink">
    <w:name w:val="FollowedHyperlink"/>
    <w:semiHidden/>
    <w:rPr>
      <w:color w:val="800080"/>
      <w:u w:val="single"/>
    </w:rPr>
  </w:style>
  <w:style w:type="paragraph" w:styleId="BodyText2">
    <w:name w:val="Body Text 2"/>
    <w:basedOn w:val="Normal"/>
    <w:semiHidden/>
    <w:rPr>
      <w:color w:val="00CCFF"/>
      <w:sz w:val="24"/>
    </w:rPr>
  </w:style>
  <w:style w:type="paragraph" w:styleId="BodyText3">
    <w:name w:val="Body Text 3"/>
    <w:basedOn w:val="Normal"/>
    <w:semiHidden/>
    <w:rPr>
      <w:color w:val="0000FF"/>
    </w:rPr>
  </w:style>
  <w:style w:type="character" w:customStyle="1" w:styleId="HeaderChar">
    <w:name w:val="Header Char"/>
    <w:link w:val="Header"/>
    <w:uiPriority w:val="99"/>
    <w:semiHidden/>
    <w:rsid w:val="00D1765D"/>
    <w:rPr>
      <w:rFonts w:ascii="Lucida Sans" w:hAnsi="Lucida Sans"/>
      <w:sz w:val="22"/>
      <w:szCs w:val="24"/>
      <w:lang w:eastAsia="en-US"/>
    </w:rPr>
  </w:style>
  <w:style w:type="character" w:customStyle="1" w:styleId="displayonly">
    <w:name w:val="display_only"/>
    <w:rsid w:val="00B777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Lucida Sans" w:hAnsi="Lucida Sans"/>
      <w:sz w:val="22"/>
      <w:szCs w:val="24"/>
      <w:lang w:eastAsia="en-US"/>
    </w:rPr>
  </w:style>
  <w:style w:type="paragraph" w:styleId="Heading1">
    <w:name w:val="heading 1"/>
    <w:basedOn w:val="Normal"/>
    <w:next w:val="Normal"/>
    <w:qFormat/>
    <w:pPr>
      <w:keepNext/>
      <w:autoSpaceDE w:val="0"/>
      <w:autoSpaceDN w:val="0"/>
      <w:adjustRightInd w:val="0"/>
      <w:outlineLvl w:val="0"/>
    </w:pPr>
    <w:rPr>
      <w:rFonts w:cs="Tahoma"/>
      <w:b/>
      <w:bCs/>
      <w:color w:val="FF0000"/>
      <w:szCs w:val="17"/>
      <w:lang w:val="en-US"/>
    </w:rPr>
  </w:style>
  <w:style w:type="paragraph" w:styleId="Heading3">
    <w:name w:val="heading 3"/>
    <w:basedOn w:val="Normal"/>
    <w:next w:val="Normal"/>
    <w:qFormat/>
    <w:pPr>
      <w:keepNext/>
      <w:pBdr>
        <w:top w:val="single" w:sz="18" w:space="1" w:color="auto"/>
        <w:left w:val="single" w:sz="18" w:space="4" w:color="auto"/>
        <w:bottom w:val="single" w:sz="18" w:space="1" w:color="auto"/>
        <w:right w:val="single" w:sz="18" w:space="4" w:color="auto"/>
      </w:pBdr>
      <w:autoSpaceDE w:val="0"/>
      <w:autoSpaceDN w:val="0"/>
      <w:adjustRightInd w:val="0"/>
      <w:jc w:val="center"/>
      <w:outlineLvl w:val="2"/>
    </w:pPr>
    <w:rPr>
      <w:rFonts w:ascii="Arial" w:hAnsi="Arial" w:cs="Arial"/>
      <w:b/>
      <w:bCs/>
      <w:sz w:val="28"/>
      <w:szCs w:val="17"/>
      <w:lang w:val="en-US"/>
    </w:rPr>
  </w:style>
  <w:style w:type="paragraph" w:styleId="Heading5">
    <w:name w:val="heading 5"/>
    <w:basedOn w:val="Normal"/>
    <w:next w:val="Normal"/>
    <w:qFormat/>
    <w:pPr>
      <w:keepNext/>
      <w:pBdr>
        <w:top w:val="single" w:sz="4" w:space="1" w:color="auto"/>
        <w:left w:val="single" w:sz="4" w:space="4" w:color="auto"/>
        <w:bottom w:val="single" w:sz="4" w:space="1" w:color="auto"/>
        <w:right w:val="single" w:sz="4" w:space="4" w:color="auto"/>
      </w:pBdr>
      <w:shd w:val="clear" w:color="auto" w:fill="CCFFCC"/>
      <w:autoSpaceDE w:val="0"/>
      <w:autoSpaceDN w:val="0"/>
      <w:adjustRightInd w:val="0"/>
      <w:jc w:val="center"/>
      <w:outlineLvl w:val="4"/>
    </w:pPr>
    <w:rPr>
      <w:rFonts w:ascii="Arial" w:hAnsi="Arial" w:cs="Arial"/>
      <w:b/>
      <w:bCs/>
      <w:sz w:val="28"/>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Header">
    <w:name w:val="header"/>
    <w:basedOn w:val="Normal"/>
    <w:link w:val="HeaderChar"/>
    <w:uiPriority w:val="99"/>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odyText">
    <w:name w:val="Body Text"/>
    <w:basedOn w:val="Normal"/>
    <w:semiHidden/>
    <w:pPr>
      <w:pBdr>
        <w:top w:val="single" w:sz="4" w:space="1" w:color="auto"/>
      </w:pBdr>
    </w:pPr>
    <w:rPr>
      <w:sz w:val="20"/>
    </w:rPr>
  </w:style>
  <w:style w:type="character" w:styleId="FollowedHyperlink">
    <w:name w:val="FollowedHyperlink"/>
    <w:semiHidden/>
    <w:rPr>
      <w:color w:val="800080"/>
      <w:u w:val="single"/>
    </w:rPr>
  </w:style>
  <w:style w:type="paragraph" w:styleId="BodyText2">
    <w:name w:val="Body Text 2"/>
    <w:basedOn w:val="Normal"/>
    <w:semiHidden/>
    <w:rPr>
      <w:color w:val="00CCFF"/>
      <w:sz w:val="24"/>
    </w:rPr>
  </w:style>
  <w:style w:type="paragraph" w:styleId="BodyText3">
    <w:name w:val="Body Text 3"/>
    <w:basedOn w:val="Normal"/>
    <w:semiHidden/>
    <w:rPr>
      <w:color w:val="0000FF"/>
    </w:rPr>
  </w:style>
  <w:style w:type="character" w:customStyle="1" w:styleId="HeaderChar">
    <w:name w:val="Header Char"/>
    <w:link w:val="Header"/>
    <w:uiPriority w:val="99"/>
    <w:semiHidden/>
    <w:rsid w:val="00D1765D"/>
    <w:rPr>
      <w:rFonts w:ascii="Lucida Sans" w:hAnsi="Lucida Sans"/>
      <w:sz w:val="22"/>
      <w:szCs w:val="24"/>
      <w:lang w:eastAsia="en-US"/>
    </w:rPr>
  </w:style>
  <w:style w:type="character" w:customStyle="1" w:styleId="displayonly">
    <w:name w:val="display_only"/>
    <w:rsid w:val="00B77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67894">
      <w:bodyDiv w:val="1"/>
      <w:marLeft w:val="0"/>
      <w:marRight w:val="0"/>
      <w:marTop w:val="0"/>
      <w:marBottom w:val="0"/>
      <w:divBdr>
        <w:top w:val="none" w:sz="0" w:space="0" w:color="auto"/>
        <w:left w:val="none" w:sz="0" w:space="0" w:color="auto"/>
        <w:bottom w:val="none" w:sz="0" w:space="0" w:color="auto"/>
        <w:right w:val="none" w:sz="0" w:space="0" w:color="auto"/>
      </w:divBdr>
    </w:div>
    <w:div w:id="254286685">
      <w:bodyDiv w:val="1"/>
      <w:marLeft w:val="0"/>
      <w:marRight w:val="0"/>
      <w:marTop w:val="0"/>
      <w:marBottom w:val="0"/>
      <w:divBdr>
        <w:top w:val="none" w:sz="0" w:space="0" w:color="auto"/>
        <w:left w:val="none" w:sz="0" w:space="0" w:color="auto"/>
        <w:bottom w:val="none" w:sz="0" w:space="0" w:color="auto"/>
        <w:right w:val="none" w:sz="0" w:space="0" w:color="auto"/>
      </w:divBdr>
    </w:div>
    <w:div w:id="337663595">
      <w:bodyDiv w:val="1"/>
      <w:marLeft w:val="0"/>
      <w:marRight w:val="0"/>
      <w:marTop w:val="0"/>
      <w:marBottom w:val="0"/>
      <w:divBdr>
        <w:top w:val="none" w:sz="0" w:space="0" w:color="auto"/>
        <w:left w:val="none" w:sz="0" w:space="0" w:color="auto"/>
        <w:bottom w:val="none" w:sz="0" w:space="0" w:color="auto"/>
        <w:right w:val="none" w:sz="0" w:space="0" w:color="auto"/>
      </w:divBdr>
    </w:div>
    <w:div w:id="795220582">
      <w:bodyDiv w:val="1"/>
      <w:marLeft w:val="0"/>
      <w:marRight w:val="0"/>
      <w:marTop w:val="0"/>
      <w:marBottom w:val="0"/>
      <w:divBdr>
        <w:top w:val="none" w:sz="0" w:space="0" w:color="auto"/>
        <w:left w:val="none" w:sz="0" w:space="0" w:color="auto"/>
        <w:bottom w:val="none" w:sz="0" w:space="0" w:color="auto"/>
        <w:right w:val="none" w:sz="0" w:space="0" w:color="auto"/>
      </w:divBdr>
    </w:div>
    <w:div w:id="145486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stol.gov.uk/contactcounciltax"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bristol.gov.uk/directdebi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bristol.gov.uk/LocalTaxGeneralEnquiry" TargetMode="External"/><Relationship Id="rId4" Type="http://schemas.openxmlformats.org/officeDocument/2006/relationships/webSettings" Target="webSettings.xml"/><Relationship Id="rId9" Type="http://schemas.openxmlformats.org/officeDocument/2006/relationships/hyperlink" Target="mailto:stevet64@gmail.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W-IAWPROD-APP3\images$\data\lttemplates\30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307</Template>
  <TotalTime>17</TotalTime>
  <Pages>3</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lpstr>
    </vt:vector>
  </TitlesOfParts>
  <Company>Local Taxation</Company>
  <LinksUpToDate>false</LinksUpToDate>
  <CharactersWithSpaces>2575</CharactersWithSpaces>
  <SharedDoc>false</SharedDoc>
  <HLinks>
    <vt:vector size="18" baseType="variant">
      <vt:variant>
        <vt:i4>458825</vt:i4>
      </vt:variant>
      <vt:variant>
        <vt:i4>42</vt:i4>
      </vt:variant>
      <vt:variant>
        <vt:i4>0</vt:i4>
      </vt:variant>
      <vt:variant>
        <vt:i4>5</vt:i4>
      </vt:variant>
      <vt:variant>
        <vt:lpwstr>http://www.bristol.gov.uk/directdebit</vt:lpwstr>
      </vt:variant>
      <vt:variant>
        <vt:lpwstr/>
      </vt:variant>
      <vt:variant>
        <vt:i4>1310790</vt:i4>
      </vt:variant>
      <vt:variant>
        <vt:i4>30</vt:i4>
      </vt:variant>
      <vt:variant>
        <vt:i4>0</vt:i4>
      </vt:variant>
      <vt:variant>
        <vt:i4>5</vt:i4>
      </vt:variant>
      <vt:variant>
        <vt:lpwstr>http://www.bristol.gov.uk/LocalTaxGeneralEnquiry</vt:lpwstr>
      </vt:variant>
      <vt:variant>
        <vt:lpwstr/>
      </vt:variant>
      <vt:variant>
        <vt:i4>7536702</vt:i4>
      </vt:variant>
      <vt:variant>
        <vt:i4>0</vt:i4>
      </vt:variant>
      <vt:variant>
        <vt:i4>0</vt:i4>
      </vt:variant>
      <vt:variant>
        <vt:i4>5</vt:i4>
      </vt:variant>
      <vt:variant>
        <vt:lpwstr>http://www.bristol.gov.uk/contactcounciltax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Wendy Marke</dc:creator>
  <cp:lastModifiedBy>Wendy Marke</cp:lastModifiedBy>
  <cp:revision>1</cp:revision>
  <cp:lastPrinted>2010-10-11T13:43:00Z</cp:lastPrinted>
  <dcterms:created xsi:type="dcterms:W3CDTF">2015-12-09T07:33:00Z</dcterms:created>
  <dcterms:modified xsi:type="dcterms:W3CDTF">2015-12-09T07:51:00Z</dcterms:modified>
</cp:coreProperties>
</file>