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1. Dibuja los modelos OSI y TCP/IP e indica mediante colores la equivalencia de los niveles de ambos modelos.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734050" cy="4216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u w:val="single"/>
        </w:rPr>
      </w:pPr>
      <w:r w:rsidDel="00000000" w:rsidR="00000000" w:rsidRPr="00000000">
        <w:rPr>
          <w:u w:val="single"/>
          <w:rtl w:val="0"/>
        </w:rPr>
        <w:t xml:space="preserve">2. Indica los puertos y protocolos de capa de transporte que usan los siguientes protocolos: HTTP, HTTPS, DNS, SSH </w:t>
      </w:r>
    </w:p>
    <w:p w:rsidR="00000000" w:rsidDel="00000000" w:rsidP="00000000" w:rsidRDefault="00000000" w:rsidRPr="00000000" w14:paraId="00000005">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TCP / UDP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TCP</w:t>
            </w:r>
          </w:p>
        </w:tc>
      </w:tr>
    </w:tbl>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u w:val="single"/>
        </w:rPr>
      </w:pPr>
      <w:r w:rsidDel="00000000" w:rsidR="00000000" w:rsidRPr="00000000">
        <w:rPr>
          <w:u w:val="single"/>
          <w:rtl w:val="0"/>
        </w:rPr>
        <w:t xml:space="preserve">3. Explica y razona cómo realiza la retransmisión de los paquetes el protocolo UDP, cuando no se ha recibido un ACK pasados “5 tics”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color w:val="222222"/>
          <w:highlight w:val="white"/>
          <w:rtl w:val="0"/>
        </w:rPr>
        <w:t xml:space="preserve">El protocolo de datagramas de usuario es un protocolo del nivel de transporte basado en el intercambio de datagramas. Permite el envío de datagramas a través de la red sin que se haya establecido previamente una conexión, ya que el propio datagrama incorpora suficiente información de direccionamiento en su cabecera</w:t>
      </w:r>
      <w:r w:rsidDel="00000000" w:rsidR="00000000" w:rsidRPr="00000000">
        <w:rPr>
          <w:color w:val="222222"/>
          <w:highlight w:val="white"/>
          <w:rtl w:val="0"/>
        </w:rPr>
        <w:t xml:space="preserve">.</w:t>
      </w:r>
      <w:r w:rsidDel="00000000" w:rsidR="00000000" w:rsidRPr="00000000">
        <w:rPr>
          <w:rtl w:val="0"/>
        </w:rPr>
        <w:t xml:space="preserve"> </w:t>
      </w:r>
    </w:p>
    <w:p w:rsidR="00000000" w:rsidDel="00000000" w:rsidP="00000000" w:rsidRDefault="00000000" w:rsidRPr="00000000" w14:paraId="00000017">
      <w:pPr>
        <w:contextualSpacing w:val="0"/>
        <w:rPr>
          <w:b w:val="1"/>
        </w:rPr>
      </w:pPr>
      <w:r w:rsidDel="00000000" w:rsidR="00000000" w:rsidRPr="00000000">
        <w:rPr>
          <w:b w:val="1"/>
          <w:rtl w:val="0"/>
        </w:rPr>
        <w:t xml:space="preserve">Si no se recibe el ACK, es que no ha recibido ningún cliente dicho paquete pero al ser un paquete UDP, no hay límite de “tics” como se plantea en esta pregunta, ya que un Streaming por ejemplo no va a pararse por no haber nadie al otro lado, si no que seguirá retransmitiendo hasta que el cliente lo pare.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u w:val="single"/>
          <w:rtl w:val="0"/>
        </w:rPr>
        <w:t xml:space="preserve">4. ¿Qué máscara de red (la más ajustada) debería usar si quiero disponer de, al menos, 63 máquinas conectadas a la red?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255.255.255.128 = 11111111.11111111.11111111.10000000 = 25</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192.168.0.2 - 192.168.0.65</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De esta forma entran </w:t>
      </w:r>
      <w:r w:rsidDel="00000000" w:rsidR="00000000" w:rsidRPr="00000000">
        <w:rPr>
          <w:b w:val="1"/>
          <w:u w:val="single"/>
          <w:rtl w:val="0"/>
        </w:rPr>
        <w:t xml:space="preserve">126</w:t>
      </w:r>
      <w:r w:rsidDel="00000000" w:rsidR="00000000" w:rsidRPr="00000000">
        <w:rPr>
          <w:b w:val="1"/>
          <w:rtl w:val="0"/>
        </w:rPr>
        <w:t xml:space="preserve"> </w:t>
      </w:r>
      <w:r w:rsidDel="00000000" w:rsidR="00000000" w:rsidRPr="00000000">
        <w:rPr>
          <w:b w:val="1"/>
          <w:rtl w:val="0"/>
        </w:rPr>
        <w:t xml:space="preserve">hosts.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u w:val="single"/>
        </w:rPr>
      </w:pPr>
      <w:r w:rsidDel="00000000" w:rsidR="00000000" w:rsidRPr="00000000">
        <w:rPr>
          <w:u w:val="single"/>
          <w:rtl w:val="0"/>
        </w:rPr>
        <w:t xml:space="preserve">5. Explica detalladamente (y dibuja) como se establece una conexión TCP.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Primero el cliente recibe la señal de cerrado desde la aplicación y envía FIN al Server. Después el Server, tras recibir el SYN, envía un ACK que dice a la aplicación que se va a cerrar.</w:t>
      </w:r>
    </w:p>
    <w:p w:rsidR="00000000" w:rsidDel="00000000" w:rsidP="00000000" w:rsidRDefault="00000000" w:rsidRPr="00000000" w14:paraId="00000024">
      <w:pPr>
        <w:contextualSpacing w:val="0"/>
        <w:rPr>
          <w:b w:val="1"/>
        </w:rPr>
      </w:pPr>
      <w:r w:rsidDel="00000000" w:rsidR="00000000" w:rsidRPr="00000000">
        <w:rPr>
          <w:b w:val="1"/>
          <w:rtl w:val="0"/>
        </w:rPr>
        <w:t xml:space="preserve">Una vez el cliente recibe el ACK, espera a que termine la aplicacion del cliente. El cliente espera que el Server envie un FIN. Cuando el Server tiene la aplicación lista para cerrar envía SYN. El cliente recibe SIN y envía ACK. Finalmente el Server recibe el ACK.</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4286250" cy="358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62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u w:val="single"/>
        </w:rPr>
      </w:pPr>
      <w:r w:rsidDel="00000000" w:rsidR="00000000" w:rsidRPr="00000000">
        <w:rPr>
          <w:u w:val="single"/>
          <w:rtl w:val="0"/>
        </w:rPr>
        <w:t xml:space="preserve">6. Representa la IP 192.168.1.23 con máscara 255.255.192.0 en notación CIDR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192.168.1.23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sz w:val="16"/>
                <w:szCs w:val="16"/>
              </w:rPr>
            </w:pPr>
            <w:r w:rsidDel="00000000" w:rsidR="00000000" w:rsidRPr="00000000">
              <w:rPr>
                <w:b w:val="1"/>
                <w:sz w:val="16"/>
                <w:szCs w:val="16"/>
                <w:rtl w:val="0"/>
              </w:rPr>
              <w:t xml:space="preserve">11000000.10101000.00 000001.00010111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Netmask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b w:val="1"/>
              </w:rPr>
            </w:pPr>
            <w:r w:rsidDel="00000000" w:rsidR="00000000" w:rsidRPr="00000000">
              <w:rPr>
                <w:b w:val="1"/>
                <w:rtl w:val="0"/>
              </w:rPr>
              <w:t xml:space="preserve">255.255.192.0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b w:val="1"/>
                <w:sz w:val="16"/>
                <w:szCs w:val="16"/>
              </w:rPr>
            </w:pPr>
            <w:r w:rsidDel="00000000" w:rsidR="00000000" w:rsidRPr="00000000">
              <w:rPr>
                <w:b w:val="1"/>
                <w:sz w:val="16"/>
                <w:szCs w:val="16"/>
                <w:rtl w:val="0"/>
              </w:rPr>
              <w:t xml:space="preserve">11111111.11111111.11 000000.00000000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Wildcard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rPr>
            </w:pPr>
            <w:r w:rsidDel="00000000" w:rsidR="00000000" w:rsidRPr="00000000">
              <w:rPr>
                <w:b w:val="1"/>
                <w:rtl w:val="0"/>
              </w:rPr>
              <w:t xml:space="preserve">0.0.63.255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b w:val="1"/>
                <w:sz w:val="16"/>
                <w:szCs w:val="16"/>
              </w:rPr>
            </w:pPr>
            <w:r w:rsidDel="00000000" w:rsidR="00000000" w:rsidRPr="00000000">
              <w:rPr>
                <w:b w:val="1"/>
                <w:sz w:val="16"/>
                <w:szCs w:val="16"/>
                <w:rtl w:val="0"/>
              </w:rPr>
              <w:t xml:space="preserve">00000000.00000000.00 111111.11111111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rPr>
            </w:pPr>
            <w:r w:rsidDel="00000000" w:rsidR="00000000" w:rsidRPr="00000000">
              <w:rPr>
                <w:b w:val="1"/>
                <w:rtl w:val="0"/>
              </w:rPr>
              <w:t xml:space="preserve">192.168.0.0/18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b w:val="1"/>
                <w:sz w:val="16"/>
                <w:szCs w:val="16"/>
              </w:rPr>
            </w:pPr>
            <w:r w:rsidDel="00000000" w:rsidR="00000000" w:rsidRPr="00000000">
              <w:rPr>
                <w:b w:val="1"/>
                <w:sz w:val="16"/>
                <w:szCs w:val="16"/>
                <w:rtl w:val="0"/>
              </w:rPr>
              <w:t xml:space="preserve">11000000.10101000.00 000000.00000000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HostMin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rPr>
            </w:pPr>
            <w:r w:rsidDel="00000000" w:rsidR="00000000" w:rsidRPr="00000000">
              <w:rPr>
                <w:b w:val="1"/>
                <w:rtl w:val="0"/>
              </w:rPr>
              <w:t xml:space="preserve">192.168.0.1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b w:val="1"/>
                <w:sz w:val="16"/>
                <w:szCs w:val="16"/>
              </w:rPr>
            </w:pPr>
            <w:r w:rsidDel="00000000" w:rsidR="00000000" w:rsidRPr="00000000">
              <w:rPr>
                <w:b w:val="1"/>
                <w:sz w:val="16"/>
                <w:szCs w:val="16"/>
                <w:rtl w:val="0"/>
              </w:rPr>
              <w:t xml:space="preserve">11000000.10101000.00 000000.00000001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rtl w:val="0"/>
              </w:rPr>
              <w:t xml:space="preserve">HostMax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192.168.63.254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b w:val="1"/>
                <w:sz w:val="16"/>
                <w:szCs w:val="16"/>
              </w:rPr>
            </w:pPr>
            <w:r w:rsidDel="00000000" w:rsidR="00000000" w:rsidRPr="00000000">
              <w:rPr>
                <w:b w:val="1"/>
                <w:sz w:val="16"/>
                <w:szCs w:val="16"/>
                <w:rtl w:val="0"/>
              </w:rPr>
              <w:t xml:space="preserve">11000000.10101000.00 111111.11111110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b w:val="1"/>
              </w:rPr>
            </w:pPr>
            <w:r w:rsidDel="00000000" w:rsidR="00000000" w:rsidRPr="00000000">
              <w:rPr>
                <w:b w:val="1"/>
                <w:rtl w:val="0"/>
              </w:rPr>
              <w:t xml:space="preserve">Broadcast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b w:val="1"/>
              </w:rPr>
            </w:pPr>
            <w:r w:rsidDel="00000000" w:rsidR="00000000" w:rsidRPr="00000000">
              <w:rPr>
                <w:b w:val="1"/>
                <w:rtl w:val="0"/>
              </w:rPr>
              <w:t xml:space="preserve">192.168.63.255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b w:val="1"/>
                <w:sz w:val="16"/>
                <w:szCs w:val="16"/>
              </w:rPr>
            </w:pPr>
            <w:r w:rsidDel="00000000" w:rsidR="00000000" w:rsidRPr="00000000">
              <w:rPr>
                <w:b w:val="1"/>
                <w:sz w:val="16"/>
                <w:szCs w:val="16"/>
                <w:rtl w:val="0"/>
              </w:rPr>
              <w:t xml:space="preserve">11000000.10101000.00 111111.11111111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rPr>
            </w:pPr>
            <w:r w:rsidDel="00000000" w:rsidR="00000000" w:rsidRPr="00000000">
              <w:rPr>
                <w:b w:val="1"/>
                <w:rtl w:val="0"/>
              </w:rPr>
              <w:t xml:space="preserve">Hosts/Net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b w:val="1"/>
              </w:rPr>
            </w:pPr>
            <w:r w:rsidDel="00000000" w:rsidR="00000000" w:rsidRPr="00000000">
              <w:rPr>
                <w:b w:val="1"/>
                <w:rtl w:val="0"/>
              </w:rPr>
              <w:t xml:space="preserve">16382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u w:val="single"/>
        </w:rPr>
      </w:pPr>
      <w:r w:rsidDel="00000000" w:rsidR="00000000" w:rsidRPr="00000000">
        <w:rPr>
          <w:u w:val="single"/>
          <w:rtl w:val="0"/>
        </w:rPr>
        <w:t xml:space="preserve">7. Define, con tus propias palabras, los siguientes conceptos: </w:t>
      </w:r>
    </w:p>
    <w:p w:rsidR="00000000" w:rsidDel="00000000" w:rsidP="00000000" w:rsidRDefault="00000000" w:rsidRPr="00000000" w14:paraId="00000047">
      <w:pPr>
        <w:ind w:left="720" w:firstLine="0"/>
        <w:contextualSpacing w:val="0"/>
        <w:rPr/>
      </w:pPr>
      <w:r w:rsidDel="00000000" w:rsidR="00000000" w:rsidRPr="00000000">
        <w:rPr>
          <w:rtl w:val="0"/>
        </w:rPr>
        <w:t xml:space="preserve">a. Switch</w:t>
      </w:r>
    </w:p>
    <w:p w:rsidR="00000000" w:rsidDel="00000000" w:rsidP="00000000" w:rsidRDefault="00000000" w:rsidRPr="00000000" w14:paraId="00000048">
      <w:pPr>
        <w:ind w:left="720" w:firstLine="0"/>
        <w:contextualSpacing w:val="0"/>
        <w:rPr>
          <w:b w:val="1"/>
        </w:rPr>
      </w:pPr>
      <w:r w:rsidDel="00000000" w:rsidR="00000000" w:rsidRPr="00000000">
        <w:rPr>
          <w:rtl w:val="0"/>
        </w:rPr>
        <w:tab/>
      </w:r>
      <w:r w:rsidDel="00000000" w:rsidR="00000000" w:rsidRPr="00000000">
        <w:rPr>
          <w:b w:val="1"/>
          <w:rtl w:val="0"/>
        </w:rPr>
        <w:t xml:space="preserve">Dispositivo para interconectar más dispositivos en una red</w:t>
      </w:r>
    </w:p>
    <w:p w:rsidR="00000000" w:rsidDel="00000000" w:rsidP="00000000" w:rsidRDefault="00000000" w:rsidRPr="00000000" w14:paraId="00000049">
      <w:pPr>
        <w:ind w:left="720" w:firstLine="0"/>
        <w:contextualSpacing w:val="0"/>
        <w:rPr/>
      </w:pPr>
      <w:r w:rsidDel="00000000" w:rsidR="00000000" w:rsidRPr="00000000">
        <w:rPr>
          <w:rtl w:val="0"/>
        </w:rPr>
        <w:t xml:space="preserve">b. Router</w:t>
      </w:r>
    </w:p>
    <w:p w:rsidR="00000000" w:rsidDel="00000000" w:rsidP="00000000" w:rsidRDefault="00000000" w:rsidRPr="00000000" w14:paraId="0000004A">
      <w:pPr>
        <w:ind w:left="1417.3228346456694" w:firstLine="0"/>
        <w:contextualSpacing w:val="0"/>
        <w:rPr>
          <w:b w:val="1"/>
        </w:rPr>
      </w:pPr>
      <w:r w:rsidDel="00000000" w:rsidR="00000000" w:rsidRPr="00000000">
        <w:rPr>
          <w:b w:val="1"/>
          <w:rtl w:val="0"/>
        </w:rPr>
        <w:tab/>
        <w:t xml:space="preserve">Dispositivo que enruta los datos de la red. Está situado en la tercera capa OSI.</w:t>
      </w:r>
    </w:p>
    <w:p w:rsidR="00000000" w:rsidDel="00000000" w:rsidP="00000000" w:rsidRDefault="00000000" w:rsidRPr="00000000" w14:paraId="0000004B">
      <w:pPr>
        <w:ind w:left="720" w:firstLine="0"/>
        <w:contextualSpacing w:val="0"/>
        <w:rPr/>
      </w:pPr>
      <w:r w:rsidDel="00000000" w:rsidR="00000000" w:rsidRPr="00000000">
        <w:rPr>
          <w:rtl w:val="0"/>
        </w:rPr>
        <w:t xml:space="preserve">c. Firewall</w:t>
      </w:r>
    </w:p>
    <w:p w:rsidR="00000000" w:rsidDel="00000000" w:rsidP="00000000" w:rsidRDefault="00000000" w:rsidRPr="00000000" w14:paraId="0000004C">
      <w:pPr>
        <w:ind w:left="1417.3228346456694" w:firstLine="0"/>
        <w:contextualSpacing w:val="0"/>
        <w:rPr>
          <w:b w:val="1"/>
        </w:rPr>
      </w:pPr>
      <w:r w:rsidDel="00000000" w:rsidR="00000000" w:rsidRPr="00000000">
        <w:rPr>
          <w:b w:val="1"/>
          <w:rtl w:val="0"/>
        </w:rPr>
        <w:tab/>
        <w:t xml:space="preserve">Es un programa que es capaz de bloquear puertos del equipo, darles permiso, etc. (controla el tráfico y sus puertos)</w:t>
      </w:r>
    </w:p>
    <w:p w:rsidR="00000000" w:rsidDel="00000000" w:rsidP="00000000" w:rsidRDefault="00000000" w:rsidRPr="00000000" w14:paraId="0000004D">
      <w:pPr>
        <w:ind w:left="720" w:firstLine="0"/>
        <w:contextualSpacing w:val="0"/>
        <w:rPr/>
      </w:pPr>
      <w:r w:rsidDel="00000000" w:rsidR="00000000" w:rsidRPr="00000000">
        <w:rPr>
          <w:rtl w:val="0"/>
        </w:rPr>
        <w:t xml:space="preserve">d. NAT</w:t>
      </w:r>
    </w:p>
    <w:p w:rsidR="00000000" w:rsidDel="00000000" w:rsidP="00000000" w:rsidRDefault="00000000" w:rsidRPr="00000000" w14:paraId="0000004E">
      <w:pPr>
        <w:ind w:left="1417.3228346456694" w:firstLine="0"/>
        <w:contextualSpacing w:val="0"/>
        <w:rPr>
          <w:b w:val="1"/>
        </w:rPr>
      </w:pPr>
      <w:r w:rsidDel="00000000" w:rsidR="00000000" w:rsidRPr="00000000">
        <w:rPr>
          <w:b w:val="1"/>
          <w:rtl w:val="0"/>
        </w:rPr>
        <w:tab/>
        <w:t xml:space="preserve">(Network Address Translation) Es un sistema de comunicación entre diferentes redes. De esta forma se simula estar en la misma red local.</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t xml:space="preserve">8. Dado el siguiente paquete IP (paquete teórico), indica cual es que direcciones IP y puertos se están comunicando, así como el protocolo de capa 7 que se seguramente se esté empleando. Además, indica cuantos “saltos” dará el paquete antes de descartarse. </w:t>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drawing>
          <wp:inline distB="114300" distT="114300" distL="114300" distR="114300">
            <wp:extent cx="2052638" cy="140800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52638" cy="1408008"/>
                    </a:xfrm>
                    <a:prstGeom prst="rect"/>
                    <a:ln/>
                  </pic:spPr>
                </pic:pic>
              </a:graphicData>
            </a:graphic>
          </wp:inline>
        </w:drawing>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5"/>
        <w:gridCol w:w="1814.5"/>
        <w:gridCol w:w="1545"/>
        <w:gridCol w:w="1695"/>
        <w:gridCol w:w="2160"/>
        <w:tblGridChange w:id="0">
          <w:tblGrid>
            <w:gridCol w:w="1814.5"/>
            <w:gridCol w:w="1814.5"/>
            <w:gridCol w:w="1545"/>
            <w:gridCol w:w="1695"/>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 Bits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Versión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0100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(4 -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Tamaño Cabecera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0111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Tipo Servicio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0000 0000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Longitud Total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1111 1000 0000 0001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(63489)</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Identificador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1001 0010 1111 0101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(37621)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Flags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001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Posición de Fragmento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1 1111 1110 1101</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(8173)</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Time To Live (TTL)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0000 0010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Protocolo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0000 0110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Suma de Control de Cabecera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0101 1100 1111 0000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(23792)</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Dirección IP Origen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1100 0000 1010 1000 0000 0100 0011 1011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(192.168.4.59)</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Dirección IP Destino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0000 0010 1101 0100 0000 1101 1010 0101</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(2.212.13.165)</w:t>
            </w:r>
          </w:p>
        </w:tc>
      </w:tr>
    </w:tbl>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b w:val="1"/>
        </w:rPr>
      </w:pPr>
      <w:r w:rsidDel="00000000" w:rsidR="00000000" w:rsidRPr="00000000">
        <w:rPr>
          <w:b w:val="1"/>
          <w:rtl w:val="0"/>
        </w:rPr>
        <w:t xml:space="preserve">(Protocolo 6 =&gt; Encabezado TCP)</w:t>
      </w:r>
    </w:p>
    <w:p w:rsidR="00000000" w:rsidDel="00000000" w:rsidP="00000000" w:rsidRDefault="00000000" w:rsidRPr="00000000" w14:paraId="0000008B">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pPr>
            <w:r w:rsidDel="00000000" w:rsidR="00000000" w:rsidRPr="00000000">
              <w:rPr>
                <w:rtl w:val="0"/>
              </w:rPr>
              <w:t xml:space="preserve">8 Bits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Puerto Origen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1111 1111 1111 0000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(65520)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Puerto Destino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0000 1111 1010 1010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(4010)</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Número de Secuencia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0011 1100 0000 1010 0010 0000 0000 1111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(1007296527)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Número de Acuse de Recibo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1000 1000 0101 1100 0000 0000 0001 0110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(2287730710)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Longitud del encabezado</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1010 0111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Reservado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1111 0001</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Bits de Control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1110 0000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Ventana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1001 1011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(155)</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Checksum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1111 0000 0100 0111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(61511)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Urgente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1011 0111 0111 1000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(46968)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Opciones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0110 0000 0000 0000 1111 1000 1100 1100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(1610676428)</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Datos de la capa de aplicación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01110110100100101000000000000000</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(1989312512)</w:t>
            </w:r>
          </w:p>
        </w:tc>
      </w:tr>
    </w:tbl>
    <w:p w:rsidR="00000000" w:rsidDel="00000000" w:rsidP="00000000" w:rsidRDefault="00000000" w:rsidRPr="00000000" w14:paraId="000000C5">
      <w:pPr>
        <w:ind w:left="0" w:firstLine="0"/>
        <w:contextualSpacing w:val="0"/>
        <w:rPr/>
      </w:pPr>
      <w:r w:rsidDel="00000000" w:rsidR="00000000" w:rsidRPr="00000000">
        <w:rPr>
          <w:rtl w:val="0"/>
        </w:rPr>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ind w:left="0" w:firstLine="0"/>
        <w:contextualSpacing w:val="0"/>
        <w:rPr/>
      </w:pPr>
      <w:r w:rsidDel="00000000" w:rsidR="00000000" w:rsidRPr="00000000">
        <w:rPr>
          <w:rtl w:val="0"/>
        </w:rPr>
      </w:r>
    </w:p>
    <w:p w:rsidR="00000000" w:rsidDel="00000000" w:rsidP="00000000" w:rsidRDefault="00000000" w:rsidRPr="00000000" w14:paraId="000000C8">
      <w:pPr>
        <w:ind w:left="0" w:firstLine="0"/>
        <w:contextualSpacing w:val="0"/>
        <w:rPr/>
      </w:pPr>
      <w:r w:rsidDel="00000000" w:rsidR="00000000" w:rsidRPr="00000000">
        <w:rPr>
          <w:u w:val="single"/>
          <w:rtl w:val="0"/>
        </w:rPr>
        <w:t xml:space="preserve">9. Dada la red 192.160.0.0/11, indica y razona</w:t>
      </w:r>
      <w:r w:rsidDel="00000000" w:rsidR="00000000" w:rsidRPr="00000000">
        <w:rPr>
          <w:rtl w:val="0"/>
        </w:rPr>
        <w:t xml:space="preserve">: </w:t>
      </w:r>
    </w:p>
    <w:p w:rsidR="00000000" w:rsidDel="00000000" w:rsidP="00000000" w:rsidRDefault="00000000" w:rsidRPr="00000000" w14:paraId="000000C9">
      <w:pPr>
        <w:ind w:left="0" w:firstLine="720"/>
        <w:contextualSpacing w:val="0"/>
        <w:rPr/>
      </w:pPr>
      <w:r w:rsidDel="00000000" w:rsidR="00000000" w:rsidRPr="00000000">
        <w:rPr>
          <w:rtl w:val="0"/>
        </w:rPr>
        <w:t xml:space="preserve">a. La máscara de red </w:t>
      </w:r>
    </w:p>
    <w:p w:rsidR="00000000" w:rsidDel="00000000" w:rsidP="00000000" w:rsidRDefault="00000000" w:rsidRPr="00000000" w14:paraId="000000CA">
      <w:pPr>
        <w:ind w:left="1440" w:firstLine="0"/>
        <w:contextualSpacing w:val="0"/>
        <w:rPr>
          <w:b w:val="1"/>
        </w:rPr>
      </w:pPr>
      <w:r w:rsidDel="00000000" w:rsidR="00000000" w:rsidRPr="00000000">
        <w:rPr>
          <w:rtl w:val="0"/>
        </w:rPr>
        <w:t xml:space="preserve">La máscara de red es 11, por lo que será </w:t>
      </w:r>
      <w:r w:rsidDel="00000000" w:rsidR="00000000" w:rsidRPr="00000000">
        <w:rPr>
          <w:b w:val="1"/>
          <w:rtl w:val="0"/>
        </w:rPr>
        <w:t xml:space="preserve">11111111.11100000.00000000.0000000</w:t>
      </w:r>
    </w:p>
    <w:p w:rsidR="00000000" w:rsidDel="00000000" w:rsidP="00000000" w:rsidRDefault="00000000" w:rsidRPr="00000000" w14:paraId="000000CB">
      <w:pPr>
        <w:ind w:left="1440" w:firstLine="0"/>
        <w:contextualSpacing w:val="0"/>
        <w:rPr>
          <w:b w:val="1"/>
        </w:rPr>
      </w:pPr>
      <w:r w:rsidDel="00000000" w:rsidR="00000000" w:rsidRPr="00000000">
        <w:rPr>
          <w:b w:val="1"/>
          <w:rtl w:val="0"/>
        </w:rPr>
        <w:t xml:space="preserve">(255.224.0.0)</w:t>
      </w:r>
    </w:p>
    <w:p w:rsidR="00000000" w:rsidDel="00000000" w:rsidP="00000000" w:rsidRDefault="00000000" w:rsidRPr="00000000" w14:paraId="000000CC">
      <w:pPr>
        <w:ind w:left="0" w:firstLine="720"/>
        <w:contextualSpacing w:val="0"/>
        <w:rPr>
          <w:b w:val="1"/>
        </w:rPr>
      </w:pPr>
      <w:r w:rsidDel="00000000" w:rsidR="00000000" w:rsidRPr="00000000">
        <w:rPr>
          <w:rtl w:val="0"/>
        </w:rPr>
        <w:t xml:space="preserve">b. El número de host disponibles </w:t>
      </w:r>
      <w:r w:rsidDel="00000000" w:rsidR="00000000" w:rsidRPr="00000000">
        <w:rPr>
          <w:b w:val="1"/>
          <w:rtl w:val="0"/>
        </w:rPr>
        <w:t xml:space="preserve">(2097150)</w:t>
      </w:r>
    </w:p>
    <w:p w:rsidR="00000000" w:rsidDel="00000000" w:rsidP="00000000" w:rsidRDefault="00000000" w:rsidRPr="00000000" w14:paraId="000000CD">
      <w:pPr>
        <w:ind w:left="0" w:firstLine="720"/>
        <w:contextualSpacing w:val="0"/>
        <w:rPr>
          <w:b w:val="1"/>
        </w:rPr>
      </w:pPr>
      <w:r w:rsidDel="00000000" w:rsidR="00000000" w:rsidRPr="00000000">
        <w:rPr>
          <w:rtl w:val="0"/>
        </w:rPr>
        <w:t xml:space="preserve">c. La dirección de broadcast </w:t>
      </w:r>
      <w:r w:rsidDel="00000000" w:rsidR="00000000" w:rsidRPr="00000000">
        <w:rPr>
          <w:b w:val="1"/>
          <w:rtl w:val="0"/>
        </w:rPr>
        <w:t xml:space="preserve">(192.191.255.255)</w:t>
      </w:r>
    </w:p>
    <w:p w:rsidR="00000000" w:rsidDel="00000000" w:rsidP="00000000" w:rsidRDefault="00000000" w:rsidRPr="00000000" w14:paraId="000000CE">
      <w:pPr>
        <w:ind w:left="0" w:firstLine="720"/>
        <w:contextualSpacing w:val="0"/>
        <w:rPr/>
      </w:pPr>
      <w:r w:rsidDel="00000000" w:rsidR="00000000" w:rsidRPr="00000000">
        <w:rPr>
          <w:rtl w:val="0"/>
        </w:rPr>
        <w:t xml:space="preserve">d. Calcula si 192.191.13.80 y 192.168.90.45 están en la misma red </w:t>
      </w:r>
    </w:p>
    <w:p w:rsidR="00000000" w:rsidDel="00000000" w:rsidP="00000000" w:rsidRDefault="00000000" w:rsidRPr="00000000" w14:paraId="000000CF">
      <w:pPr>
        <w:ind w:left="0" w:firstLine="720"/>
        <w:contextualSpacing w:val="0"/>
        <w:rPr>
          <w:b w:val="1"/>
          <w:sz w:val="28"/>
          <w:szCs w:val="28"/>
        </w:rPr>
      </w:pPr>
      <w:r w:rsidDel="00000000" w:rsidR="00000000" w:rsidRPr="00000000">
        <w:rPr>
          <w:rtl w:val="0"/>
        </w:rPr>
        <w:tab/>
      </w:r>
      <w:r w:rsidDel="00000000" w:rsidR="00000000" w:rsidRPr="00000000">
        <w:rPr>
          <w:b w:val="1"/>
          <w:sz w:val="28"/>
          <w:szCs w:val="28"/>
          <w:rtl w:val="0"/>
        </w:rPr>
        <w:t xml:space="preserve">Si, estarán en la misma red</w:t>
      </w:r>
    </w:p>
    <w:p w:rsidR="00000000" w:rsidDel="00000000" w:rsidP="00000000" w:rsidRDefault="00000000" w:rsidRPr="00000000" w14:paraId="000000D0">
      <w:pPr>
        <w:ind w:left="0" w:firstLine="720"/>
        <w:contextualSpacing w:val="0"/>
        <w:rPr>
          <w:b w:val="1"/>
          <w:sz w:val="24"/>
          <w:szCs w:val="24"/>
          <w:shd w:fill="80ff80" w:val="clear"/>
        </w:rPr>
      </w:pPr>
      <w:r w:rsidDel="00000000" w:rsidR="00000000" w:rsidRPr="00000000">
        <w:rPr>
          <w:b w:val="1"/>
          <w:rtl w:val="0"/>
        </w:rPr>
        <w:tab/>
      </w:r>
      <w:r w:rsidDel="00000000" w:rsidR="00000000" w:rsidRPr="00000000">
        <w:rPr>
          <w:b w:val="1"/>
          <w:sz w:val="24"/>
          <w:szCs w:val="24"/>
          <w:shd w:fill="ff4040" w:val="clear"/>
          <w:rtl w:val="0"/>
        </w:rPr>
        <w:t xml:space="preserve">11000000.101</w:t>
      </w:r>
      <w:r w:rsidDel="00000000" w:rsidR="00000000" w:rsidRPr="00000000">
        <w:rPr>
          <w:b w:val="1"/>
          <w:sz w:val="24"/>
          <w:szCs w:val="24"/>
          <w:shd w:fill="80ff80" w:val="clear"/>
          <w:rtl w:val="0"/>
        </w:rPr>
        <w:t xml:space="preserve">11111.00001101.01010000 = 192.191.13.80</w:t>
      </w:r>
    </w:p>
    <w:p w:rsidR="00000000" w:rsidDel="00000000" w:rsidP="00000000" w:rsidRDefault="00000000" w:rsidRPr="00000000" w14:paraId="000000D1">
      <w:pPr>
        <w:spacing w:after="80" w:before="80" w:line="392.72727272727275" w:lineRule="auto"/>
        <w:ind w:left="1020" w:right="300" w:firstLine="420"/>
        <w:contextualSpacing w:val="0"/>
        <w:rPr>
          <w:b w:val="1"/>
          <w:sz w:val="24"/>
          <w:szCs w:val="24"/>
          <w:shd w:fill="80ff80" w:val="clear"/>
        </w:rPr>
      </w:pPr>
      <w:r w:rsidDel="00000000" w:rsidR="00000000" w:rsidRPr="00000000">
        <w:rPr>
          <w:b w:val="1"/>
          <w:sz w:val="24"/>
          <w:szCs w:val="24"/>
          <w:shd w:fill="ff4040" w:val="clear"/>
          <w:rtl w:val="0"/>
        </w:rPr>
        <w:t xml:space="preserve">11000000.101</w:t>
      </w:r>
      <w:r w:rsidDel="00000000" w:rsidR="00000000" w:rsidRPr="00000000">
        <w:rPr>
          <w:b w:val="1"/>
          <w:sz w:val="24"/>
          <w:szCs w:val="24"/>
          <w:shd w:fill="80ff80" w:val="clear"/>
          <w:rtl w:val="0"/>
        </w:rPr>
        <w:t xml:space="preserve">01000.01011010.00101101 = 192.168.90.45</w:t>
      </w:r>
    </w:p>
    <w:p w:rsidR="00000000" w:rsidDel="00000000" w:rsidP="00000000" w:rsidRDefault="00000000" w:rsidRPr="00000000" w14:paraId="000000D2">
      <w:pPr>
        <w:ind w:left="0" w:firstLine="720"/>
        <w:contextualSpacing w:val="0"/>
        <w:rPr>
          <w:b w:val="1"/>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b w:val="1"/>
              </w:rPr>
            </w:pPr>
            <w:r w:rsidDel="00000000" w:rsidR="00000000" w:rsidRPr="00000000">
              <w:rPr>
                <w:b w:val="1"/>
                <w:rtl w:val="0"/>
              </w:rPr>
              <w:t xml:space="preserve">192.168.0.0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b w:val="1"/>
              </w:rPr>
            </w:pPr>
            <w:r w:rsidDel="00000000" w:rsidR="00000000" w:rsidRPr="00000000">
              <w:rPr>
                <w:b w:val="1"/>
                <w:rtl w:val="0"/>
              </w:rPr>
              <w:t xml:space="preserve">11000000.10100000.00000000.00000000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b w:val="1"/>
              </w:rPr>
            </w:pPr>
            <w:r w:rsidDel="00000000" w:rsidR="00000000" w:rsidRPr="00000000">
              <w:rPr>
                <w:b w:val="1"/>
                <w:rtl w:val="0"/>
              </w:rPr>
              <w:t xml:space="preserve">Netmask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b w:val="1"/>
              </w:rPr>
            </w:pPr>
            <w:r w:rsidDel="00000000" w:rsidR="00000000" w:rsidRPr="00000000">
              <w:rPr>
                <w:b w:val="1"/>
                <w:rtl w:val="0"/>
              </w:rPr>
              <w:t xml:space="preserve">255.224.0.0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rPr>
                <w:b w:val="1"/>
              </w:rPr>
            </w:pPr>
            <w:r w:rsidDel="00000000" w:rsidR="00000000" w:rsidRPr="00000000">
              <w:rPr>
                <w:b w:val="1"/>
                <w:rtl w:val="0"/>
              </w:rPr>
              <w:t xml:space="preserve">11111111.11100000.000 000000.00000000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b w:val="1"/>
              </w:rPr>
            </w:pPr>
            <w:r w:rsidDel="00000000" w:rsidR="00000000" w:rsidRPr="00000000">
              <w:rPr>
                <w:b w:val="1"/>
                <w:rtl w:val="0"/>
              </w:rPr>
              <w:t xml:space="preserve">Wildcard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b w:val="1"/>
              </w:rPr>
            </w:pPr>
            <w:r w:rsidDel="00000000" w:rsidR="00000000" w:rsidRPr="00000000">
              <w:rPr>
                <w:b w:val="1"/>
                <w:rtl w:val="0"/>
              </w:rPr>
              <w:t xml:space="preserve">0.31.255.255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b w:val="1"/>
              </w:rPr>
            </w:pPr>
            <w:r w:rsidDel="00000000" w:rsidR="00000000" w:rsidRPr="00000000">
              <w:rPr>
                <w:b w:val="1"/>
                <w:rtl w:val="0"/>
              </w:rPr>
              <w:t xml:space="preserve">00000000.00011111.11 111111.11111111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b w:val="1"/>
              </w:rPr>
            </w:pPr>
            <w:r w:rsidDel="00000000" w:rsidR="00000000" w:rsidRPr="00000000">
              <w:rPr>
                <w:b w:val="1"/>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192.168.0.0/11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rPr>
                <w:b w:val="1"/>
              </w:rPr>
            </w:pPr>
            <w:r w:rsidDel="00000000" w:rsidR="00000000" w:rsidRPr="00000000">
              <w:rPr>
                <w:b w:val="1"/>
                <w:rtl w:val="0"/>
              </w:rPr>
              <w:t xml:space="preserve">11000000.10100000.00000000.00000000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HostMin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b w:val="1"/>
              </w:rPr>
            </w:pPr>
            <w:r w:rsidDel="00000000" w:rsidR="00000000" w:rsidRPr="00000000">
              <w:rPr>
                <w:b w:val="1"/>
                <w:rtl w:val="0"/>
              </w:rPr>
              <w:t xml:space="preserve">192.168.0.1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b w:val="1"/>
              </w:rPr>
            </w:pPr>
            <w:r w:rsidDel="00000000" w:rsidR="00000000" w:rsidRPr="00000000">
              <w:rPr>
                <w:b w:val="1"/>
                <w:rtl w:val="0"/>
              </w:rPr>
              <w:t xml:space="preserve">11000000.10100000.00000000.00000001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b w:val="1"/>
              </w:rPr>
            </w:pPr>
            <w:r w:rsidDel="00000000" w:rsidR="00000000" w:rsidRPr="00000000">
              <w:rPr>
                <w:b w:val="1"/>
                <w:rtl w:val="0"/>
              </w:rPr>
              <w:t xml:space="preserve">HostMax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rPr>
            </w:pPr>
            <w:r w:rsidDel="00000000" w:rsidR="00000000" w:rsidRPr="00000000">
              <w:rPr>
                <w:b w:val="1"/>
                <w:rtl w:val="0"/>
              </w:rPr>
              <w:t xml:space="preserve">192.192.255.254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b w:val="1"/>
              </w:rPr>
            </w:pPr>
            <w:r w:rsidDel="00000000" w:rsidR="00000000" w:rsidRPr="00000000">
              <w:rPr>
                <w:b w:val="1"/>
                <w:rtl w:val="0"/>
              </w:rPr>
              <w:t xml:space="preserve">11000000.11000000.11111111.11111110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b w:val="1"/>
              </w:rPr>
            </w:pPr>
            <w:r w:rsidDel="00000000" w:rsidR="00000000" w:rsidRPr="00000000">
              <w:rPr>
                <w:b w:val="1"/>
                <w:rtl w:val="0"/>
              </w:rPr>
              <w:t xml:space="preserve">Broadcast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192.191.255.255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b w:val="1"/>
              </w:rPr>
            </w:pPr>
            <w:r w:rsidDel="00000000" w:rsidR="00000000" w:rsidRPr="00000000">
              <w:rPr>
                <w:b w:val="1"/>
                <w:rtl w:val="0"/>
              </w:rPr>
              <w:t xml:space="preserve">11000000.10111111.11111111.11111111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b w:val="1"/>
              </w:rPr>
            </w:pPr>
            <w:r w:rsidDel="00000000" w:rsidR="00000000" w:rsidRPr="00000000">
              <w:rPr>
                <w:b w:val="1"/>
                <w:rtl w:val="0"/>
              </w:rPr>
              <w:t xml:space="preserve">Hosts/Net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2097150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ind w:left="0" w:firstLine="0"/>
        <w:contextualSpacing w:val="0"/>
        <w:rPr/>
      </w:pPr>
      <w:r w:rsidDel="00000000" w:rsidR="00000000" w:rsidRPr="00000000">
        <w:rPr>
          <w:rtl w:val="0"/>
        </w:rPr>
      </w:r>
    </w:p>
    <w:p w:rsidR="00000000" w:rsidDel="00000000" w:rsidP="00000000" w:rsidRDefault="00000000" w:rsidRPr="00000000" w14:paraId="000000EE">
      <w:pPr>
        <w:ind w:left="0" w:firstLine="0"/>
        <w:contextualSpacing w:val="0"/>
        <w:rPr>
          <w:u w:val="single"/>
        </w:rPr>
      </w:pPr>
      <w:r w:rsidDel="00000000" w:rsidR="00000000" w:rsidRPr="00000000">
        <w:rPr>
          <w:u w:val="single"/>
          <w:rtl w:val="0"/>
        </w:rPr>
        <w:t xml:space="preserve">10. Enumera y explica detalladamente (con tus propias palabras) todos los ataques de red que conoces, tanto para IPv4 como para IPv6</w:t>
      </w:r>
    </w:p>
    <w:p w:rsidR="00000000" w:rsidDel="00000000" w:rsidP="00000000" w:rsidRDefault="00000000" w:rsidRPr="00000000" w14:paraId="000000EF">
      <w:pPr>
        <w:ind w:left="0" w:firstLine="0"/>
        <w:contextualSpacing w:val="0"/>
        <w:rPr/>
      </w:pPr>
      <w:r w:rsidDel="00000000" w:rsidR="00000000" w:rsidRPr="00000000">
        <w:rPr>
          <w:rtl w:val="0"/>
        </w:rPr>
      </w:r>
    </w:p>
    <w:p w:rsidR="00000000" w:rsidDel="00000000" w:rsidP="00000000" w:rsidRDefault="00000000" w:rsidRPr="00000000" w14:paraId="000000F0">
      <w:pPr>
        <w:ind w:left="0" w:firstLine="0"/>
        <w:contextualSpacing w:val="0"/>
        <w:rPr>
          <w:b w:val="1"/>
        </w:rPr>
      </w:pPr>
      <w:r w:rsidDel="00000000" w:rsidR="00000000" w:rsidRPr="00000000">
        <w:rPr>
          <w:b w:val="1"/>
          <w:rtl w:val="0"/>
        </w:rPr>
        <w:t xml:space="preserve">MITM</w:t>
      </w:r>
    </w:p>
    <w:p w:rsidR="00000000" w:rsidDel="00000000" w:rsidP="00000000" w:rsidRDefault="00000000" w:rsidRPr="00000000" w14:paraId="000000F1">
      <w:pPr>
        <w:ind w:left="0" w:firstLine="0"/>
        <w:contextualSpacing w:val="0"/>
        <w:rPr/>
      </w:pPr>
      <w:r w:rsidDel="00000000" w:rsidR="00000000" w:rsidRPr="00000000">
        <w:rPr>
          <w:b w:val="1"/>
          <w:rtl w:val="0"/>
        </w:rPr>
        <w:tab/>
      </w:r>
      <w:r w:rsidDel="00000000" w:rsidR="00000000" w:rsidRPr="00000000">
        <w:rPr>
          <w:rtl w:val="0"/>
        </w:rPr>
        <w:t xml:space="preserve">Man In the Middle, o también conocido como Hombre en Medio, es un ataque en red que se apodera de la información que fluye por dicha red desde los dispositivos conectados a internet. De ésta manera un atacante tiene el control sobre la red.</w:t>
      </w:r>
    </w:p>
    <w:p w:rsidR="00000000" w:rsidDel="00000000" w:rsidP="00000000" w:rsidRDefault="00000000" w:rsidRPr="00000000" w14:paraId="000000F2">
      <w:pPr>
        <w:ind w:left="0" w:firstLine="0"/>
        <w:contextualSpacing w:val="0"/>
        <w:rPr/>
      </w:pPr>
      <w:r w:rsidDel="00000000" w:rsidR="00000000" w:rsidRPr="00000000">
        <w:rPr>
          <w:rtl w:val="0"/>
        </w:rPr>
      </w:r>
    </w:p>
    <w:p w:rsidR="00000000" w:rsidDel="00000000" w:rsidP="00000000" w:rsidRDefault="00000000" w:rsidRPr="00000000" w14:paraId="000000F3">
      <w:pPr>
        <w:ind w:left="0" w:firstLine="0"/>
        <w:contextualSpacing w:val="0"/>
        <w:rPr/>
      </w:pPr>
      <w:r w:rsidDel="00000000" w:rsidR="00000000" w:rsidRPr="00000000">
        <w:rPr>
          <w:b w:val="1"/>
          <w:rtl w:val="0"/>
        </w:rPr>
        <w:t xml:space="preserve">ARP - Spoofing:</w:t>
      </w:r>
      <w:r w:rsidDel="00000000" w:rsidR="00000000" w:rsidRPr="00000000">
        <w:rPr>
          <w:rtl w:val="0"/>
        </w:rPr>
        <w:t xml:space="preserve"> </w:t>
      </w:r>
    </w:p>
    <w:p w:rsidR="00000000" w:rsidDel="00000000" w:rsidP="00000000" w:rsidRDefault="00000000" w:rsidRPr="00000000" w14:paraId="000000F4">
      <w:pPr>
        <w:ind w:left="0" w:firstLine="720"/>
        <w:contextualSpacing w:val="0"/>
        <w:rPr/>
      </w:pPr>
      <w:r w:rsidDel="00000000" w:rsidR="00000000" w:rsidRPr="00000000">
        <w:rPr>
          <w:rtl w:val="0"/>
        </w:rPr>
        <w:t xml:space="preserve">Se basa en un ataque de sniffing. Con este ataque haremos que todo el tráfico que vaya del Wifi conectado a Internet, pasará por el atacante antes donde se pueden recuperar formularios con datos, editar el DOM del HTML, inyectar JavaScript en cualquier navegador, suplantar imágenes, robo de sesiones…</w:t>
      </w:r>
    </w:p>
    <w:p w:rsidR="00000000" w:rsidDel="00000000" w:rsidP="00000000" w:rsidRDefault="00000000" w:rsidRPr="00000000" w14:paraId="000000F5">
      <w:pPr>
        <w:ind w:left="0" w:firstLine="720"/>
        <w:contextualSpacing w:val="0"/>
        <w:rPr/>
      </w:pPr>
      <w:r w:rsidDel="00000000" w:rsidR="00000000" w:rsidRPr="00000000">
        <w:rPr>
          <w:rtl w:val="0"/>
        </w:rPr>
      </w:r>
    </w:p>
    <w:p w:rsidR="00000000" w:rsidDel="00000000" w:rsidP="00000000" w:rsidRDefault="00000000" w:rsidRPr="00000000" w14:paraId="000000F6">
      <w:pPr>
        <w:ind w:left="0" w:firstLine="0"/>
        <w:contextualSpacing w:val="0"/>
        <w:rPr>
          <w:b w:val="1"/>
        </w:rPr>
      </w:pPr>
      <w:r w:rsidDel="00000000" w:rsidR="00000000" w:rsidRPr="00000000">
        <w:rPr>
          <w:b w:val="1"/>
          <w:rtl w:val="0"/>
        </w:rPr>
        <w:t xml:space="preserve">DNS Spoofing:</w:t>
      </w:r>
    </w:p>
    <w:p w:rsidR="00000000" w:rsidDel="00000000" w:rsidP="00000000" w:rsidRDefault="00000000" w:rsidRPr="00000000" w14:paraId="000000F7">
      <w:pPr>
        <w:ind w:left="0" w:firstLine="720"/>
        <w:contextualSpacing w:val="0"/>
        <w:rPr/>
      </w:pPr>
      <w:r w:rsidDel="00000000" w:rsidR="00000000" w:rsidRPr="00000000">
        <w:rPr>
          <w:rtl w:val="0"/>
        </w:rPr>
        <w:t xml:space="preserve">Dentro de un MITM, pueden hacer este tipo de ataque para confundir a nuestro equipo y darnos una web que realmente ha sido suplantada por otra. ¿Como se hace? Ésta técnica infecta el DNS de la red para hacer creer a los equipos conectados que la dirección </w:t>
      </w:r>
      <w:hyperlink r:id="rId9">
        <w:r w:rsidDel="00000000" w:rsidR="00000000" w:rsidRPr="00000000">
          <w:rPr>
            <w:color w:val="1155cc"/>
            <w:u w:val="single"/>
            <w:rtl w:val="0"/>
          </w:rPr>
          <w:t xml:space="preserve">www.google.com</w:t>
        </w:r>
      </w:hyperlink>
      <w:r w:rsidDel="00000000" w:rsidR="00000000" w:rsidRPr="00000000">
        <w:rPr>
          <w:rtl w:val="0"/>
        </w:rPr>
        <w:t xml:space="preserve"> es realmente Google y no un Scam de Phising.</w:t>
      </w:r>
    </w:p>
    <w:p w:rsidR="00000000" w:rsidDel="00000000" w:rsidP="00000000" w:rsidRDefault="00000000" w:rsidRPr="00000000" w14:paraId="000000F8">
      <w:pPr>
        <w:ind w:left="0" w:firstLine="0"/>
        <w:contextualSpacing w:val="0"/>
        <w:rPr/>
      </w:pPr>
      <w:r w:rsidDel="00000000" w:rsidR="00000000" w:rsidRPr="00000000">
        <w:rPr>
          <w:rtl w:val="0"/>
        </w:rPr>
      </w:r>
    </w:p>
    <w:p w:rsidR="00000000" w:rsidDel="00000000" w:rsidP="00000000" w:rsidRDefault="00000000" w:rsidRPr="00000000" w14:paraId="000000F9">
      <w:pPr>
        <w:ind w:left="0" w:firstLine="0"/>
        <w:contextualSpacing w:val="0"/>
        <w:rPr>
          <w:b w:val="1"/>
        </w:rPr>
      </w:pPr>
      <w:r w:rsidDel="00000000" w:rsidR="00000000" w:rsidRPr="00000000">
        <w:rPr>
          <w:b w:val="1"/>
          <w:rtl w:val="0"/>
        </w:rPr>
        <w:t xml:space="preserve">DDoS</w:t>
      </w:r>
    </w:p>
    <w:p w:rsidR="00000000" w:rsidDel="00000000" w:rsidP="00000000" w:rsidRDefault="00000000" w:rsidRPr="00000000" w14:paraId="000000FA">
      <w:pPr>
        <w:ind w:left="0" w:firstLine="0"/>
        <w:contextualSpacing w:val="0"/>
        <w:rPr/>
      </w:pPr>
      <w:r w:rsidDel="00000000" w:rsidR="00000000" w:rsidRPr="00000000">
        <w:rPr>
          <w:b w:val="1"/>
          <w:rtl w:val="0"/>
        </w:rPr>
        <w:tab/>
      </w:r>
      <w:r w:rsidDel="00000000" w:rsidR="00000000" w:rsidRPr="00000000">
        <w:rPr>
          <w:rtl w:val="0"/>
        </w:rPr>
        <w:t xml:space="preserve">También conocido como Deny of Service, es un ataque a base de peticiones de forma masiva contra una sola máquina. De ésta forma, haremos que el sistema atacado colapse de peticiones. Con esto conseguimos que dicho sistema se quede colgado o que se apague. Normalmente, para hacer un ataque DDoS, suele usarse alguna Botnet donde hayan muchas máquinas infectadas (zombies) para ser ellos quienes hagan dicho ataque desde muchas partes del mundo.</w:t>
      </w:r>
    </w:p>
    <w:p w:rsidR="00000000" w:rsidDel="00000000" w:rsidP="00000000" w:rsidRDefault="00000000" w:rsidRPr="00000000" w14:paraId="000000FB">
      <w:pPr>
        <w:ind w:left="0" w:firstLine="0"/>
        <w:contextualSpacing w:val="0"/>
        <w:rPr/>
      </w:pPr>
      <w:r w:rsidDel="00000000" w:rsidR="00000000" w:rsidRPr="00000000">
        <w:rPr>
          <w:rtl w:val="0"/>
        </w:rPr>
      </w:r>
    </w:p>
    <w:p w:rsidR="00000000" w:rsidDel="00000000" w:rsidP="00000000" w:rsidRDefault="00000000" w:rsidRPr="00000000" w14:paraId="000000FC">
      <w:pPr>
        <w:ind w:left="0" w:firstLine="0"/>
        <w:contextualSpacing w:val="0"/>
        <w:rPr>
          <w:b w:val="1"/>
        </w:rPr>
      </w:pPr>
      <w:r w:rsidDel="00000000" w:rsidR="00000000" w:rsidRPr="00000000">
        <w:rPr>
          <w:b w:val="1"/>
          <w:rtl w:val="0"/>
        </w:rPr>
        <w:t xml:space="preserve">SSLStrip</w:t>
      </w:r>
    </w:p>
    <w:p w:rsidR="00000000" w:rsidDel="00000000" w:rsidP="00000000" w:rsidRDefault="00000000" w:rsidRPr="00000000" w14:paraId="000000FD">
      <w:pPr>
        <w:ind w:left="0" w:firstLine="0"/>
        <w:contextualSpacing w:val="0"/>
        <w:rPr/>
      </w:pPr>
      <w:r w:rsidDel="00000000" w:rsidR="00000000" w:rsidRPr="00000000">
        <w:rPr>
          <w:rtl w:val="0"/>
        </w:rPr>
        <w:tab/>
        <w:t xml:space="preserve">SSLStrip es un módulo que se ha creado para saltarnos los certificados de seguridad HTTPS sin que una víctima se de cuenta en una misma red, por ejemplo. De ésta forma, la persona atacada intentará entrar a facebook.com y le redirigirá a HTTP en vez de al seguro, haciendo que el formulario de login (por ejemplo) sea transparente en red y el atacante pueda interceptar dichas credenciales.</w:t>
      </w:r>
      <w:r w:rsidDel="00000000" w:rsidR="00000000" w:rsidRPr="00000000">
        <w:rPr>
          <w:rtl w:val="0"/>
        </w:rPr>
      </w:r>
    </w:p>
    <w:sectPr>
      <w:head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contextualSpacing w:val="0"/>
      <w:rPr>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