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734050" cy="383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u w:val="single"/>
        </w:rPr>
      </w:pP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u w:val="single"/>
          <w:rtl w:val="0"/>
        </w:rPr>
        <w:t xml:space="preserve">Crear una tabla con los nombres de las diferentes redes WiFi. Indicar qué tipo de protocolo de seguridad tienen configurado (redes abiertas, WEP, WPA/WPA2 Personal o Enterprise). Además, el alumno debe evaluar la seguridad del cifrado indicando por qué es seguro o por qué no.</w:t>
      </w:r>
    </w:p>
    <w:tbl>
      <w:tblPr>
        <w:tblStyle w:val="Table1"/>
        <w:tblW w:w="10395.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265"/>
        <w:gridCol w:w="1215"/>
        <w:gridCol w:w="1380"/>
        <w:gridCol w:w="1185"/>
        <w:gridCol w:w="1080"/>
        <w:gridCol w:w="825"/>
        <w:tblGridChange w:id="0">
          <w:tblGrid>
            <w:gridCol w:w="2445"/>
            <w:gridCol w:w="2265"/>
            <w:gridCol w:w="1215"/>
            <w:gridCol w:w="1380"/>
            <w:gridCol w:w="1185"/>
            <w:gridCol w:w="1080"/>
            <w:gridCol w:w="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ESSID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BSSID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PWR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VodafoneConnect16366548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C4:F0:81:44:34:5E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SKY34BE0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C0:3E:0F:C6:D9:B9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DIRECT-46-HP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C8:D3:FF:18:F0:47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WPA2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CCMP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PSK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SKY8EF63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C0:3E:0F:6B:CA:F1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WPA2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CCMP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PSK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TALKTALK-4BBFF4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78:54:2E:4B:BF:F4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WPA2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CCMP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PSK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LH-WIFI-GUEST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DC:9B:9C:F1:A7:5C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WPA2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CCMP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PSK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BTWifi-X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42:C7:29:26:B9:EE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WPA2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CCMP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LH-WIFI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E8:DE:27:6D:30:3E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WPA2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CCMP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PSK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BTWifi-with-FON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42:C7:29:26:B7:ED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NormansNetwork2.4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E8:DE:27:6D:30:3E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WPA2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CCMP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PSK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-73</w:t>
            </w:r>
          </w:p>
        </w:tc>
      </w:tr>
    </w:tbl>
    <w:p w:rsidR="00000000" w:rsidDel="00000000" w:rsidP="00000000" w:rsidRDefault="00000000" w:rsidRPr="00000000" w14:paraId="00000050">
      <w:pPr>
        <w:ind w:left="708.6614173228347" w:firstLine="0"/>
        <w:contextualSpacing w:val="0"/>
        <w:rPr>
          <w:b w:val="1"/>
        </w:rPr>
      </w:pPr>
      <w:r w:rsidDel="00000000" w:rsidR="00000000" w:rsidRPr="00000000">
        <w:rPr>
          <w:rtl w:val="0"/>
        </w:rPr>
        <w:tab/>
      </w:r>
      <w:r w:rsidDel="00000000" w:rsidR="00000000" w:rsidRPr="00000000">
        <w:rPr>
          <w:b w:val="1"/>
          <w:rtl w:val="0"/>
        </w:rPr>
        <w:t xml:space="preserve">Prácticamente todas las redes cercanas son WPA2. Hay alguna red abierta, lo que podría ser peligroso para conectarnos cabiendo la posibilidad que sea un punto de acceso malicioso. </w:t>
      </w:r>
    </w:p>
    <w:p w:rsidR="00000000" w:rsidDel="00000000" w:rsidP="00000000" w:rsidRDefault="00000000" w:rsidRPr="00000000" w14:paraId="00000051">
      <w:pPr>
        <w:ind w:left="708.6614173228347" w:firstLine="0"/>
        <w:contextualSpacing w:val="0"/>
        <w:rPr>
          <w:b w:val="1"/>
        </w:rPr>
      </w:pPr>
      <w:r w:rsidDel="00000000" w:rsidR="00000000" w:rsidRPr="00000000">
        <w:rPr>
          <w:rtl w:val="0"/>
        </w:rPr>
      </w:r>
    </w:p>
    <w:p w:rsidR="00000000" w:rsidDel="00000000" w:rsidP="00000000" w:rsidRDefault="00000000" w:rsidRPr="00000000" w14:paraId="00000052">
      <w:pPr>
        <w:ind w:left="708.6614173228347" w:firstLine="0"/>
        <w:contextualSpacing w:val="0"/>
        <w:rPr>
          <w:b w:val="1"/>
        </w:rPr>
      </w:pPr>
      <w:r w:rsidDel="00000000" w:rsidR="00000000" w:rsidRPr="00000000">
        <w:rPr>
          <w:b w:val="1"/>
          <w:rtl w:val="0"/>
        </w:rPr>
        <w:t xml:space="preserve">El resto de Wifis están bien protegidas contra ataques Wifi. Solo faltaría mirar si tienen claves por defecto o incluso clientes. </w:t>
      </w:r>
    </w:p>
    <w:p w:rsidR="00000000" w:rsidDel="00000000" w:rsidP="00000000" w:rsidRDefault="00000000" w:rsidRPr="00000000" w14:paraId="00000053">
      <w:pPr>
        <w:ind w:left="708.6614173228347" w:firstLine="0"/>
        <w:contextualSpacing w:val="0"/>
        <w:rPr>
          <w:b w:val="1"/>
        </w:rPr>
      </w:pPr>
      <w:r w:rsidDel="00000000" w:rsidR="00000000" w:rsidRPr="00000000">
        <w:rPr>
          <w:rtl w:val="0"/>
        </w:rPr>
      </w:r>
    </w:p>
    <w:p w:rsidR="00000000" w:rsidDel="00000000" w:rsidP="00000000" w:rsidRDefault="00000000" w:rsidRPr="00000000" w14:paraId="00000054">
      <w:pPr>
        <w:ind w:left="708.6614173228347" w:firstLine="0"/>
        <w:contextualSpacing w:val="0"/>
        <w:rPr>
          <w:b w:val="1"/>
        </w:rPr>
      </w:pPr>
      <w:r w:rsidDel="00000000" w:rsidR="00000000" w:rsidRPr="00000000">
        <w:rPr>
          <w:b w:val="1"/>
          <w:rtl w:val="0"/>
        </w:rPr>
        <w:t xml:space="preserve">Si hay clientes, cabe la posibilidad de desautenticarlos forzadamente para capturar el conocida HandShake donde irá la clave WPA2 encriptada.</w:t>
      </w:r>
    </w:p>
    <w:p w:rsidR="00000000" w:rsidDel="00000000" w:rsidP="00000000" w:rsidRDefault="00000000" w:rsidRPr="00000000" w14:paraId="00000055">
      <w:pPr>
        <w:ind w:left="708.6614173228347" w:firstLine="0"/>
        <w:contextualSpacing w:val="0"/>
        <w:rPr>
          <w:b w:val="1"/>
        </w:rPr>
      </w:pPr>
      <w:r w:rsidDel="00000000" w:rsidR="00000000" w:rsidRPr="00000000">
        <w:rPr>
          <w:rtl w:val="0"/>
        </w:rPr>
      </w:r>
    </w:p>
    <w:p w:rsidR="00000000" w:rsidDel="00000000" w:rsidP="00000000" w:rsidRDefault="00000000" w:rsidRPr="00000000" w14:paraId="00000056">
      <w:pPr>
        <w:ind w:left="708.6614173228347" w:firstLine="0"/>
        <w:contextualSpacing w:val="0"/>
        <w:rPr>
          <w:b w:val="1"/>
        </w:rPr>
      </w:pPr>
      <w:r w:rsidDel="00000000" w:rsidR="00000000" w:rsidRPr="00000000">
        <w:rPr>
          <w:b w:val="1"/>
          <w:rtl w:val="0"/>
        </w:rPr>
        <w:t xml:space="preserve">Las claves WPA2 van encriptadas con CCMP (basado en AES)</w:t>
      </w:r>
    </w:p>
    <w:p w:rsidR="00000000" w:rsidDel="00000000" w:rsidP="00000000" w:rsidRDefault="00000000" w:rsidRPr="00000000" w14:paraId="00000057">
      <w:pPr>
        <w:ind w:left="708.6614173228347" w:firstLine="0"/>
        <w:contextualSpacing w:val="0"/>
        <w:rPr>
          <w:b w:val="1"/>
        </w:rPr>
      </w:pPr>
      <w:r w:rsidDel="00000000" w:rsidR="00000000" w:rsidRPr="00000000">
        <w:rPr>
          <w:b w:val="1"/>
          <w:rtl w:val="0"/>
        </w:rPr>
        <w:t xml:space="preserve">Las claves WPA van encriptadas con TKIP</w:t>
      </w:r>
    </w:p>
    <w:p w:rsidR="00000000" w:rsidDel="00000000" w:rsidP="00000000" w:rsidRDefault="00000000" w:rsidRPr="00000000" w14:paraId="00000058">
      <w:pPr>
        <w:ind w:left="708.6614173228347" w:firstLine="0"/>
        <w:contextualSpacing w:val="0"/>
        <w:rPr>
          <w:b w:val="1"/>
        </w:rPr>
      </w:pPr>
      <w:r w:rsidDel="00000000" w:rsidR="00000000" w:rsidRPr="00000000">
        <w:rPr>
          <w:b w:val="1"/>
          <w:rtl w:val="0"/>
        </w:rPr>
        <w:t xml:space="preserve">Las claves WEP van encriptadas con RC4</w:t>
      </w:r>
    </w:p>
    <w:p w:rsidR="00000000" w:rsidDel="00000000" w:rsidP="00000000" w:rsidRDefault="00000000" w:rsidRPr="00000000" w14:paraId="00000059">
      <w:pPr>
        <w:ind w:left="0" w:firstLine="0"/>
        <w:contextualSpacing w:val="0"/>
        <w:rPr/>
      </w:pP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u w:val="single"/>
          <w:rtl w:val="0"/>
        </w:rPr>
        <w:t xml:space="preserve">En la tabla anterior añadir una columna con la información del BSSID de los puntos de acceso.</w:t>
      </w:r>
    </w:p>
    <w:p w:rsidR="00000000" w:rsidDel="00000000" w:rsidP="00000000" w:rsidRDefault="00000000" w:rsidRPr="00000000" w14:paraId="0000005B">
      <w:pPr>
        <w:ind w:left="720" w:firstLine="0"/>
        <w:contextualSpacing w:val="0"/>
        <w:rPr/>
      </w:pPr>
      <w:r w:rsidDel="00000000" w:rsidR="00000000" w:rsidRPr="00000000">
        <w:rPr>
          <w:rtl w:val="0"/>
        </w:rPr>
      </w:r>
    </w:p>
    <w:p w:rsidR="00000000" w:rsidDel="00000000" w:rsidP="00000000" w:rsidRDefault="00000000" w:rsidRPr="00000000" w14:paraId="0000005C">
      <w:pPr>
        <w:ind w:left="720" w:firstLine="0"/>
        <w:contextualSpacing w:val="0"/>
        <w:rPr>
          <w:b w:val="1"/>
          <w:i w:val="1"/>
        </w:rPr>
      </w:pPr>
      <w:r w:rsidDel="00000000" w:rsidR="00000000" w:rsidRPr="00000000">
        <w:rPr>
          <w:b w:val="1"/>
          <w:i w:val="1"/>
          <w:rtl w:val="0"/>
        </w:rPr>
        <w:t xml:space="preserve">Añadido a la tabla</w:t>
      </w:r>
    </w:p>
    <w:p w:rsidR="00000000" w:rsidDel="00000000" w:rsidP="00000000" w:rsidRDefault="00000000" w:rsidRPr="00000000" w14:paraId="0000005D">
      <w:pPr>
        <w:ind w:left="720" w:firstLine="0"/>
        <w:contextualSpacing w:val="0"/>
        <w:rPr/>
      </w:pPr>
      <w:r w:rsidDel="00000000" w:rsidR="00000000" w:rsidRPr="00000000">
        <w:rPr>
          <w:rtl w:val="0"/>
        </w:rPr>
      </w:r>
    </w:p>
    <w:p w:rsidR="00000000" w:rsidDel="00000000" w:rsidP="00000000" w:rsidRDefault="00000000" w:rsidRPr="00000000" w14:paraId="0000005E">
      <w:pPr>
        <w:numPr>
          <w:ilvl w:val="0"/>
          <w:numId w:val="1"/>
        </w:numPr>
        <w:ind w:left="720" w:hanging="360"/>
        <w:rPr/>
      </w:pPr>
      <w:r w:rsidDel="00000000" w:rsidR="00000000" w:rsidRPr="00000000">
        <w:rPr>
          <w:u w:val="single"/>
          <w:rtl w:val="0"/>
        </w:rPr>
        <w:t xml:space="preserve">En la tabla añadir una columna para indicar en qué canal se emite la red inalámbrica. Responder si existe algún canal en el que haya una gran población de redes inalámbricas, ¿Qué recomendaríais?</w:t>
      </w:r>
    </w:p>
    <w:p w:rsidR="00000000" w:rsidDel="00000000" w:rsidP="00000000" w:rsidRDefault="00000000" w:rsidRPr="00000000" w14:paraId="0000005F">
      <w:pPr>
        <w:ind w:left="720" w:firstLine="0"/>
        <w:contextualSpacing w:val="0"/>
        <w:rPr/>
      </w:pPr>
      <w:r w:rsidDel="00000000" w:rsidR="00000000" w:rsidRPr="00000000">
        <w:rPr>
          <w:rtl w:val="0"/>
        </w:rPr>
      </w:r>
    </w:p>
    <w:p w:rsidR="00000000" w:rsidDel="00000000" w:rsidP="00000000" w:rsidRDefault="00000000" w:rsidRPr="00000000" w14:paraId="00000060">
      <w:pPr>
        <w:ind w:left="720" w:firstLine="0"/>
        <w:contextualSpacing w:val="0"/>
        <w:rPr>
          <w:b w:val="1"/>
          <w:i w:val="1"/>
        </w:rPr>
      </w:pPr>
      <w:r w:rsidDel="00000000" w:rsidR="00000000" w:rsidRPr="00000000">
        <w:rPr>
          <w:b w:val="1"/>
          <w:i w:val="1"/>
          <w:rtl w:val="0"/>
        </w:rPr>
        <w:t xml:space="preserve">Añadido a la tabla</w:t>
      </w:r>
    </w:p>
    <w:p w:rsidR="00000000" w:rsidDel="00000000" w:rsidP="00000000" w:rsidRDefault="00000000" w:rsidRPr="00000000" w14:paraId="00000061">
      <w:pPr>
        <w:ind w:left="720" w:firstLine="0"/>
        <w:contextualSpacing w:val="0"/>
        <w:rPr>
          <w:b w:val="1"/>
          <w:i w:val="1"/>
        </w:rPr>
      </w:pPr>
      <w:r w:rsidDel="00000000" w:rsidR="00000000" w:rsidRPr="00000000">
        <w:rPr>
          <w:rtl w:val="0"/>
        </w:rPr>
      </w:r>
    </w:p>
    <w:p w:rsidR="00000000" w:rsidDel="00000000" w:rsidP="00000000" w:rsidRDefault="00000000" w:rsidRPr="00000000" w14:paraId="00000062">
      <w:pPr>
        <w:ind w:left="720" w:firstLine="0"/>
        <w:contextualSpacing w:val="0"/>
        <w:rPr>
          <w:b w:val="1"/>
        </w:rPr>
      </w:pPr>
      <w:r w:rsidDel="00000000" w:rsidR="00000000" w:rsidRPr="00000000">
        <w:rPr>
          <w:b w:val="1"/>
          <w:rtl w:val="0"/>
        </w:rPr>
        <w:t xml:space="preserve">Hay muchos Wifis en los canales 1, 6 y 11. Para que no haya interferencias y pueda surgir ruido en nuestra conexión (hace que vaya más lento internet), podemos cambiar el canal de nuestro Wifi para que no se choque con el resto de señales.</w:t>
      </w:r>
      <w:r w:rsidDel="00000000" w:rsidR="00000000" w:rsidRPr="00000000">
        <w:rPr>
          <w:rtl w:val="0"/>
        </w:rPr>
      </w:r>
    </w:p>
    <w:p w:rsidR="00000000" w:rsidDel="00000000" w:rsidP="00000000" w:rsidRDefault="00000000" w:rsidRPr="00000000" w14:paraId="00000063">
      <w:pPr>
        <w:ind w:left="720" w:firstLine="0"/>
        <w:contextualSpacing w:val="0"/>
        <w:rPr/>
      </w:pPr>
      <w:r w:rsidDel="00000000" w:rsidR="00000000" w:rsidRPr="00000000">
        <w:rPr>
          <w:rtl w:val="0"/>
        </w:rPr>
      </w:r>
    </w:p>
    <w:p w:rsidR="00000000" w:rsidDel="00000000" w:rsidP="00000000" w:rsidRDefault="00000000" w:rsidRPr="00000000" w14:paraId="00000064">
      <w:pPr>
        <w:numPr>
          <w:ilvl w:val="0"/>
          <w:numId w:val="1"/>
        </w:numPr>
        <w:ind w:left="720" w:hanging="360"/>
        <w:rPr/>
      </w:pPr>
      <w:r w:rsidDel="00000000" w:rsidR="00000000" w:rsidRPr="00000000">
        <w:rPr>
          <w:u w:val="single"/>
          <w:rtl w:val="0"/>
        </w:rPr>
        <w:t xml:space="preserve">Añadir a la tabla una columna con la intensidad de la red. En función de la intensidad responder: ¿Se encuentra cerca o lejos el punto de acceso?</w:t>
      </w:r>
    </w:p>
    <w:p w:rsidR="00000000" w:rsidDel="00000000" w:rsidP="00000000" w:rsidRDefault="00000000" w:rsidRPr="00000000" w14:paraId="00000065">
      <w:pPr>
        <w:contextualSpacing w:val="0"/>
        <w:rPr>
          <w:b w:val="1"/>
        </w:rPr>
      </w:pPr>
      <w:r w:rsidDel="00000000" w:rsidR="00000000" w:rsidRPr="00000000">
        <w:rPr>
          <w:rtl w:val="0"/>
        </w:rPr>
      </w:r>
    </w:p>
    <w:p w:rsidR="00000000" w:rsidDel="00000000" w:rsidP="00000000" w:rsidRDefault="00000000" w:rsidRPr="00000000" w14:paraId="00000066">
      <w:pPr>
        <w:ind w:left="708.6614173228347" w:firstLine="0"/>
        <w:contextualSpacing w:val="0"/>
        <w:rPr>
          <w:b w:val="1"/>
        </w:rPr>
      </w:pPr>
      <w:r w:rsidDel="00000000" w:rsidR="00000000" w:rsidRPr="00000000">
        <w:rPr>
          <w:b w:val="1"/>
          <w:rtl w:val="0"/>
        </w:rPr>
        <w:tab/>
        <w:t xml:space="preserve">Cuanta menos PWR dice que pierde airmon-ng en sus escaneos (por ejemplo: -35), es que está más cerca. La cifra que da es una forma de visualizar la distancia mediante la potencia de Decibelios que llegan.</w:t>
      </w:r>
    </w:p>
    <w:p w:rsidR="00000000" w:rsidDel="00000000" w:rsidP="00000000" w:rsidRDefault="00000000" w:rsidRPr="00000000" w14:paraId="00000067">
      <w:pPr>
        <w:ind w:left="708.6614173228347" w:firstLine="0"/>
        <w:contextualSpacing w:val="0"/>
        <w:rPr>
          <w:b w:val="1"/>
        </w:rPr>
      </w:pPr>
      <w:r w:rsidDel="00000000" w:rsidR="00000000" w:rsidRPr="00000000">
        <w:rPr>
          <w:b w:val="1"/>
          <w:rtl w:val="0"/>
        </w:rPr>
        <w:t xml:space="preserve">En la tabla están ordenados del más cercano al más lejano.</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