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4B854C25"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基于局部竞争的簇群分类算法设计</w:t>
      </w:r>
      <w:r w:rsidR="000600EA">
        <w:rPr>
          <w:rFonts w:ascii="宋体" w:hAnsi="宋体" w:hint="eastAsia"/>
          <w:b/>
          <w:bCs/>
          <w:sz w:val="44"/>
          <w:szCs w:val="44"/>
        </w:rPr>
        <w:t>方法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74A63A27" w:rsidR="00FA5946" w:rsidRDefault="00FA5946" w:rsidP="00A51CFD">
      <w:pPr>
        <w:pStyle w:val="a7"/>
        <w:snapToGrid w:val="0"/>
        <w:spacing w:line="360" w:lineRule="auto"/>
        <w:ind w:firstLineChars="200" w:firstLine="480"/>
        <w:rPr>
          <w:rFonts w:eastAsia="宋体" w:hAnsi="宋体"/>
          <w:sz w:val="24"/>
          <w:szCs w:val="24"/>
        </w:rPr>
      </w:pPr>
      <w:r w:rsidRPr="00FA5946">
        <w:rPr>
          <w:rFonts w:eastAsia="宋体" w:hAnsi="宋体" w:hint="eastAsia"/>
          <w:sz w:val="24"/>
          <w:szCs w:val="24"/>
        </w:rPr>
        <w:t>本发明涉及稀疏编码、人工神经网络、强化学习、小样本机器学习等领域，提出了一种基于稀疏网络的数字识别方法。</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3703FDD8" w14:textId="77777777"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数字识别问题通常被用来判断一个人工神经网络模型是否有很好的泛化和鉴别能力。通过训练集训练，设置好模型的参数获得成熟的模型之后，再去使用测试集来评估模型的区分能力。该问题可以认为是一个分类问题，输入是各个数字的图片，输出是数字的大小。</w:t>
      </w:r>
    </w:p>
    <w:p w14:paraId="2F2E2175" w14:textId="7B05F7EE"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传统的图像识别方法大多是采用监督学习的方式训练神经网络，根据梯度下降法调整参数、优化神经网络的识别效果。传统的方法存在的缺陷在于：</w:t>
      </w:r>
      <w:r w:rsidRPr="00526D27">
        <w:rPr>
          <w:rFonts w:eastAsia="宋体" w:hAnsi="宋体" w:hint="eastAsia"/>
          <w:sz w:val="24"/>
          <w:szCs w:val="24"/>
        </w:rPr>
        <w:t>1</w:t>
      </w:r>
      <w:r w:rsidRPr="00526D27">
        <w:rPr>
          <w:rFonts w:eastAsia="宋体" w:hAnsi="宋体" w:hint="eastAsia"/>
          <w:sz w:val="24"/>
          <w:szCs w:val="24"/>
        </w:rPr>
        <w:t>、需要大量的训练数据才能有很好的测试效果，导致训练模型需要消耗大量的时间和样本需求；</w:t>
      </w:r>
      <w:r w:rsidRPr="00526D27">
        <w:rPr>
          <w:rFonts w:eastAsia="宋体" w:hAnsi="宋体" w:hint="eastAsia"/>
          <w:sz w:val="24"/>
          <w:szCs w:val="24"/>
        </w:rPr>
        <w:t>2</w:t>
      </w:r>
      <w:r w:rsidRPr="00526D27">
        <w:rPr>
          <w:rFonts w:eastAsia="宋体" w:hAnsi="宋体" w:hint="eastAsia"/>
          <w:sz w:val="24"/>
          <w:szCs w:val="24"/>
        </w:rPr>
        <w:t>、当人工神经网络的模型训练的数据过少或者模型训练的次数过多时，会容易造成过拟合的现象。</w:t>
      </w:r>
    </w:p>
    <w:p w14:paraId="515A2918" w14:textId="4DEBE4CC"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传统人工神经网络中存在的痛点，学者们基于对果蝇嗅觉系统的研究提出了符合生物大脑结构的稀疏网络来解决这一问题。稀疏网络将输入的低维数据映射到高维空间，使得对于相似的输入有很好的泛化能力，而对不同的输入又有很好的鉴别能力。因而，该种编码方式通常在应对有限训练集的情况下能有很好的表现。</w:t>
      </w: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05DE5E42" w14:textId="4A683E11" w:rsidR="001C4F3A" w:rsidRPr="00526D27" w:rsidRDefault="00A81633"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为了解决上述技术问题，本发明采用</w:t>
      </w:r>
      <w:r w:rsidR="00D66D57" w:rsidRPr="00526D27">
        <w:rPr>
          <w:rFonts w:eastAsia="宋体" w:hAnsi="宋体" w:hint="eastAsia"/>
          <w:sz w:val="24"/>
          <w:szCs w:val="24"/>
        </w:rPr>
        <w:t>了如下</w:t>
      </w:r>
      <w:r w:rsidRPr="00526D27">
        <w:rPr>
          <w:rFonts w:eastAsia="宋体" w:hAnsi="宋体" w:hint="eastAsia"/>
          <w:sz w:val="24"/>
          <w:szCs w:val="24"/>
        </w:rPr>
        <w:t>技术方案：</w:t>
      </w:r>
      <w:r w:rsidR="003702DF" w:rsidRPr="00526D27">
        <w:rPr>
          <w:rFonts w:eastAsia="宋体" w:hAnsi="宋体" w:hint="eastAsia"/>
          <w:sz w:val="24"/>
          <w:szCs w:val="24"/>
        </w:rPr>
        <w:t>一种基于期望误差算法的警醒手环，包括手环主体</w:t>
      </w:r>
      <w:r w:rsidR="009C3155" w:rsidRPr="00526D27">
        <w:rPr>
          <w:rFonts w:eastAsia="宋体" w:hAnsi="宋体" w:hint="eastAsia"/>
          <w:sz w:val="24"/>
          <w:szCs w:val="24"/>
        </w:rPr>
        <w:t>、</w:t>
      </w:r>
      <w:r w:rsidR="003702DF" w:rsidRPr="00526D27">
        <w:rPr>
          <w:rFonts w:eastAsia="宋体" w:hAnsi="宋体" w:hint="eastAsia"/>
          <w:sz w:val="24"/>
          <w:szCs w:val="24"/>
        </w:rPr>
        <w:t>电池装置</w:t>
      </w:r>
      <w:r w:rsidR="009C3155" w:rsidRPr="00526D27">
        <w:rPr>
          <w:rFonts w:eastAsia="宋体" w:hAnsi="宋体" w:hint="eastAsia"/>
          <w:sz w:val="24"/>
          <w:szCs w:val="24"/>
        </w:rPr>
        <w:t>和</w:t>
      </w:r>
      <w:r w:rsidR="003702DF" w:rsidRPr="00526D27">
        <w:rPr>
          <w:rFonts w:eastAsia="宋体" w:hAnsi="宋体" w:hint="eastAsia"/>
          <w:sz w:val="24"/>
          <w:szCs w:val="24"/>
        </w:rPr>
        <w:t>腕带装置</w:t>
      </w:r>
      <w:r w:rsidR="001C4F3A" w:rsidRPr="00526D27">
        <w:rPr>
          <w:rFonts w:eastAsia="宋体" w:hAnsi="宋体" w:hint="eastAsia"/>
          <w:sz w:val="24"/>
          <w:szCs w:val="24"/>
        </w:rPr>
        <w:t>。</w:t>
      </w:r>
    </w:p>
    <w:p w14:paraId="4802778E" w14:textId="737CECC4" w:rsidR="003702DF" w:rsidRDefault="00526D27"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通过模仿果蝇嗅觉的稀疏网络，将低维度的数字图片信息映射到高维度的空间中，并且通过处理高维度的信息去识别数字。然而，如何去决定高低维度之间的映射关系和如何高效处理高维度的信息，以及如何训练调整模型都是需要合理斟酌的。为此，本发明提出了一种二维随机稀疏的方式来构建维度之间的映射，并且引入簇的概念来保证高维数据处理的高效性。</w:t>
      </w:r>
    </w:p>
    <w:p w14:paraId="45A17F9F" w14:textId="77777777" w:rsidR="00526D27" w:rsidRPr="00D838FF"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FA9CD61" w14:textId="2AB3D86F" w:rsidR="00526D27" w:rsidRPr="00D838FF" w:rsidRDefault="00526D27" w:rsidP="00E75A9A">
      <w:pPr>
        <w:pStyle w:val="a7"/>
        <w:numPr>
          <w:ilvl w:val="0"/>
          <w:numId w:val="21"/>
        </w:numPr>
        <w:snapToGrid w:val="0"/>
        <w:spacing w:line="360" w:lineRule="auto"/>
        <w:rPr>
          <w:rFonts w:eastAsia="宋体" w:hAnsi="宋体"/>
          <w:sz w:val="24"/>
          <w:szCs w:val="24"/>
        </w:rPr>
      </w:pPr>
      <w:r w:rsidRPr="00D838FF">
        <w:rPr>
          <w:rFonts w:eastAsia="宋体" w:hAnsi="宋体" w:hint="eastAsia"/>
          <w:sz w:val="24"/>
          <w:szCs w:val="24"/>
        </w:rPr>
        <w:t>一种基于稀疏编码的数字识别方法，其特征在于：构建以及训练稀疏神经网络包括以下步骤：</w:t>
      </w:r>
    </w:p>
    <w:p w14:paraId="11C1A723" w14:textId="77777777" w:rsidR="008A4BCD"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采用标准的手写数字</w:t>
      </w:r>
      <w:r w:rsidRPr="00E75A9A">
        <w:rPr>
          <w:rFonts w:eastAsia="宋体" w:hAnsi="宋体" w:hint="eastAsia"/>
          <w:sz w:val="24"/>
          <w:szCs w:val="24"/>
        </w:rPr>
        <w:t>MNIST</w:t>
      </w:r>
      <w:r w:rsidRPr="00E75A9A">
        <w:rPr>
          <w:rFonts w:eastAsia="宋体" w:hAnsi="宋体" w:hint="eastAsia"/>
          <w:sz w:val="24"/>
          <w:szCs w:val="24"/>
        </w:rPr>
        <w:t>标准集，并将</w:t>
      </w:r>
      <w:r w:rsidRPr="00E75A9A">
        <w:rPr>
          <w:rFonts w:eastAsia="宋体" w:hAnsi="宋体" w:hint="eastAsia"/>
          <w:sz w:val="24"/>
          <w:szCs w:val="24"/>
        </w:rPr>
        <w:t>MNIST</w:t>
      </w:r>
      <w:r w:rsidRPr="00E75A9A">
        <w:rPr>
          <w:rFonts w:eastAsia="宋体" w:hAnsi="宋体" w:hint="eastAsia"/>
          <w:sz w:val="24"/>
          <w:szCs w:val="24"/>
        </w:rPr>
        <w:t>数据集中乱序的训练集和测试集</w:t>
      </w:r>
    </w:p>
    <w:p w14:paraId="703D3E7D" w14:textId="4D35A608" w:rsidR="00526D27" w:rsidRPr="00E75A9A" w:rsidRDefault="00526D27" w:rsidP="008A4BCD">
      <w:pPr>
        <w:pStyle w:val="a7"/>
        <w:snapToGrid w:val="0"/>
        <w:spacing w:line="360" w:lineRule="auto"/>
        <w:rPr>
          <w:rFonts w:eastAsia="宋体" w:hAnsi="宋体"/>
          <w:sz w:val="24"/>
          <w:szCs w:val="24"/>
        </w:rPr>
      </w:pPr>
      <w:r w:rsidRPr="00E75A9A">
        <w:rPr>
          <w:rFonts w:eastAsia="宋体" w:hAnsi="宋体" w:hint="eastAsia"/>
          <w:sz w:val="24"/>
          <w:szCs w:val="24"/>
        </w:rPr>
        <w:t>图像根据手写数字的大小进行分类存入对应数字的训练集和测试集文件夹中备用，且以列向量的形式被调用；</w:t>
      </w:r>
    </w:p>
    <w:p w14:paraId="5941CC14" w14:textId="77777777" w:rsidR="00A00A1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lastRenderedPageBreak/>
        <w:t>构建稀疏神经网络，包括以下过程：</w:t>
      </w:r>
      <w:r w:rsidRPr="00E75A9A">
        <w:rPr>
          <w:rFonts w:eastAsia="宋体" w:hAnsi="宋体" w:hint="eastAsia"/>
          <w:sz w:val="24"/>
          <w:szCs w:val="24"/>
        </w:rPr>
        <w:t>(</w:t>
      </w:r>
      <w:r w:rsidRPr="00E75A9A">
        <w:rPr>
          <w:rFonts w:eastAsia="宋体" w:hAnsi="宋体"/>
          <w:sz w:val="24"/>
          <w:szCs w:val="24"/>
        </w:rPr>
        <w:t>2.1</w:t>
      </w:r>
      <w:r w:rsidRPr="00E75A9A">
        <w:rPr>
          <w:rFonts w:eastAsia="宋体" w:hAnsi="宋体" w:hint="eastAsia"/>
          <w:sz w:val="24"/>
          <w:szCs w:val="24"/>
        </w:rPr>
        <w:t>)</w:t>
      </w:r>
      <w:r w:rsidRPr="00E75A9A">
        <w:rPr>
          <w:rFonts w:eastAsia="宋体" w:hAnsi="宋体" w:hint="eastAsia"/>
          <w:sz w:val="24"/>
          <w:szCs w:val="24"/>
        </w:rPr>
        <w:t>首先，构建低维输入层与高维中间层之间的</w:t>
      </w:r>
    </w:p>
    <w:p w14:paraId="402165A2" w14:textId="4C3EF99A" w:rsidR="00526D27" w:rsidRPr="00E75A9A" w:rsidRDefault="00526D27" w:rsidP="00A00A12">
      <w:pPr>
        <w:pStyle w:val="a7"/>
        <w:snapToGrid w:val="0"/>
        <w:spacing w:line="360" w:lineRule="auto"/>
        <w:rPr>
          <w:rFonts w:eastAsia="宋体" w:hAnsi="宋体"/>
          <w:sz w:val="24"/>
          <w:szCs w:val="24"/>
        </w:rPr>
      </w:pPr>
      <w:r w:rsidRPr="00E75A9A">
        <w:rPr>
          <w:rFonts w:eastAsia="宋体" w:hAnsi="宋体" w:hint="eastAsia"/>
          <w:sz w:val="24"/>
          <w:szCs w:val="24"/>
        </w:rPr>
        <w:t>映射，</w:t>
      </w:r>
      <w:r w:rsidRPr="00E75A9A">
        <w:rPr>
          <w:rFonts w:eastAsia="宋体" w:hAnsi="宋体" w:hint="eastAsia"/>
          <w:sz w:val="24"/>
          <w:szCs w:val="24"/>
        </w:rPr>
        <w:t>(</w:t>
      </w:r>
      <w:r w:rsidRPr="00E75A9A">
        <w:rPr>
          <w:rFonts w:eastAsia="宋体" w:hAnsi="宋体"/>
          <w:sz w:val="24"/>
          <w:szCs w:val="24"/>
        </w:rPr>
        <w:t>2.2</w:t>
      </w:r>
      <w:r w:rsidRPr="00E75A9A">
        <w:rPr>
          <w:rFonts w:eastAsia="宋体" w:hAnsi="宋体" w:hint="eastAsia"/>
          <w:sz w:val="24"/>
          <w:szCs w:val="24"/>
        </w:rPr>
        <w:t>)</w:t>
      </w:r>
      <w:r w:rsidRPr="00E75A9A">
        <w:rPr>
          <w:rFonts w:eastAsia="宋体" w:hAnsi="宋体" w:hint="eastAsia"/>
          <w:sz w:val="24"/>
          <w:szCs w:val="24"/>
        </w:rPr>
        <w:t>其次，构建高维中间层与低维输出层之间的二维稀疏矩阵，定义簇概念。</w:t>
      </w:r>
      <w:r w:rsidRPr="00E75A9A">
        <w:rPr>
          <w:rFonts w:eastAsia="宋体" w:hAnsi="宋体" w:hint="eastAsia"/>
          <w:sz w:val="24"/>
          <w:szCs w:val="24"/>
        </w:rPr>
        <w:t>(</w:t>
      </w:r>
      <w:r w:rsidRPr="00E75A9A">
        <w:rPr>
          <w:rFonts w:eastAsia="宋体" w:hAnsi="宋体"/>
          <w:sz w:val="24"/>
          <w:szCs w:val="24"/>
        </w:rPr>
        <w:t>2.3</w:t>
      </w:r>
      <w:r w:rsidRPr="00E75A9A">
        <w:rPr>
          <w:rFonts w:eastAsia="宋体" w:hAnsi="宋体" w:hint="eastAsia"/>
          <w:sz w:val="24"/>
          <w:szCs w:val="24"/>
        </w:rPr>
        <w:t>)</w:t>
      </w:r>
      <w:r w:rsidRPr="00E75A9A">
        <w:rPr>
          <w:rFonts w:eastAsia="宋体" w:hAnsi="宋体" w:hint="eastAsia"/>
          <w:sz w:val="24"/>
          <w:szCs w:val="24"/>
        </w:rPr>
        <w:t>最后，定义簇特征以及神经网络的决策过程：具体过程如下：</w:t>
      </w:r>
    </w:p>
    <w:p w14:paraId="351E61B4" w14:textId="74572FE8" w:rsidR="00526D27" w:rsidRPr="00E75A9A" w:rsidRDefault="00B92EC9" w:rsidP="00E75A9A">
      <w:pPr>
        <w:pStyle w:val="a7"/>
        <w:snapToGrid w:val="0"/>
        <w:spacing w:line="360" w:lineRule="auto"/>
        <w:ind w:firstLine="420"/>
        <w:rPr>
          <w:rFonts w:eastAsia="宋体" w:hAnsi="宋体"/>
          <w:sz w:val="24"/>
          <w:szCs w:val="24"/>
        </w:rPr>
      </w:pPr>
      <w:r>
        <w:rPr>
          <w:rFonts w:eastAsia="宋体" w:hAnsi="宋体" w:hint="eastAsia"/>
          <w:sz w:val="24"/>
          <w:szCs w:val="24"/>
        </w:rPr>
        <w:t>(</w:t>
      </w:r>
      <w:r>
        <w:rPr>
          <w:rFonts w:eastAsia="宋体" w:hAnsi="宋体"/>
          <w:sz w:val="24"/>
          <w:szCs w:val="24"/>
        </w:rPr>
        <w:t>2.1</w:t>
      </w:r>
      <w:r>
        <w:rPr>
          <w:rFonts w:eastAsia="宋体" w:hAnsi="宋体" w:hint="eastAsia"/>
          <w:sz w:val="24"/>
          <w:szCs w:val="24"/>
        </w:rPr>
        <w:t>)</w:t>
      </w:r>
      <w:r w:rsidR="00526D27" w:rsidRPr="00E75A9A">
        <w:rPr>
          <w:rFonts w:eastAsia="宋体" w:hAnsi="宋体" w:hint="eastAsia"/>
          <w:sz w:val="24"/>
          <w:szCs w:val="24"/>
        </w:rPr>
        <w:t>模仿生物体的大脑结构，采取稀疏矩阵的方式构建</w:t>
      </w:r>
      <m:oMath>
        <m:r>
          <m:rPr>
            <m:sty m:val="p"/>
          </m:rPr>
          <w:rPr>
            <w:rFonts w:ascii="Cambria Math" w:eastAsia="宋体" w:hAnsi="Cambria Math"/>
            <w:sz w:val="24"/>
            <w:szCs w:val="24"/>
          </w:rPr>
          <m:t>m</m:t>
        </m:r>
      </m:oMath>
      <w:r w:rsidR="00526D27" w:rsidRPr="00E75A9A">
        <w:rPr>
          <w:rFonts w:eastAsia="宋体" w:hAnsi="宋体" w:hint="eastAsia"/>
          <w:sz w:val="24"/>
          <w:szCs w:val="24"/>
        </w:rPr>
        <w:t>维输入单元</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Input</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w:rPr>
                <w:rFonts w:ascii="Cambria Math" w:eastAsia="宋体" w:hAnsi="Cambria Math"/>
                <w:sz w:val="24"/>
                <w:szCs w:val="24"/>
              </w:rPr>
              <m:t>m</m:t>
            </m:r>
          </m:sub>
        </m:sSub>
        <m:r>
          <m:rPr>
            <m:sty m:val="p"/>
          </m:rPr>
          <w:rPr>
            <w:rFonts w:ascii="Cambria Math" w:eastAsia="宋体" w:hAnsi="Cambria Math"/>
            <w:sz w:val="24"/>
            <w:szCs w:val="24"/>
          </w:rPr>
          <m:t>)</m:t>
        </m:r>
      </m:oMath>
      <w:r w:rsidR="00526D27" w:rsidRPr="00E75A9A">
        <w:rPr>
          <w:rFonts w:eastAsia="宋体" w:hAnsi="宋体" w:hint="eastAsia"/>
          <w:sz w:val="24"/>
          <w:szCs w:val="24"/>
        </w:rPr>
        <w:t>与</w:t>
      </w:r>
      <m:oMath>
        <m:r>
          <m:rPr>
            <m:sty m:val="p"/>
          </m:rPr>
          <w:rPr>
            <w:rFonts w:ascii="Cambria Math" w:eastAsia="宋体" w:hAnsi="Cambria Math"/>
            <w:sz w:val="24"/>
            <w:szCs w:val="24"/>
          </w:rPr>
          <m:t>n(n&gt;m)</m:t>
        </m:r>
      </m:oMath>
      <w:r w:rsidR="00526D27" w:rsidRPr="00E75A9A">
        <w:rPr>
          <w:rFonts w:eastAsia="宋体" w:hAnsi="宋体" w:hint="eastAsia"/>
          <w:sz w:val="24"/>
          <w:szCs w:val="24"/>
        </w:rPr>
        <w:t>维神经单元</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Neuron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j</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之间的连接，稀疏矩阵</w:t>
      </w:r>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nm</m:t>
            </m:r>
          </m:sub>
        </m:sSub>
      </m:oMath>
      <w:r w:rsidR="00526D27" w:rsidRPr="00E75A9A">
        <w:rPr>
          <w:rFonts w:eastAsia="宋体" w:hAnsi="宋体" w:hint="eastAsia"/>
          <w:sz w:val="24"/>
          <w:szCs w:val="24"/>
        </w:rPr>
        <w:t>代表输入层与中间神经元层之间的稀疏连接，且该矩阵的初始值是介于</w:t>
      </w:r>
      <w:r w:rsidR="00526D27" w:rsidRPr="00E75A9A">
        <w:rPr>
          <w:rFonts w:eastAsia="宋体" w:hAnsi="宋体" w:hint="eastAsia"/>
          <w:sz w:val="24"/>
          <w:szCs w:val="24"/>
        </w:rPr>
        <w:t>0</w:t>
      </w:r>
      <w:r w:rsidR="00526D27" w:rsidRPr="00E75A9A">
        <w:rPr>
          <w:rFonts w:eastAsia="宋体" w:hAnsi="宋体" w:hint="eastAsia"/>
          <w:sz w:val="24"/>
          <w:szCs w:val="24"/>
        </w:rPr>
        <w:t>、</w:t>
      </w:r>
      <w:r w:rsidR="00526D27" w:rsidRPr="00E75A9A">
        <w:rPr>
          <w:rFonts w:eastAsia="宋体" w:hAnsi="宋体" w:hint="eastAsia"/>
          <w:sz w:val="24"/>
          <w:szCs w:val="24"/>
        </w:rPr>
        <w:t>1</w:t>
      </w:r>
      <w:r w:rsidR="00526D27" w:rsidRPr="00E75A9A">
        <w:rPr>
          <w:rFonts w:eastAsia="宋体" w:hAnsi="宋体" w:hint="eastAsia"/>
          <w:sz w:val="24"/>
          <w:szCs w:val="24"/>
        </w:rPr>
        <w:t>之间的随机值</w:t>
      </w:r>
      <m:oMath>
        <m:r>
          <m:rPr>
            <m:sty m:val="p"/>
          </m:rPr>
          <w:rPr>
            <w:rFonts w:ascii="Cambria Math" w:eastAsia="宋体" w:hAnsi="Cambria Math"/>
            <w:sz w:val="24"/>
            <w:szCs w:val="24"/>
          </w:rPr>
          <m:t>μ</m:t>
        </m:r>
      </m:oMath>
      <w:r w:rsidR="00526D27" w:rsidRPr="00E75A9A">
        <w:rPr>
          <w:rFonts w:eastAsia="宋体" w:hAnsi="宋体" w:hint="eastAsia"/>
          <w:sz w:val="24"/>
          <w:szCs w:val="24"/>
        </w:rPr>
        <w:t>,</w:t>
      </w:r>
      <w:r w:rsidR="00526D27" w:rsidRPr="00E75A9A">
        <w:rPr>
          <w:rFonts w:eastAsia="宋体" w:hAnsi="宋体" w:hint="eastAsia"/>
          <w:sz w:val="24"/>
          <w:szCs w:val="24"/>
        </w:rPr>
        <w:t>因而可得</w:t>
      </w:r>
      <w:r w:rsidR="00526D27" w:rsidRPr="00E75A9A">
        <w:rPr>
          <w:rFonts w:eastAsia="宋体" w:hAnsi="宋体"/>
          <w:sz w:val="24"/>
          <w:szCs w:val="24"/>
        </w:rPr>
        <w:t>n*m</w:t>
      </w:r>
      <w:r w:rsidR="00526D27" w:rsidRPr="00E75A9A">
        <w:rPr>
          <w:rFonts w:eastAsia="宋体" w:hAnsi="宋体" w:hint="eastAsia"/>
          <w:sz w:val="24"/>
          <w:szCs w:val="24"/>
        </w:rPr>
        <w:t>维矩阵</w:t>
      </w:r>
      <m:oMath>
        <m:r>
          <w:rPr>
            <w:rFonts w:ascii="Cambria Math" w:eastAsia="宋体" w:hAnsi="Cambria Math" w:hint="eastAsia"/>
            <w:sz w:val="24"/>
            <w:szCs w:val="24"/>
          </w:rPr>
          <m:t>M</m:t>
        </m:r>
        <m:r>
          <m:rPr>
            <m:sty m:val="p"/>
          </m:rPr>
          <w:rPr>
            <w:rFonts w:ascii="Cambria Math" w:eastAsia="宋体" w:hAnsi="Cambria Math"/>
            <w:sz w:val="24"/>
            <w:szCs w:val="24"/>
          </w:rPr>
          <m:t xml:space="preserve"> </m:t>
        </m:r>
      </m:oMath>
      <w:r w:rsidR="00526D27" w:rsidRPr="00E75A9A">
        <w:rPr>
          <w:rFonts w:eastAsia="宋体" w:hAnsi="宋体" w:hint="eastAsia"/>
          <w:sz w:val="24"/>
          <w:szCs w:val="24"/>
        </w:rPr>
        <w:t>：</w:t>
      </w:r>
    </w:p>
    <w:p w14:paraId="647BABEA" w14:textId="00128631" w:rsidR="00526D27" w:rsidRPr="00E75A9A" w:rsidRDefault="000A23D3"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 xml:space="preserve">={μ  </m:t>
          </m:r>
          <m:r>
            <m:rPr>
              <m:sty m:val="p"/>
            </m:rPr>
            <w:rPr>
              <w:rFonts w:ascii="Cambria Math" w:eastAsia="宋体" w:hAnsi="Cambria Math" w:hint="eastAsia"/>
              <w:sz w:val="24"/>
              <w:szCs w:val="24"/>
            </w:rPr>
            <m:t>如果输入</m:t>
          </m:r>
          <m:r>
            <m:rPr>
              <m:sty m:val="p"/>
            </m:rPr>
            <w:rPr>
              <w:rFonts w:ascii="Cambria Math" w:eastAsia="宋体" w:hAnsi="Cambria Math" w:hint="eastAsia"/>
              <w:sz w:val="24"/>
              <w:szCs w:val="24"/>
            </w:rPr>
            <m:t>i</m:t>
          </m:r>
          <m:r>
            <m:rPr>
              <m:sty m:val="p"/>
            </m:rPr>
            <w:rPr>
              <w:rFonts w:ascii="Cambria Math" w:eastAsia="宋体" w:hAnsi="Cambria Math" w:hint="eastAsia"/>
              <w:sz w:val="24"/>
              <w:szCs w:val="24"/>
            </w:rPr>
            <m:t>与神经元</m:t>
          </m:r>
          <m:r>
            <m:rPr>
              <m:sty m:val="p"/>
            </m:rPr>
            <w:rPr>
              <w:rFonts w:ascii="Cambria Math" w:eastAsia="宋体" w:hAnsi="Cambria Math" w:hint="eastAsia"/>
              <w:sz w:val="24"/>
              <w:szCs w:val="24"/>
            </w:rPr>
            <m:t>j</m:t>
          </m:r>
          <m:r>
            <m:rPr>
              <m:sty m:val="p"/>
            </m:rPr>
            <w:rPr>
              <w:rFonts w:ascii="Cambria Math" w:eastAsia="宋体" w:hAnsi="Cambria Math" w:hint="eastAsia"/>
              <w:sz w:val="24"/>
              <w:szCs w:val="24"/>
            </w:rPr>
            <m:t>相连</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oMath>
      </m:oMathPara>
    </w:p>
    <w:p w14:paraId="777F0B0B" w14:textId="5AC99595" w:rsidR="00526D27" w:rsidRPr="00E75A9A" w:rsidRDefault="00B92EC9" w:rsidP="00E75A9A">
      <w:pPr>
        <w:pStyle w:val="a7"/>
        <w:snapToGrid w:val="0"/>
        <w:spacing w:line="360" w:lineRule="auto"/>
        <w:ind w:firstLine="420"/>
        <w:rPr>
          <w:rFonts w:eastAsia="宋体" w:hAnsi="宋体"/>
          <w:sz w:val="24"/>
          <w:szCs w:val="24"/>
        </w:rPr>
      </w:pPr>
      <w:r>
        <w:rPr>
          <w:rFonts w:eastAsia="宋体" w:hAnsi="宋体" w:hint="eastAsia"/>
          <w:sz w:val="24"/>
          <w:szCs w:val="24"/>
        </w:rPr>
        <w:t>(</w:t>
      </w:r>
      <w:r>
        <w:rPr>
          <w:rFonts w:eastAsia="宋体" w:hAnsi="宋体"/>
          <w:sz w:val="24"/>
          <w:szCs w:val="24"/>
        </w:rPr>
        <w:t>2.2</w:t>
      </w:r>
      <w:r>
        <w:rPr>
          <w:rFonts w:eastAsia="宋体" w:hAnsi="宋体" w:hint="eastAsia"/>
          <w:sz w:val="24"/>
          <w:szCs w:val="24"/>
        </w:rPr>
        <w:t>)</w:t>
      </w:r>
      <w:r w:rsidR="00526D27" w:rsidRPr="00E75A9A">
        <w:rPr>
          <w:rFonts w:eastAsia="宋体" w:hAnsi="宋体" w:hint="eastAsia"/>
          <w:sz w:val="24"/>
          <w:szCs w:val="24"/>
        </w:rPr>
        <w:t>构建</w:t>
      </w:r>
      <w:r w:rsidR="00526D27" w:rsidRPr="00E75A9A">
        <w:rPr>
          <w:rFonts w:eastAsia="宋体" w:hAnsi="宋体" w:hint="eastAsia"/>
          <w:sz w:val="24"/>
          <w:szCs w:val="24"/>
        </w:rPr>
        <w:t>N</w:t>
      </w:r>
      <w:r w:rsidR="00526D27" w:rsidRPr="00E75A9A">
        <w:rPr>
          <w:rFonts w:eastAsia="宋体" w:hAnsi="宋体" w:hint="eastAsia"/>
          <w:sz w:val="24"/>
          <w:szCs w:val="24"/>
        </w:rPr>
        <w:t>维高维中间层</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Neuron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j</m:t>
                </m:r>
              </m:sub>
            </m:sSub>
            <m:r>
              <m:rPr>
                <m:sty m:val="p"/>
              </m:rPr>
              <w:rPr>
                <w:rFonts w:ascii="Cambria Math" w:eastAsia="宋体" w:hAnsi="Cambria Math" w:hint="eastAsia"/>
                <w:sz w:val="24"/>
                <w:szCs w:val="24"/>
              </w:rPr>
              <m:t>,</m:t>
            </m:r>
            <m:r>
              <w:rPr>
                <w:rFonts w:ascii="Cambria Math" w:eastAsia="宋体" w:hAnsi="Cambria Math"/>
                <w:sz w:val="24"/>
                <w:szCs w:val="24"/>
              </w:rPr>
              <m:t>Neuron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与</w:t>
      </w:r>
      <w:r w:rsidR="00526D27" w:rsidRPr="00E75A9A">
        <w:rPr>
          <w:rFonts w:eastAsia="宋体" w:hAnsi="宋体" w:hint="eastAsia"/>
          <w:sz w:val="24"/>
          <w:szCs w:val="24"/>
        </w:rPr>
        <w:t>S</w:t>
      </w:r>
      <w:r w:rsidR="00526D27" w:rsidRPr="00E75A9A">
        <w:rPr>
          <w:rFonts w:eastAsia="宋体" w:hAnsi="宋体" w:hint="eastAsia"/>
          <w:sz w:val="24"/>
          <w:szCs w:val="24"/>
        </w:rPr>
        <w:t>维低维输出层</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hint="eastAsia"/>
                <w:sz w:val="24"/>
                <w:szCs w:val="24"/>
              </w:rPr>
              <m:t>Output</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Output</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sSub>
              <m:sSubPr>
                <m:ctrlPr>
                  <w:rPr>
                    <w:rFonts w:ascii="Cambria Math" w:eastAsia="宋体" w:hAnsi="Cambria Math"/>
                    <w:sz w:val="24"/>
                    <w:szCs w:val="24"/>
                  </w:rPr>
                </m:ctrlPr>
              </m:sSubPr>
              <m:e>
                <m:r>
                  <w:rPr>
                    <w:rFonts w:ascii="Cambria Math" w:eastAsia="宋体" w:hAnsi="Cambria Math" w:hint="eastAsia"/>
                    <w:sz w:val="24"/>
                    <w:szCs w:val="24"/>
                  </w:rPr>
                  <m:t>Output</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hint="eastAsia"/>
                <w:sz w:val="24"/>
                <w:szCs w:val="24"/>
              </w:rPr>
              <m:t>Output</m:t>
            </m:r>
          </m:e>
          <m:sub>
            <m:r>
              <w:rPr>
                <w:rFonts w:ascii="Cambria Math" w:eastAsia="宋体" w:hAnsi="Cambria Math" w:hint="eastAsia"/>
                <w:sz w:val="24"/>
                <w:szCs w:val="24"/>
              </w:rPr>
              <m:t>s</m:t>
            </m:r>
          </m:sub>
        </m:sSub>
        <m:r>
          <m:rPr>
            <m:sty m:val="p"/>
          </m:rPr>
          <w:rPr>
            <w:rFonts w:ascii="Cambria Math" w:eastAsia="宋体" w:hAnsi="Cambria Math"/>
            <w:sz w:val="24"/>
            <w:szCs w:val="24"/>
          </w:rPr>
          <m:t>)</m:t>
        </m:r>
      </m:oMath>
      <w:r w:rsidR="00526D27" w:rsidRPr="00E75A9A">
        <w:rPr>
          <w:rFonts w:eastAsia="宋体" w:hAnsi="宋体" w:hint="eastAsia"/>
          <w:sz w:val="24"/>
          <w:szCs w:val="24"/>
        </w:rPr>
        <w:t>之间的映射主要采取二维稀疏矩阵的形式。在随机生成一个稀疏矩阵之后，通过阈值过滤的方式，即若矩阵中的值大于某个设定的阈值，则认为，该值代表的神经元</w:t>
      </w:r>
      <m:oMath>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j</m:t>
            </m:r>
          </m:sub>
        </m:sSub>
      </m:oMath>
      <w:r w:rsidR="00526D27" w:rsidRPr="00E75A9A">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Output</m:t>
            </m:r>
          </m:e>
          <m:sub>
            <m:r>
              <w:rPr>
                <w:rFonts w:ascii="Cambria Math" w:eastAsia="宋体" w:hAnsi="Cambria Math"/>
                <w:sz w:val="24"/>
                <w:szCs w:val="24"/>
              </w:rPr>
              <m:t>i</m:t>
            </m:r>
          </m:sub>
        </m:sSub>
      </m:oMath>
      <w:r w:rsidR="00526D27" w:rsidRPr="00E75A9A">
        <w:rPr>
          <w:rFonts w:eastAsia="宋体" w:hAnsi="宋体" w:hint="eastAsia"/>
          <w:sz w:val="24"/>
          <w:szCs w:val="24"/>
        </w:rPr>
        <w:t>之间是存在连接关系的，即可得</w:t>
      </w:r>
      <w:r w:rsidR="00526D27" w:rsidRPr="00E75A9A">
        <w:rPr>
          <w:rFonts w:eastAsia="宋体" w:hAnsi="宋体"/>
          <w:sz w:val="24"/>
          <w:szCs w:val="24"/>
        </w:rPr>
        <w:t>n * s</w:t>
      </w:r>
      <w:r w:rsidR="00526D27" w:rsidRPr="00E75A9A">
        <w:rPr>
          <w:rFonts w:eastAsia="宋体" w:hAnsi="宋体" w:hint="eastAsia"/>
          <w:sz w:val="24"/>
          <w:szCs w:val="24"/>
        </w:rPr>
        <w:t>维矩阵</w:t>
      </w:r>
      <m:oMath>
        <m:r>
          <m:rPr>
            <m:sty m:val="p"/>
          </m:rPr>
          <w:rPr>
            <w:rFonts w:ascii="Cambria Math" w:eastAsia="宋体" w:hAnsi="Cambria Math" w:hint="eastAsia"/>
            <w:sz w:val="24"/>
            <w:szCs w:val="24"/>
          </w:rPr>
          <m:t>M</m:t>
        </m:r>
      </m:oMath>
      <w:r w:rsidR="00526D27" w:rsidRPr="00E75A9A">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5FD7996F" w14:textId="77777777"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正如在果蝇嗅觉系统中一样，在该稀疏二维矩阵中采取非零即一的取值，大大减少了稀疏矩阵中的计算负荷，使得在后期的神经网络学习与决策过程中都能很好地进行调整。而在生物体大脑的决策环节中，并非每个神经元所占的地位都是相同的，因而本发明定义了簇的概念来作为高维中间层的特征提取与筛选方式。簇的概念则是将中间层的所有神经元分成若干个大小相同的组。虽然每个簇的大小相同，但是每个簇所包含的神经元是从所有的中间层神经元中随机挑选而生成。一旦确定了某个神经元的所属组之后，该神经元则不再被选择。这样的过程模拟同种生物之间的大脑虽然拥有相似的结构，但是在不同的个体之间却存在细微的差别，具体来说，假设共有</w:t>
      </w:r>
      <w:r w:rsidRPr="00E75A9A">
        <w:rPr>
          <w:rFonts w:eastAsia="宋体" w:hAnsi="宋体" w:hint="eastAsia"/>
          <w:sz w:val="24"/>
          <w:szCs w:val="24"/>
        </w:rPr>
        <w:t>N</w:t>
      </w:r>
      <w:r w:rsidRPr="00E75A9A">
        <w:rPr>
          <w:rFonts w:eastAsia="宋体" w:hAnsi="宋体" w:hint="eastAsia"/>
          <w:sz w:val="24"/>
          <w:szCs w:val="24"/>
        </w:rPr>
        <w:t>个簇，并且设定为</w:t>
      </w:r>
      <m:oMath>
        <m:sSub>
          <m:sSubPr>
            <m:ctrlPr>
              <w:rPr>
                <w:rFonts w:ascii="Cambria Math" w:eastAsia="宋体" w:hAnsi="Cambria Math"/>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n</m:t>
            </m:r>
          </m:sub>
        </m:sSub>
      </m:oMath>
      <w:r w:rsidRPr="00E75A9A">
        <w:rPr>
          <w:rFonts w:eastAsia="宋体" w:hAnsi="宋体" w:hint="eastAsia"/>
          <w:sz w:val="24"/>
          <w:szCs w:val="24"/>
        </w:rPr>
        <w:t>:</w:t>
      </w:r>
    </w:p>
    <w:p w14:paraId="6D261BA7" w14:textId="77777777" w:rsidR="00526D27" w:rsidRPr="00E75A9A" w:rsidRDefault="000A23D3"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RandomChoiceFrom</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n</m:t>
                  </m:r>
                </m:sub>
              </m:sSub>
            </m:e>
          </m:d>
        </m:oMath>
      </m:oMathPara>
    </w:p>
    <w:p w14:paraId="69FFB7D2" w14:textId="77777777" w:rsidR="00526D27" w:rsidRPr="00E75A9A" w:rsidRDefault="00526D27" w:rsidP="00E75A9A">
      <w:pPr>
        <w:pStyle w:val="a7"/>
        <w:snapToGrid w:val="0"/>
        <w:spacing w:line="360" w:lineRule="auto"/>
        <w:rPr>
          <w:rFonts w:eastAsia="宋体" w:hAnsi="宋体"/>
          <w:sz w:val="24"/>
          <w:szCs w:val="24"/>
        </w:rPr>
      </w:pPr>
      <w:r w:rsidRPr="00E75A9A">
        <w:rPr>
          <w:rFonts w:eastAsia="宋体" w:hAnsi="宋体" w:hint="eastAsia"/>
          <w:sz w:val="24"/>
          <w:szCs w:val="24"/>
        </w:rPr>
        <w:t>且满足各个簇的大小相等但所包含的神经元不相同。</w:t>
      </w:r>
    </w:p>
    <w:p w14:paraId="123BF1B2" w14:textId="76C5E810" w:rsidR="00526D27" w:rsidRPr="00E75A9A" w:rsidRDefault="00B92EC9" w:rsidP="00E75A9A">
      <w:pPr>
        <w:pStyle w:val="a7"/>
        <w:snapToGrid w:val="0"/>
        <w:spacing w:line="360" w:lineRule="auto"/>
        <w:ind w:firstLine="420"/>
        <w:rPr>
          <w:rFonts w:eastAsia="宋体" w:hAnsi="宋体"/>
          <w:sz w:val="24"/>
          <w:szCs w:val="24"/>
        </w:rPr>
      </w:pPr>
      <w:r>
        <w:rPr>
          <w:rFonts w:eastAsia="宋体" w:hAnsi="宋体" w:hint="eastAsia"/>
          <w:sz w:val="24"/>
          <w:szCs w:val="24"/>
        </w:rPr>
        <w:t>(</w:t>
      </w:r>
      <w:r>
        <w:rPr>
          <w:rFonts w:eastAsia="宋体" w:hAnsi="宋体"/>
          <w:sz w:val="24"/>
          <w:szCs w:val="24"/>
        </w:rPr>
        <w:t>2.3</w:t>
      </w:r>
      <w:r>
        <w:rPr>
          <w:rFonts w:eastAsia="宋体" w:hAnsi="宋体" w:hint="eastAsia"/>
          <w:sz w:val="24"/>
          <w:szCs w:val="24"/>
        </w:rPr>
        <w:t>)</w:t>
      </w:r>
      <w:r w:rsidR="00526D27" w:rsidRPr="00E75A9A">
        <w:rPr>
          <w:rFonts w:eastAsia="宋体" w:hAnsi="宋体" w:hint="eastAsia"/>
          <w:sz w:val="24"/>
          <w:szCs w:val="24"/>
        </w:rPr>
        <w:t>在拥有了簇的概念后，本发明通过计算出每个簇中最突出的特征来作为该簇的特征，即每个簇中值最大的元素来代表该簇的特征</w:t>
      </w:r>
      <m:oMath>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w:t>
      </w:r>
    </w:p>
    <w:p w14:paraId="20B3FD8D" w14:textId="77777777" w:rsidR="00526D27" w:rsidRPr="00E75A9A" w:rsidRDefault="000A23D3"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3412D36E" w14:textId="6AEA5DC5"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簇特征代表了中间层神经元对于输入信息中非常敏感的一些神经元，可以模拟生物体大脑中那些处理特殊事务的神经元。因而，在决策过程中，本发明将簇特征形成的列向</w:t>
      </w:r>
      <w:r w:rsidRPr="00E75A9A">
        <w:rPr>
          <w:rFonts w:eastAsia="宋体" w:hAnsi="宋体" w:hint="eastAsia"/>
          <w:sz w:val="24"/>
          <w:szCs w:val="24"/>
        </w:rPr>
        <w:lastRenderedPageBreak/>
        <w:t>量</w:t>
      </w:r>
      <m:oMath>
        <m:sSub>
          <m:sSubPr>
            <m:ctrlPr>
              <w:rPr>
                <w:rFonts w:ascii="Cambria Math" w:eastAsia="宋体" w:hAnsi="Cambria Math"/>
                <w:sz w:val="24"/>
                <w:szCs w:val="24"/>
              </w:rPr>
            </m:ctrlPr>
          </m:sSubPr>
          <m:e>
            <m:r>
              <w:rPr>
                <w:rFonts w:ascii="Cambria Math" w:eastAsia="宋体" w:hAnsi="Cambria Math" w:hint="eastAsia"/>
                <w:sz w:val="24"/>
                <w:szCs w:val="24"/>
              </w:rPr>
              <m:t>M</m:t>
            </m:r>
            <m:r>
              <m:rPr>
                <m:sty m:val="p"/>
              </m:rPr>
              <w:rPr>
                <w:rFonts w:ascii="Cambria Math" w:eastAsia="宋体" w:hAnsi="Cambria Math"/>
                <w:sz w:val="24"/>
                <w:szCs w:val="24"/>
              </w:rPr>
              <m:t>’</m:t>
            </m:r>
          </m:e>
          <m:sub>
            <m:r>
              <w:rPr>
                <w:rFonts w:ascii="Cambria Math" w:eastAsia="宋体" w:hAnsi="Cambria Math"/>
                <w:sz w:val="24"/>
                <w:szCs w:val="24"/>
              </w:rPr>
              <m:t>n</m:t>
            </m:r>
            <m:r>
              <m:rPr>
                <m:sty m:val="p"/>
              </m:rPr>
              <w:rPr>
                <w:rFonts w:ascii="Cambria Math" w:eastAsia="宋体" w:hAnsi="Cambria Math"/>
                <w:sz w:val="24"/>
                <w:szCs w:val="24"/>
              </w:rPr>
              <m:t>*1</m:t>
            </m:r>
          </m:sub>
        </m:sSub>
      </m:oMath>
      <w:r w:rsidRPr="00E75A9A">
        <w:rPr>
          <w:rFonts w:eastAsia="宋体" w:hAnsi="宋体" w:hint="eastAsia"/>
          <w:sz w:val="24"/>
          <w:szCs w:val="24"/>
        </w:rPr>
        <w:t>与中间层和输出层之间的连接矩阵</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sub>
        </m:sSub>
      </m:oMath>
      <w:r w:rsidRPr="00E75A9A">
        <w:rPr>
          <w:rFonts w:eastAsia="宋体" w:hAnsi="宋体" w:hint="eastAsia"/>
          <w:sz w:val="24"/>
          <w:szCs w:val="24"/>
        </w:rPr>
        <w:t>相乘，得到</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s</m:t>
            </m:r>
            <m:r>
              <m:rPr>
                <m:sty m:val="p"/>
              </m:rPr>
              <w:rPr>
                <w:rFonts w:ascii="Cambria Math" w:eastAsia="宋体" w:hAnsi="Cambria Math"/>
                <w:sz w:val="24"/>
                <w:szCs w:val="24"/>
              </w:rPr>
              <m:t>*1</m:t>
            </m:r>
          </m:sub>
        </m:sSub>
      </m:oMath>
      <w:r w:rsidR="00843DA3" w:rsidRPr="00E75A9A">
        <w:rPr>
          <w:rFonts w:eastAsia="宋体" w:hAnsi="宋体" w:hint="eastAsia"/>
          <w:sz w:val="24"/>
          <w:szCs w:val="24"/>
        </w:rPr>
        <w:t>。</w:t>
      </w:r>
      <w:r w:rsidRPr="00E75A9A">
        <w:rPr>
          <w:rFonts w:eastAsia="宋体" w:hAnsi="宋体" w:hint="eastAsia"/>
          <w:sz w:val="24"/>
          <w:szCs w:val="24"/>
        </w:rPr>
        <w:t>通过比较在列向量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s</m:t>
            </m:r>
            <m:r>
              <m:rPr>
                <m:sty m:val="p"/>
              </m:rPr>
              <w:rPr>
                <w:rFonts w:ascii="Cambria Math" w:eastAsia="宋体" w:hAnsi="Cambria Math"/>
                <w:sz w:val="24"/>
                <w:szCs w:val="24"/>
              </w:rPr>
              <m:t>*1</m:t>
            </m:r>
          </m:sub>
        </m:sSub>
      </m:oMath>
      <w:r w:rsidRPr="00E75A9A">
        <w:rPr>
          <w:rFonts w:eastAsia="宋体" w:hAnsi="宋体" w:hint="eastAsia"/>
          <w:sz w:val="24"/>
          <w:szCs w:val="24"/>
        </w:rPr>
        <w:t>中各维度的大小，获得的最大值所在的维度则认为是该稀疏网络最终判断得到的结果。</w:t>
      </w:r>
    </w:p>
    <w:p w14:paraId="0F67106B" w14:textId="77777777" w:rsidR="00A00A1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强化学习调整模型参数。在获得模型的判断结果后，需要根据模型所做出的判断与该</w:t>
      </w:r>
    </w:p>
    <w:p w14:paraId="01E999B7" w14:textId="7FED9A34" w:rsidR="00526D27" w:rsidRPr="00E75A9A" w:rsidRDefault="00526D27" w:rsidP="00A00A12">
      <w:pPr>
        <w:pStyle w:val="a7"/>
        <w:snapToGrid w:val="0"/>
        <w:spacing w:line="360" w:lineRule="auto"/>
        <w:rPr>
          <w:rFonts w:eastAsia="宋体" w:hAnsi="宋体"/>
          <w:sz w:val="24"/>
          <w:szCs w:val="24"/>
        </w:rPr>
      </w:pPr>
      <w:r w:rsidRPr="00E75A9A">
        <w:rPr>
          <w:rFonts w:eastAsia="宋体" w:hAnsi="宋体" w:hint="eastAsia"/>
          <w:sz w:val="24"/>
          <w:szCs w:val="24"/>
        </w:rPr>
        <w:t>图像真实的标签进行对比，从而判断正确与否来对模型进行调参。在该环节中，强化学习的方式是最符合生物体学习规律，也是非常适合该模型的结构的。具体算法如下：</w:t>
      </w:r>
    </w:p>
    <w:p w14:paraId="398C220C" w14:textId="77777777" w:rsidR="00DD3F0B"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首先，以二分类情况为例，根据判断结果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与图像标签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p>
    <w:p w14:paraId="08082BD9" w14:textId="50030152" w:rsidR="00526D27" w:rsidRPr="00E75A9A" w:rsidRDefault="00526D27" w:rsidP="00DD3F0B">
      <w:pPr>
        <w:pStyle w:val="a7"/>
        <w:snapToGrid w:val="0"/>
        <w:spacing w:line="360" w:lineRule="auto"/>
        <w:rPr>
          <w:rFonts w:eastAsia="宋体" w:hAnsi="宋体"/>
          <w:sz w:val="24"/>
          <w:szCs w:val="24"/>
        </w:rPr>
      </w:pPr>
      <w:r w:rsidRPr="00E75A9A">
        <w:rPr>
          <w:rFonts w:eastAsia="宋体" w:hAnsi="宋体" w:hint="eastAsia"/>
          <w:sz w:val="24"/>
          <w:szCs w:val="24"/>
        </w:rPr>
        <w:t>在列为</w:t>
      </w:r>
      <w:r w:rsidRPr="00E75A9A">
        <w:rPr>
          <w:rFonts w:eastAsia="宋体" w:hAnsi="宋体" w:hint="eastAsia"/>
          <w:sz w:val="24"/>
          <w:szCs w:val="24"/>
        </w:rPr>
        <w:t>1</w:t>
      </w:r>
      <w:r w:rsidRPr="00E75A9A">
        <w:rPr>
          <w:rFonts w:eastAsia="宋体" w:hAnsi="宋体" w:hint="eastAsia"/>
          <w:sz w:val="24"/>
          <w:szCs w:val="24"/>
        </w:rPr>
        <w:t>，其余列为</w:t>
      </w:r>
      <w:r w:rsidRPr="00E75A9A">
        <w:rPr>
          <w:rFonts w:eastAsia="宋体" w:hAnsi="宋体" w:hint="eastAsia"/>
          <w:sz w:val="24"/>
          <w:szCs w:val="24"/>
        </w:rPr>
        <w:t>0</w:t>
      </w:r>
      <w:r w:rsidRPr="00E75A9A">
        <w:rPr>
          <w:rFonts w:eastAsia="宋体" w:hAnsi="宋体" w:hint="eastAsia"/>
          <w:sz w:val="24"/>
          <w:szCs w:val="24"/>
        </w:rPr>
        <w:t>）相乘获得结果</w:t>
      </w:r>
      <m:oMath>
        <m:r>
          <m:rPr>
            <m:sty m:val="p"/>
          </m:rPr>
          <w:rPr>
            <w:rFonts w:ascii="Cambria Math" w:eastAsia="宋体" w:hAnsi="Cambria Math"/>
            <w:sz w:val="24"/>
            <w:szCs w:val="24"/>
          </w:rPr>
          <m:t>Reward</m:t>
        </m:r>
      </m:oMath>
      <w:r w:rsidRPr="00E75A9A">
        <w:rPr>
          <w:rFonts w:eastAsia="宋体" w:hAnsi="宋体" w:hint="eastAsia"/>
          <w:sz w:val="24"/>
          <w:szCs w:val="24"/>
        </w:rPr>
        <w:t>，即：</w:t>
      </w:r>
    </w:p>
    <w:p w14:paraId="3C86E997" w14:textId="77777777" w:rsidR="00526D27" w:rsidRPr="00E75A9A" w:rsidRDefault="00526D27" w:rsidP="00E75A9A">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733FAA79" w14:textId="77777777" w:rsidR="00DD3F0B"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其次，在最终的决策向量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中，采取</w:t>
      </w:r>
      <w:r w:rsidRPr="00E75A9A">
        <w:rPr>
          <w:rFonts w:eastAsia="宋体" w:hAnsi="宋体" w:hint="eastAsia"/>
          <w:sz w:val="24"/>
          <w:szCs w:val="24"/>
        </w:rPr>
        <w:t>sigmoid</w:t>
      </w:r>
      <w:r w:rsidRPr="00E75A9A">
        <w:rPr>
          <w:rFonts w:eastAsia="宋体" w:hAnsi="宋体" w:hint="eastAsia"/>
          <w:sz w:val="24"/>
          <w:szCs w:val="24"/>
        </w:rPr>
        <w:t>方法来衡量不同输出之间</w:t>
      </w:r>
      <w:r w:rsidR="00DD3F0B">
        <w:rPr>
          <w:rFonts w:eastAsia="宋体" w:hAnsi="宋体" w:hint="eastAsia"/>
          <w:sz w:val="24"/>
          <w:szCs w:val="24"/>
        </w:rPr>
        <w:t>的差别</w:t>
      </w:r>
    </w:p>
    <w:p w14:paraId="32B6DA39" w14:textId="6C7BD4CC" w:rsidR="00526D27" w:rsidRPr="00E75A9A" w:rsidRDefault="00526D27" w:rsidP="00DD3F0B">
      <w:pPr>
        <w:pStyle w:val="a7"/>
        <w:snapToGrid w:val="0"/>
        <w:spacing w:line="360" w:lineRule="auto"/>
        <w:rPr>
          <w:rFonts w:eastAsia="宋体" w:hAnsi="宋体"/>
          <w:sz w:val="24"/>
          <w:szCs w:val="24"/>
        </w:rPr>
      </w:pPr>
      <w:r w:rsidRPr="00E75A9A">
        <w:rPr>
          <w:rFonts w:eastAsia="宋体" w:hAnsi="宋体" w:hint="eastAsia"/>
          <w:sz w:val="24"/>
          <w:szCs w:val="24"/>
        </w:rPr>
        <w:t>用</w:t>
      </w:r>
      <m:oMath>
        <m:r>
          <m:rPr>
            <m:sty m:val="p"/>
          </m:rPr>
          <w:rPr>
            <w:rFonts w:ascii="Cambria Math" w:eastAsia="宋体" w:hAnsi="Cambria Math" w:hint="eastAsia"/>
            <w:sz w:val="24"/>
            <w:szCs w:val="24"/>
          </w:rPr>
          <m:t>P</m:t>
        </m:r>
      </m:oMath>
      <w:r w:rsidRPr="00E75A9A">
        <w:rPr>
          <w:rFonts w:eastAsia="宋体" w:hAnsi="宋体" w:hint="eastAsia"/>
          <w:sz w:val="24"/>
          <w:szCs w:val="24"/>
        </w:rPr>
        <w:t>值表示，即：</w:t>
      </w:r>
    </w:p>
    <w:p w14:paraId="2BDE999F" w14:textId="77777777" w:rsidR="00526D27" w:rsidRPr="00E75A9A" w:rsidRDefault="00526D27" w:rsidP="00E75A9A">
      <w:pPr>
        <w:pStyle w:val="a7"/>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r>
                <m:rPr>
                  <m:sty m:val="p"/>
                </m:rPr>
                <w:rPr>
                  <w:rFonts w:ascii="Cambria Math" w:eastAsia="宋体" w:hAnsi="Cambria Math" w:hint="eastAsia"/>
                  <w:sz w:val="24"/>
                  <w:szCs w:val="24"/>
                </w:rPr>
                <m:t>)</m:t>
              </m:r>
            </m:den>
          </m:f>
        </m:oMath>
      </m:oMathPara>
    </w:p>
    <w:p w14:paraId="15B8253B" w14:textId="77777777"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该</w:t>
      </w:r>
      <w:r w:rsidRPr="00E75A9A">
        <w:rPr>
          <w:rFonts w:eastAsia="宋体" w:hAnsi="宋体" w:hint="eastAsia"/>
          <w:sz w:val="24"/>
          <w:szCs w:val="24"/>
        </w:rPr>
        <w:t>P</w:t>
      </w:r>
      <w:r w:rsidRPr="00E75A9A">
        <w:rPr>
          <w:rFonts w:eastAsia="宋体" w:hAnsi="宋体" w:hint="eastAsia"/>
          <w:sz w:val="24"/>
          <w:szCs w:val="24"/>
        </w:rPr>
        <w:t>值反映了输出结果之间的差别程度，当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的差别程度很大时，</w:t>
      </w:r>
      <w:r w:rsidRPr="00E75A9A">
        <w:rPr>
          <w:rFonts w:eastAsia="宋体" w:hAnsi="宋体" w:hint="eastAsia"/>
          <w:sz w:val="24"/>
          <w:szCs w:val="24"/>
        </w:rPr>
        <w:t>P</w:t>
      </w:r>
      <w:r w:rsidRPr="00E75A9A">
        <w:rPr>
          <w:rFonts w:eastAsia="宋体" w:hAnsi="宋体" w:hint="eastAsia"/>
          <w:sz w:val="24"/>
          <w:szCs w:val="24"/>
        </w:rPr>
        <w:t>值则会较小，即认为模型有很清晰的偏向判断；但当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的差别程度很小时，</w:t>
      </w:r>
      <w:r w:rsidRPr="00E75A9A">
        <w:rPr>
          <w:rFonts w:eastAsia="宋体" w:hAnsi="宋体" w:hint="eastAsia"/>
          <w:sz w:val="24"/>
          <w:szCs w:val="24"/>
        </w:rPr>
        <w:t>P</w:t>
      </w:r>
      <w:r w:rsidRPr="00E75A9A">
        <w:rPr>
          <w:rFonts w:eastAsia="宋体" w:hAnsi="宋体" w:hint="eastAsia"/>
          <w:sz w:val="24"/>
          <w:szCs w:val="24"/>
        </w:rPr>
        <w:t>值则会很大，认为模型没有很清晰的判断偏向。</w:t>
      </w:r>
    </w:p>
    <w:p w14:paraId="774DE595" w14:textId="77777777" w:rsidR="00645170"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最后，根据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p>
    <w:p w14:paraId="43C064A6" w14:textId="026D8A0E" w:rsidR="00526D27" w:rsidRPr="00E75A9A" w:rsidRDefault="00526D27" w:rsidP="00645170">
      <w:pPr>
        <w:pStyle w:val="a7"/>
        <w:snapToGrid w:val="0"/>
        <w:spacing w:line="360" w:lineRule="auto"/>
        <w:rPr>
          <w:rFonts w:eastAsia="宋体" w:hAnsi="宋体"/>
          <w:sz w:val="24"/>
          <w:szCs w:val="24"/>
        </w:rPr>
      </w:pPr>
      <w:r w:rsidRPr="00E75A9A">
        <w:rPr>
          <w:rFonts w:eastAsia="宋体" w:hAnsi="宋体" w:hint="eastAsia"/>
          <w:sz w:val="24"/>
          <w:szCs w:val="24"/>
        </w:rPr>
        <w:t>为例）进行调节，此时需要根据四种情况来对模型进行调节参数，具体如下：</w:t>
      </w:r>
    </w:p>
    <w:p w14:paraId="4E300350" w14:textId="77777777" w:rsidR="00975E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m:t>
        </m:r>
      </m:oMath>
      <w:r w:rsidRPr="00E75A9A">
        <w:rPr>
          <w:rFonts w:eastAsia="宋体" w:hAnsi="宋体" w:hint="eastAsia"/>
          <w:sz w:val="24"/>
          <w:szCs w:val="24"/>
        </w:rPr>
        <w:t>为</w:t>
      </w:r>
      <w:r w:rsidRPr="00E75A9A">
        <w:rPr>
          <w:rFonts w:eastAsia="宋体" w:hAnsi="宋体" w:hint="eastAsia"/>
          <w:sz w:val="24"/>
          <w:szCs w:val="24"/>
        </w:rPr>
        <w:t>1</w:t>
      </w:r>
      <w:r w:rsidRPr="00E75A9A">
        <w:rPr>
          <w:rFonts w:eastAsia="宋体" w:hAnsi="宋体" w:hint="eastAsia"/>
          <w:sz w:val="24"/>
          <w:szCs w:val="24"/>
        </w:rPr>
        <w:t>时，则认为模型做出了正确的判断，此</w:t>
      </w:r>
    </w:p>
    <w:p w14:paraId="6884DBC7" w14:textId="22FBF027" w:rsidR="00526D27" w:rsidRPr="00E75A9A" w:rsidRDefault="00526D27" w:rsidP="00975E92">
      <w:pPr>
        <w:pStyle w:val="a7"/>
        <w:snapToGrid w:val="0"/>
        <w:spacing w:line="360" w:lineRule="auto"/>
        <w:rPr>
          <w:rFonts w:eastAsia="宋体" w:hAnsi="宋体"/>
          <w:sz w:val="24"/>
          <w:szCs w:val="24"/>
        </w:rPr>
      </w:pPr>
      <w:r w:rsidRPr="00E75A9A">
        <w:rPr>
          <w:rFonts w:eastAsia="宋体" w:hAnsi="宋体" w:hint="eastAsia"/>
          <w:sz w:val="24"/>
          <w:szCs w:val="24"/>
        </w:rPr>
        <w:t>时根据</w:t>
      </w:r>
      <w:r w:rsidRPr="00E75A9A">
        <w:rPr>
          <w:rFonts w:eastAsia="宋体" w:hAnsi="宋体" w:hint="eastAsia"/>
          <w:sz w:val="24"/>
          <w:szCs w:val="24"/>
        </w:rPr>
        <w:t>P</w:t>
      </w:r>
      <w:r w:rsidRPr="00E75A9A">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与簇特征相连的连接强度（</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hint="eastAsia"/>
            <w:sz w:val="24"/>
            <w:szCs w:val="24"/>
          </w:rPr>
          <m:t>代表</m:t>
        </m:r>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与中间层神经元的稀疏连接</m:t>
        </m:r>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sz w:val="24"/>
                <w:szCs w:val="24"/>
              </w:rPr>
              <m:t>M</m:t>
            </m:r>
          </m:e>
          <m:sup>
            <m:r>
              <m:rPr>
                <m:sty m:val="p"/>
              </m:rPr>
              <w:rPr>
                <w:rFonts w:ascii="Cambria Math" w:eastAsia="宋体" w:hAnsi="Cambria Math"/>
                <w:sz w:val="24"/>
                <w:szCs w:val="24"/>
              </w:rPr>
              <m:t>'</m:t>
            </m:r>
          </m:sup>
        </m:sSup>
        <m:r>
          <m:rPr>
            <m:sty m:val="p"/>
          </m:rPr>
          <w:rPr>
            <w:rFonts w:ascii="Cambria Math" w:eastAsia="宋体" w:hAnsi="Cambria Math" w:hint="eastAsia"/>
            <w:sz w:val="24"/>
            <w:szCs w:val="24"/>
          </w:rPr>
          <m:t>为中间层簇特征的值形成的列向量）</m:t>
        </m:r>
      </m:oMath>
      <w:r w:rsidRPr="00E75A9A">
        <w:rPr>
          <w:rFonts w:eastAsia="宋体" w:hAnsi="宋体" w:hint="eastAsia"/>
          <w:sz w:val="24"/>
          <w:szCs w:val="24"/>
        </w:rPr>
        <w:t>即：</w:t>
      </w:r>
    </w:p>
    <w:p w14:paraId="4BF04240" w14:textId="0C7B5F73" w:rsidR="00526D27" w:rsidRPr="00E75A9A" w:rsidRDefault="000A23D3"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52F691C4" w14:textId="77777777" w:rsidR="00975E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m:t>
        </m:r>
      </m:oMath>
      <w:r w:rsidRPr="00E75A9A">
        <w:rPr>
          <w:rFonts w:eastAsia="宋体" w:hAnsi="宋体" w:hint="eastAsia"/>
          <w:sz w:val="24"/>
          <w:szCs w:val="24"/>
        </w:rPr>
        <w:t>为</w:t>
      </w:r>
      <w:r w:rsidRPr="00E75A9A">
        <w:rPr>
          <w:rFonts w:eastAsia="宋体" w:hAnsi="宋体" w:hint="eastAsia"/>
          <w:sz w:val="24"/>
          <w:szCs w:val="24"/>
        </w:rPr>
        <w:t>0</w:t>
      </w:r>
      <w:r w:rsidRPr="00E75A9A">
        <w:rPr>
          <w:rFonts w:eastAsia="宋体" w:hAnsi="宋体" w:hint="eastAsia"/>
          <w:sz w:val="24"/>
          <w:szCs w:val="24"/>
        </w:rPr>
        <w:t>时，即认为模型做出了错误的判断，则</w:t>
      </w:r>
    </w:p>
    <w:p w14:paraId="059A6030" w14:textId="5842F241" w:rsidR="00526D27" w:rsidRPr="00E75A9A" w:rsidRDefault="00526D27" w:rsidP="00975E92">
      <w:pPr>
        <w:pStyle w:val="a7"/>
        <w:snapToGrid w:val="0"/>
        <w:spacing w:line="360" w:lineRule="auto"/>
        <w:rPr>
          <w:rFonts w:eastAsia="宋体" w:hAnsi="宋体"/>
          <w:sz w:val="24"/>
          <w:szCs w:val="24"/>
        </w:rPr>
      </w:pPr>
      <w:r w:rsidRPr="00E75A9A">
        <w:rPr>
          <w:rFonts w:eastAsia="宋体" w:hAnsi="宋体" w:hint="eastAsia"/>
          <w:sz w:val="24"/>
          <w:szCs w:val="24"/>
        </w:rPr>
        <w:t>需要根据</w:t>
      </w:r>
      <w:r w:rsidRPr="00E75A9A">
        <w:rPr>
          <w:rFonts w:eastAsia="宋体" w:hAnsi="宋体" w:hint="eastAsia"/>
          <w:sz w:val="24"/>
          <w:szCs w:val="24"/>
        </w:rPr>
        <w:t>P</w:t>
      </w:r>
      <w:r w:rsidRPr="00E75A9A">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与簇特征之间的连接，即：</w:t>
      </w:r>
    </w:p>
    <w:p w14:paraId="0E68B688" w14:textId="649187C5" w:rsidR="00526D27" w:rsidRPr="00E75A9A" w:rsidRDefault="000A23D3"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1B549097" w14:textId="77777777" w:rsidR="00975E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m:t>
        </m:r>
      </m:oMath>
      <w:r w:rsidRPr="00E75A9A">
        <w:rPr>
          <w:rFonts w:eastAsia="宋体" w:hAnsi="宋体" w:hint="eastAsia"/>
          <w:sz w:val="24"/>
          <w:szCs w:val="24"/>
        </w:rPr>
        <w:t>为</w:t>
      </w:r>
      <w:r w:rsidRPr="00E75A9A">
        <w:rPr>
          <w:rFonts w:eastAsia="宋体" w:hAnsi="宋体" w:hint="eastAsia"/>
          <w:sz w:val="24"/>
          <w:szCs w:val="24"/>
        </w:rPr>
        <w:t>1</w:t>
      </w:r>
      <w:r w:rsidRPr="00E75A9A">
        <w:rPr>
          <w:rFonts w:eastAsia="宋体" w:hAnsi="宋体" w:hint="eastAsia"/>
          <w:sz w:val="24"/>
          <w:szCs w:val="24"/>
        </w:rPr>
        <w:t>时，则认为模型做出了正确的判断，因为</w:t>
      </w:r>
    </w:p>
    <w:p w14:paraId="473E7F98" w14:textId="163BB6B1" w:rsidR="00526D27" w:rsidRPr="00E75A9A" w:rsidRDefault="00526D27" w:rsidP="00975E92">
      <w:pPr>
        <w:pStyle w:val="a7"/>
        <w:snapToGrid w:val="0"/>
        <w:spacing w:line="360" w:lineRule="auto"/>
        <w:rPr>
          <w:rFonts w:eastAsia="宋体" w:hAnsi="宋体"/>
          <w:sz w:val="24"/>
          <w:szCs w:val="24"/>
        </w:rPr>
      </w:pPr>
      <w:r w:rsidRPr="00E75A9A">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与计算</w:t>
      </w:r>
      <w:r w:rsidRPr="00E75A9A">
        <w:rPr>
          <w:rFonts w:eastAsia="宋体" w:hAnsi="宋体" w:hint="eastAsia"/>
          <w:sz w:val="24"/>
          <w:szCs w:val="24"/>
        </w:rPr>
        <w:t>P</w:t>
      </w:r>
      <w:r w:rsidRPr="00E75A9A">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E75A9A">
        <w:rPr>
          <w:rFonts w:eastAsia="宋体" w:hAnsi="宋体" w:hint="eastAsia"/>
          <w:sz w:val="24"/>
          <w:szCs w:val="24"/>
        </w:rPr>
        <w:t>来代替，且命名为</w:t>
      </w:r>
      <m:oMath>
        <m:r>
          <m:rPr>
            <m:sty m:val="p"/>
          </m:rPr>
          <w:rPr>
            <w:rFonts w:ascii="Cambria Math" w:eastAsia="宋体" w:hAnsi="Cambria Math"/>
            <w:sz w:val="24"/>
            <w:szCs w:val="24"/>
          </w:rPr>
          <m:t>P'</m:t>
        </m:r>
      </m:oMath>
      <w:r w:rsidRPr="00E75A9A">
        <w:rPr>
          <w:rFonts w:eastAsia="宋体" w:hAnsi="宋体"/>
          <w:sz w:val="24"/>
          <w:szCs w:val="24"/>
        </w:rPr>
        <w:t>,</w:t>
      </w:r>
      <w:r w:rsidRPr="00E75A9A">
        <w:rPr>
          <w:rFonts w:eastAsia="宋体" w:hAnsi="宋体" w:hint="eastAsia"/>
          <w:sz w:val="24"/>
          <w:szCs w:val="24"/>
        </w:rPr>
        <w:t>即：</w:t>
      </w:r>
    </w:p>
    <w:p w14:paraId="43B1BD3D" w14:textId="4D35E4E7" w:rsidR="00526D27" w:rsidRPr="00E75A9A" w:rsidRDefault="000A23D3"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0BDC62DF" w14:textId="77777777" w:rsidR="00975E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m:t>
        </m:r>
      </m:oMath>
      <w:r w:rsidRPr="00E75A9A">
        <w:rPr>
          <w:rFonts w:eastAsia="宋体" w:hAnsi="宋体" w:hint="eastAsia"/>
          <w:sz w:val="24"/>
          <w:szCs w:val="24"/>
        </w:rPr>
        <w:t>为</w:t>
      </w:r>
      <w:r w:rsidRPr="00E75A9A">
        <w:rPr>
          <w:rFonts w:eastAsia="宋体" w:hAnsi="宋体"/>
          <w:sz w:val="24"/>
          <w:szCs w:val="24"/>
        </w:rPr>
        <w:t>0</w:t>
      </w:r>
      <w:r w:rsidRPr="00E75A9A">
        <w:rPr>
          <w:rFonts w:eastAsia="宋体" w:hAnsi="宋体" w:hint="eastAsia"/>
          <w:sz w:val="24"/>
          <w:szCs w:val="24"/>
        </w:rPr>
        <w:t>时，则认为模型做出了错误的判断，需要</w:t>
      </w:r>
    </w:p>
    <w:p w14:paraId="194FEB9A" w14:textId="5A016C9B" w:rsidR="00526D27" w:rsidRPr="00E75A9A" w:rsidRDefault="00526D27" w:rsidP="00975E92">
      <w:pPr>
        <w:pStyle w:val="a7"/>
        <w:snapToGrid w:val="0"/>
        <w:spacing w:line="360" w:lineRule="auto"/>
        <w:rPr>
          <w:rFonts w:eastAsia="宋体" w:hAnsi="宋体"/>
          <w:sz w:val="24"/>
          <w:szCs w:val="24"/>
        </w:rPr>
      </w:pPr>
      <w:r w:rsidRPr="00E75A9A">
        <w:rPr>
          <w:rFonts w:eastAsia="宋体" w:hAnsi="宋体" w:hint="eastAsia"/>
          <w:sz w:val="24"/>
          <w:szCs w:val="24"/>
        </w:rPr>
        <w:t>减弱输出</w:t>
      </w:r>
      <w:bookmarkStart w:id="0" w:name="_GoBack"/>
      <w:bookmarkEnd w:id="0"/>
      <w:r w:rsidRPr="00E75A9A">
        <w:rPr>
          <w:rFonts w:eastAsia="宋体" w:hAnsi="宋体" w:hint="eastAsia"/>
          <w:sz w:val="24"/>
          <w:szCs w:val="24"/>
        </w:rPr>
        <w:t>与所有簇特征之间的连接，即：</w:t>
      </w:r>
    </w:p>
    <w:p w14:paraId="2A0E4571" w14:textId="473CC6D9" w:rsidR="00526D27" w:rsidRPr="00E75A9A" w:rsidRDefault="000A23D3"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P’-1)*</m:t>
          </m:r>
          <m:r>
            <m:rPr>
              <m:sty m:val="p"/>
            </m:rP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008AD95F" w14:textId="77777777"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lastRenderedPageBreak/>
        <w:t>在更新完输出层与簇元素之间的连接过后，破坏了中间层与输出层之间连接矩阵的二维性，故需要对两者之间的稀疏连接矩阵进行更改，仍然通过阈值过滤的方式，即若矩阵中的某个值大于阈值，则认为该连接存在应赋值为</w:t>
      </w:r>
      <w:r w:rsidRPr="00E75A9A">
        <w:rPr>
          <w:rFonts w:eastAsia="宋体" w:hAnsi="宋体" w:hint="eastAsia"/>
          <w:sz w:val="24"/>
          <w:szCs w:val="24"/>
        </w:rPr>
        <w:t>1</w:t>
      </w:r>
      <w:r w:rsidRPr="00E75A9A">
        <w:rPr>
          <w:rFonts w:eastAsia="宋体" w:hAnsi="宋体" w:hint="eastAsia"/>
          <w:sz w:val="24"/>
          <w:szCs w:val="24"/>
        </w:rPr>
        <w:t>，否则应认为该连接不存在应赋值为</w:t>
      </w:r>
      <w:r w:rsidRPr="00E75A9A">
        <w:rPr>
          <w:rFonts w:eastAsia="宋体" w:hAnsi="宋体" w:hint="eastAsia"/>
          <w:sz w:val="24"/>
          <w:szCs w:val="24"/>
        </w:rPr>
        <w:t>0</w:t>
      </w:r>
      <w:r w:rsidRPr="00E75A9A">
        <w:rPr>
          <w:rFonts w:eastAsia="宋体" w:hAnsi="宋体" w:hint="eastAsia"/>
          <w:sz w:val="24"/>
          <w:szCs w:val="24"/>
        </w:rPr>
        <w:t>，即得到更新后的矩阵</w:t>
      </w:r>
      <m:oMath>
        <m:r>
          <m:rPr>
            <m:sty m:val="p"/>
          </m:rPr>
          <w:rPr>
            <w:rFonts w:ascii="Cambria Math" w:eastAsia="宋体" w:hAnsi="Cambria Math" w:hint="eastAsia"/>
            <w:sz w:val="24"/>
            <w:szCs w:val="24"/>
          </w:rPr>
          <m:t>M</m:t>
        </m:r>
      </m:oMath>
      <w:r w:rsidRPr="00E75A9A">
        <w:rPr>
          <w:rFonts w:eastAsia="宋体" w:hAnsi="宋体" w:hint="eastAsia"/>
          <w:sz w:val="24"/>
          <w:szCs w:val="24"/>
        </w:rPr>
        <w:t>：</w:t>
      </w:r>
    </w:p>
    <w:p w14:paraId="46E60FA8" w14:textId="687701D0" w:rsidR="00526D27" w:rsidRPr="00E75A9A" w:rsidRDefault="00526D27" w:rsidP="00E75A9A">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73D19AEF" w14:textId="77777777" w:rsidR="00975E9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通过</w:t>
      </w:r>
      <w:r w:rsidRPr="00E75A9A">
        <w:rPr>
          <w:rFonts w:eastAsia="宋体" w:hAnsi="宋体" w:hint="eastAsia"/>
          <w:sz w:val="24"/>
          <w:szCs w:val="24"/>
        </w:rPr>
        <w:t>MNIST</w:t>
      </w:r>
      <w:r w:rsidRPr="00E75A9A">
        <w:rPr>
          <w:rFonts w:eastAsia="宋体" w:hAnsi="宋体" w:hint="eastAsia"/>
          <w:sz w:val="24"/>
          <w:szCs w:val="24"/>
        </w:rPr>
        <w:t>数据集来检测所构建的模型是否成熟。按照上述的方法在</w:t>
      </w:r>
      <w:r w:rsidRPr="009465C4">
        <w:rPr>
          <w:rFonts w:eastAsia="宋体" w:hAnsi="宋体" w:hint="eastAsia"/>
          <w:sz w:val="24"/>
          <w:szCs w:val="24"/>
        </w:rPr>
        <w:t>读入一定量的</w:t>
      </w:r>
    </w:p>
    <w:p w14:paraId="5839B990" w14:textId="4B31C87F" w:rsidR="004B7CE3" w:rsidRPr="009465C4" w:rsidRDefault="00526D27" w:rsidP="00975E92">
      <w:pPr>
        <w:pStyle w:val="a7"/>
        <w:snapToGrid w:val="0"/>
        <w:spacing w:line="360" w:lineRule="auto"/>
        <w:rPr>
          <w:rFonts w:eastAsia="宋体" w:hAnsi="宋体"/>
          <w:sz w:val="24"/>
          <w:szCs w:val="24"/>
        </w:rPr>
      </w:pPr>
      <w:r w:rsidRPr="009465C4">
        <w:rPr>
          <w:rFonts w:eastAsia="宋体" w:hAnsi="宋体" w:hint="eastAsia"/>
          <w:sz w:val="24"/>
          <w:szCs w:val="24"/>
        </w:rPr>
        <w:t>训练集之后通过判断模型预测的正确与否来调节输出与中间层簇特征之间连接的强弱程度。</w:t>
      </w:r>
    </w:p>
    <w:p w14:paraId="402C9203" w14:textId="3990ADA4"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在训练了一定的次数之后，再使用测试集中的图片来判断模型的预测准确率是否已经达到了较高的水平，当达到理想的预测准确率时，可以将训练好的模型参数保存下来，作为成熟的稀疏模型参数作为备用。</w:t>
      </w:r>
    </w:p>
    <w:p w14:paraId="20B6DE67" w14:textId="5E2AA753"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本发明的技术优势主要是可以在训练集样本或者训练次数较少的情况下，模型就能够获得较高的准确率，从而能够更快、更节省资源的情况下完成手写数字识别的任务。</w:t>
      </w:r>
    </w:p>
    <w:p w14:paraId="227EDD5A" w14:textId="2700EF3D" w:rsidR="00526D27" w:rsidRPr="00E75A9A" w:rsidRDefault="00526D27" w:rsidP="00E75A9A">
      <w:pPr>
        <w:pStyle w:val="a7"/>
        <w:numPr>
          <w:ilvl w:val="0"/>
          <w:numId w:val="21"/>
        </w:numPr>
        <w:snapToGrid w:val="0"/>
        <w:spacing w:line="360" w:lineRule="auto"/>
        <w:rPr>
          <w:rFonts w:eastAsia="宋体" w:hAnsi="宋体"/>
          <w:sz w:val="24"/>
          <w:szCs w:val="24"/>
        </w:rPr>
      </w:pPr>
      <w:r w:rsidRPr="00E75A9A">
        <w:rPr>
          <w:rFonts w:eastAsia="宋体" w:hAnsi="宋体" w:hint="eastAsia"/>
          <w:sz w:val="24"/>
          <w:szCs w:val="24"/>
        </w:rPr>
        <w:t>本发明的技术构思为：基于稀疏网络以及强化学习快速达到识别手写数字的方法，包括以下步骤：</w:t>
      </w:r>
    </w:p>
    <w:p w14:paraId="77FE878E" w14:textId="77777777" w:rsidR="00526D27" w:rsidRPr="00E75A9A" w:rsidRDefault="00526D27" w:rsidP="00E75A9A">
      <w:pPr>
        <w:pStyle w:val="a7"/>
        <w:numPr>
          <w:ilvl w:val="0"/>
          <w:numId w:val="22"/>
        </w:numPr>
        <w:snapToGrid w:val="0"/>
        <w:spacing w:line="360" w:lineRule="auto"/>
        <w:rPr>
          <w:rFonts w:eastAsia="宋体" w:hAnsi="宋体"/>
          <w:sz w:val="24"/>
          <w:szCs w:val="24"/>
        </w:rPr>
      </w:pPr>
      <w:r w:rsidRPr="00E75A9A">
        <w:rPr>
          <w:rFonts w:eastAsia="宋体" w:hAnsi="宋体" w:hint="eastAsia"/>
          <w:sz w:val="24"/>
          <w:szCs w:val="24"/>
        </w:rPr>
        <w:t>获取并分类</w:t>
      </w:r>
      <w:r w:rsidRPr="00E75A9A">
        <w:rPr>
          <w:rFonts w:eastAsia="宋体" w:hAnsi="宋体" w:hint="eastAsia"/>
          <w:sz w:val="24"/>
          <w:szCs w:val="24"/>
        </w:rPr>
        <w:t>MNIST</w:t>
      </w:r>
      <w:r w:rsidRPr="00E75A9A">
        <w:rPr>
          <w:rFonts w:eastAsia="宋体" w:hAnsi="宋体" w:hint="eastAsia"/>
          <w:sz w:val="24"/>
          <w:szCs w:val="24"/>
        </w:rPr>
        <w:t>数据集，作为训练集与测试集备用；</w:t>
      </w:r>
    </w:p>
    <w:p w14:paraId="64BA9793" w14:textId="4091B136" w:rsidR="00526D27" w:rsidRPr="00E75A9A" w:rsidRDefault="00526D27" w:rsidP="00E75A9A">
      <w:pPr>
        <w:pStyle w:val="a7"/>
        <w:numPr>
          <w:ilvl w:val="0"/>
          <w:numId w:val="22"/>
        </w:numPr>
        <w:snapToGrid w:val="0"/>
        <w:spacing w:line="360" w:lineRule="auto"/>
        <w:rPr>
          <w:rFonts w:eastAsia="宋体" w:hAnsi="宋体"/>
          <w:sz w:val="24"/>
          <w:szCs w:val="24"/>
        </w:rPr>
      </w:pPr>
      <w:r w:rsidRPr="00E75A9A">
        <w:rPr>
          <w:rFonts w:eastAsia="宋体" w:hAnsi="宋体" w:hint="eastAsia"/>
          <w:sz w:val="24"/>
          <w:szCs w:val="24"/>
        </w:rPr>
        <w:t>构建稀疏网络，利用</w:t>
      </w:r>
      <w:r w:rsidRPr="00E75A9A">
        <w:rPr>
          <w:rFonts w:eastAsia="宋体" w:hAnsi="宋体" w:hint="eastAsia"/>
          <w:sz w:val="24"/>
          <w:szCs w:val="24"/>
        </w:rPr>
        <w:t>MNIST</w:t>
      </w:r>
      <w:r w:rsidRPr="00E75A9A">
        <w:rPr>
          <w:rFonts w:eastAsia="宋体" w:hAnsi="宋体" w:hint="eastAsia"/>
          <w:sz w:val="24"/>
          <w:szCs w:val="24"/>
        </w:rPr>
        <w:t>数据集中的训练集，通过强化学习的方式修改模型，产生成熟的模型。</w:t>
      </w:r>
    </w:p>
    <w:p w14:paraId="6555E034" w14:textId="77777777" w:rsidR="00526D27" w:rsidRPr="00E75A9A" w:rsidRDefault="00526D27" w:rsidP="00E75A9A">
      <w:pPr>
        <w:pStyle w:val="a7"/>
        <w:numPr>
          <w:ilvl w:val="0"/>
          <w:numId w:val="22"/>
        </w:numPr>
        <w:snapToGrid w:val="0"/>
        <w:spacing w:line="360" w:lineRule="auto"/>
        <w:rPr>
          <w:rFonts w:eastAsia="宋体" w:hAnsi="宋体"/>
          <w:sz w:val="24"/>
          <w:szCs w:val="24"/>
        </w:rPr>
      </w:pPr>
      <w:r w:rsidRPr="00E75A9A">
        <w:rPr>
          <w:rFonts w:eastAsia="宋体" w:hAnsi="宋体" w:hint="eastAsia"/>
          <w:sz w:val="24"/>
          <w:szCs w:val="24"/>
        </w:rPr>
        <w:t>利用成熟的稀疏网络模型对于</w:t>
      </w:r>
      <w:r w:rsidRPr="00E75A9A">
        <w:rPr>
          <w:rFonts w:eastAsia="宋体" w:hAnsi="宋体" w:hint="eastAsia"/>
          <w:sz w:val="24"/>
          <w:szCs w:val="24"/>
        </w:rPr>
        <w:t>MNIST</w:t>
      </w:r>
      <w:r w:rsidRPr="00E75A9A">
        <w:rPr>
          <w:rFonts w:eastAsia="宋体" w:hAnsi="宋体" w:hint="eastAsia"/>
          <w:sz w:val="24"/>
          <w:szCs w:val="24"/>
        </w:rPr>
        <w:t>集合中的测试集图片进行判断。</w:t>
      </w:r>
    </w:p>
    <w:p w14:paraId="2A872A1F" w14:textId="024EDF24" w:rsidR="00526D27" w:rsidRPr="00E75A9A" w:rsidRDefault="00526D27" w:rsidP="00547D47">
      <w:pPr>
        <w:pStyle w:val="a7"/>
        <w:snapToGrid w:val="0"/>
        <w:spacing w:line="360" w:lineRule="auto"/>
        <w:ind w:firstLine="420"/>
        <w:rPr>
          <w:rFonts w:eastAsia="宋体" w:hAnsi="宋体"/>
          <w:sz w:val="24"/>
          <w:szCs w:val="24"/>
        </w:rPr>
      </w:pPr>
      <w:r w:rsidRPr="00E75A9A">
        <w:rPr>
          <w:rFonts w:eastAsia="宋体" w:hAnsi="宋体" w:hint="eastAsia"/>
          <w:sz w:val="24"/>
          <w:szCs w:val="24"/>
        </w:rPr>
        <w:t>步骤</w:t>
      </w:r>
      <w:r w:rsidRPr="00E75A9A">
        <w:rPr>
          <w:rFonts w:eastAsia="宋体" w:hAnsi="宋体" w:hint="eastAsia"/>
          <w:sz w:val="24"/>
          <w:szCs w:val="24"/>
        </w:rPr>
        <w:t>1</w:t>
      </w:r>
      <w:r w:rsidRPr="00E75A9A">
        <w:rPr>
          <w:rFonts w:eastAsia="宋体" w:hAnsi="宋体" w:hint="eastAsia"/>
          <w:sz w:val="24"/>
          <w:szCs w:val="24"/>
        </w:rPr>
        <w:t>）中，</w:t>
      </w:r>
      <w:r w:rsidRPr="00E75A9A">
        <w:rPr>
          <w:rFonts w:eastAsia="宋体" w:hAnsi="宋体" w:hint="eastAsia"/>
          <w:sz w:val="24"/>
          <w:szCs w:val="24"/>
        </w:rPr>
        <w:t>MNIST</w:t>
      </w:r>
      <w:r w:rsidRPr="00E75A9A">
        <w:rPr>
          <w:rFonts w:eastAsia="宋体" w:hAnsi="宋体" w:hint="eastAsia"/>
          <w:sz w:val="24"/>
          <w:szCs w:val="24"/>
        </w:rPr>
        <w:t>集合作为有包括</w:t>
      </w:r>
      <w:r w:rsidRPr="00E75A9A">
        <w:rPr>
          <w:rFonts w:eastAsia="宋体" w:hAnsi="宋体" w:hint="eastAsia"/>
          <w:sz w:val="24"/>
          <w:szCs w:val="24"/>
        </w:rPr>
        <w:t>60000</w:t>
      </w:r>
      <w:r w:rsidRPr="00E75A9A">
        <w:rPr>
          <w:rFonts w:eastAsia="宋体" w:hAnsi="宋体" w:hint="eastAsia"/>
          <w:sz w:val="24"/>
          <w:szCs w:val="24"/>
        </w:rPr>
        <w:t>张手写的训练图片和</w:t>
      </w:r>
      <w:r w:rsidRPr="00E75A9A">
        <w:rPr>
          <w:rFonts w:eastAsia="宋体" w:hAnsi="宋体" w:hint="eastAsia"/>
          <w:sz w:val="24"/>
          <w:szCs w:val="24"/>
        </w:rPr>
        <w:t>10000</w:t>
      </w:r>
      <w:r w:rsidRPr="00E75A9A">
        <w:rPr>
          <w:rFonts w:eastAsia="宋体" w:hAnsi="宋体" w:hint="eastAsia"/>
          <w:sz w:val="24"/>
          <w:szCs w:val="24"/>
        </w:rPr>
        <w:t>张测试图片的巨大的手写数字数据集，这些图片的大小均为</w:t>
      </w:r>
      <w:r w:rsidRPr="00E75A9A">
        <w:rPr>
          <w:rFonts w:eastAsia="宋体" w:hAnsi="宋体" w:hint="eastAsia"/>
          <w:sz w:val="24"/>
          <w:szCs w:val="24"/>
        </w:rPr>
        <w:t>28*28</w:t>
      </w:r>
      <w:r w:rsidRPr="00E75A9A">
        <w:rPr>
          <w:rFonts w:eastAsia="宋体" w:hAnsi="宋体" w:hint="eastAsia"/>
          <w:sz w:val="24"/>
          <w:szCs w:val="24"/>
        </w:rPr>
        <w:t>大小的灰度图，且是从</w:t>
      </w:r>
      <w:r w:rsidR="005954F1" w:rsidRPr="00E75A9A">
        <w:rPr>
          <w:rFonts w:eastAsia="宋体" w:hAnsi="宋体" w:hint="eastAsia"/>
          <w:sz w:val="24"/>
          <w:szCs w:val="24"/>
        </w:rPr>
        <w:t>M</w:t>
      </w:r>
      <w:r w:rsidRPr="00E75A9A">
        <w:rPr>
          <w:rFonts w:eastAsia="宋体" w:hAnsi="宋体" w:hint="eastAsia"/>
          <w:sz w:val="24"/>
          <w:szCs w:val="24"/>
        </w:rPr>
        <w:t>NIST</w:t>
      </w:r>
      <w:r w:rsidRPr="00E75A9A">
        <w:rPr>
          <w:rFonts w:eastAsia="宋体" w:hAnsi="宋体" w:hint="eastAsia"/>
          <w:sz w:val="24"/>
          <w:szCs w:val="24"/>
        </w:rPr>
        <w:t>的原始数据库中抽取获得。该数据集通常被用来训练不同的图片处理系统，且在机器学习领域也被广泛地用来训练和测试。由于该数据集包括的手写数字的图像数量多且种类完全，有许多科学论文都尝试着去达到基于该测试集的最低错误率。所以本发明选取该数据集进行训练和测试，使得所取得成果具有可比性以及权威性。</w:t>
      </w:r>
    </w:p>
    <w:p w14:paraId="77A67CE1" w14:textId="5A21B398" w:rsidR="00407024" w:rsidRPr="00E75A9A" w:rsidRDefault="00526D27" w:rsidP="00547D47">
      <w:pPr>
        <w:pStyle w:val="a7"/>
        <w:snapToGrid w:val="0"/>
        <w:spacing w:line="360" w:lineRule="auto"/>
        <w:ind w:firstLine="420"/>
        <w:rPr>
          <w:rFonts w:eastAsia="宋体" w:hAnsi="宋体"/>
          <w:sz w:val="24"/>
          <w:szCs w:val="24"/>
        </w:rPr>
      </w:pPr>
      <w:r w:rsidRPr="00E75A9A">
        <w:rPr>
          <w:rFonts w:eastAsia="宋体" w:hAnsi="宋体" w:hint="eastAsia"/>
          <w:sz w:val="24"/>
          <w:szCs w:val="24"/>
        </w:rPr>
        <w:t>步骤</w:t>
      </w:r>
      <w:r w:rsidRPr="00E75A9A">
        <w:rPr>
          <w:rFonts w:eastAsia="宋体" w:hAnsi="宋体" w:hint="eastAsia"/>
          <w:sz w:val="24"/>
          <w:szCs w:val="24"/>
        </w:rPr>
        <w:t>2</w:t>
      </w:r>
      <w:r w:rsidRPr="00E75A9A">
        <w:rPr>
          <w:rFonts w:eastAsia="宋体" w:hAnsi="宋体" w:hint="eastAsia"/>
          <w:sz w:val="24"/>
          <w:szCs w:val="24"/>
        </w:rPr>
        <w:t>）中，如何构建稀疏网络模型，并且调整模型中的参数，优化模型的识别结果是本发明的核心。稀疏网络相比于稠密网络或者完全网络存在连接少的特点，且在自然界中的网络大多数都是稀疏的，但仍具有高效的分析能力。同时，还存在所需计算资源少的好处。因此，利用稀疏矩阵构建三层的稀疏网络，来模仿生物体大脑的运作方式。同时，利用符合生物体学习模式的强化学习方法来调节神经元与输出层之间的连接，加快了训</w:t>
      </w:r>
      <w:r w:rsidRPr="00E75A9A">
        <w:rPr>
          <w:rFonts w:eastAsia="宋体" w:hAnsi="宋体" w:hint="eastAsia"/>
          <w:sz w:val="24"/>
          <w:szCs w:val="24"/>
        </w:rPr>
        <w:lastRenderedPageBreak/>
        <w:t>练并作出正确判断的过程。从而使得在少量的训练次数以及少量的训练样本的情况下也能获得较高的识别正确率。</w:t>
      </w:r>
    </w:p>
    <w:p w14:paraId="0A1ABA24" w14:textId="2487E13B" w:rsidR="00526D27" w:rsidRPr="00E75A9A" w:rsidRDefault="00526D27" w:rsidP="00547D47">
      <w:pPr>
        <w:pStyle w:val="a7"/>
        <w:snapToGrid w:val="0"/>
        <w:spacing w:line="360" w:lineRule="auto"/>
        <w:ind w:firstLine="420"/>
        <w:rPr>
          <w:rFonts w:eastAsia="宋体" w:hAnsi="宋体"/>
          <w:sz w:val="24"/>
          <w:szCs w:val="24"/>
        </w:rPr>
      </w:pPr>
      <w:r w:rsidRPr="00E75A9A">
        <w:rPr>
          <w:rFonts w:eastAsia="宋体" w:hAnsi="宋体" w:hint="eastAsia"/>
          <w:sz w:val="24"/>
          <w:szCs w:val="24"/>
        </w:rPr>
        <w:t>步骤</w:t>
      </w:r>
      <w:r w:rsidRPr="00E75A9A">
        <w:rPr>
          <w:rFonts w:eastAsia="宋体" w:hAnsi="宋体" w:hint="eastAsia"/>
          <w:sz w:val="24"/>
          <w:szCs w:val="24"/>
        </w:rPr>
        <w:t>3)</w:t>
      </w:r>
      <w:r w:rsidRPr="00E75A9A">
        <w:rPr>
          <w:rFonts w:eastAsia="宋体" w:hAnsi="宋体" w:hint="eastAsia"/>
          <w:sz w:val="24"/>
          <w:szCs w:val="24"/>
        </w:rPr>
        <w:t>中，利用步骤</w:t>
      </w:r>
      <w:r w:rsidRPr="00E75A9A">
        <w:rPr>
          <w:rFonts w:eastAsia="宋体" w:hAnsi="宋体" w:hint="eastAsia"/>
          <w:sz w:val="24"/>
          <w:szCs w:val="24"/>
        </w:rPr>
        <w:t>2</w:t>
      </w:r>
      <w:r w:rsidRPr="00E75A9A">
        <w:rPr>
          <w:rFonts w:eastAsia="宋体" w:hAnsi="宋体" w:hint="eastAsia"/>
          <w:sz w:val="24"/>
          <w:szCs w:val="24"/>
        </w:rPr>
        <w:t>）中训练成熟的模型对</w:t>
      </w:r>
      <w:r w:rsidR="005954F1" w:rsidRPr="00E75A9A">
        <w:rPr>
          <w:rFonts w:eastAsia="宋体" w:hAnsi="宋体" w:hint="eastAsia"/>
          <w:sz w:val="24"/>
          <w:szCs w:val="24"/>
        </w:rPr>
        <w:t>MNIST</w:t>
      </w:r>
      <w:r w:rsidRPr="00E75A9A">
        <w:rPr>
          <w:rFonts w:eastAsia="宋体" w:hAnsi="宋体" w:hint="eastAsia"/>
          <w:sz w:val="24"/>
          <w:szCs w:val="24"/>
        </w:rPr>
        <w:t>测试集中的图片进行识别测试。</w:t>
      </w:r>
    </w:p>
    <w:p w14:paraId="3E63C06F" w14:textId="3F2C6B2B"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本发明利用稀疏编码、强化学习、人工神经网络、小样本机器学习等技术，提出一种基于稀疏编码的手写数字识别算法。该算法主要分成三步：首先，将</w:t>
      </w:r>
      <w:r w:rsidR="005954F1" w:rsidRPr="00E75A9A">
        <w:rPr>
          <w:rFonts w:eastAsia="宋体" w:hAnsi="宋体" w:hint="eastAsia"/>
          <w:sz w:val="24"/>
          <w:szCs w:val="24"/>
        </w:rPr>
        <w:t>MNIST</w:t>
      </w:r>
      <w:r w:rsidRPr="00E75A9A">
        <w:rPr>
          <w:rFonts w:eastAsia="宋体" w:hAnsi="宋体" w:hint="eastAsia"/>
          <w:sz w:val="24"/>
          <w:szCs w:val="24"/>
        </w:rPr>
        <w:t>数据集按照标签根据训练集与测试集分类；其次，利用稀疏矩阵、簇概念构建稀疏网络；然后，利用强化学习与训练集进行模型参数调节获得成熟的模型。最后，输入</w:t>
      </w:r>
      <w:r w:rsidR="005954F1" w:rsidRPr="00E75A9A">
        <w:rPr>
          <w:rFonts w:eastAsia="宋体" w:hAnsi="宋体" w:hint="eastAsia"/>
          <w:sz w:val="24"/>
          <w:szCs w:val="24"/>
        </w:rPr>
        <w:t>MNIST</w:t>
      </w:r>
      <w:r w:rsidRPr="00E75A9A">
        <w:rPr>
          <w:rFonts w:eastAsia="宋体" w:hAnsi="宋体" w:hint="eastAsia"/>
          <w:sz w:val="24"/>
          <w:szCs w:val="24"/>
        </w:rPr>
        <w:t>训练集中的图片进行图像识别。</w:t>
      </w:r>
    </w:p>
    <w:p w14:paraId="38E34481" w14:textId="7F4F3FD7"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本发明的益处为：能够在样本数较少、训练次数较少的情况下，在手写数字识别任务上达到较好的水平，降低了数字识别所需的成本和计算需求。</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379FCDB5"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 xml:space="preserve">1 </w:t>
      </w:r>
      <w:r w:rsidRPr="0040466F">
        <w:rPr>
          <w:rFonts w:eastAsia="宋体" w:hAnsi="宋体" w:hint="eastAsia"/>
          <w:sz w:val="24"/>
          <w:szCs w:val="24"/>
        </w:rPr>
        <w:t>为实施一种稀疏神经网络所需要构建的网络结构示意图。</w:t>
      </w:r>
    </w:p>
    <w:p w14:paraId="39F2F5DF" w14:textId="6EE40A38"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 xml:space="preserve">2 </w:t>
      </w:r>
      <w:r w:rsidRPr="0040466F">
        <w:rPr>
          <w:rFonts w:eastAsia="宋体" w:hAnsi="宋体" w:hint="eastAsia"/>
          <w:sz w:val="24"/>
          <w:szCs w:val="24"/>
        </w:rPr>
        <w:t>为实施一种基于稀疏编码的字符识别系统的流程示意图。（具体操作即为将流程更加详细）（预处理中是字符、图片的情况）</w:t>
      </w:r>
    </w:p>
    <w:p w14:paraId="38CF3EF5" w14:textId="11DA9DF1"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3</w:t>
      </w:r>
      <w:r w:rsidRPr="0040466F">
        <w:rPr>
          <w:rFonts w:eastAsia="宋体" w:hAnsi="宋体" w:hint="eastAsia"/>
          <w:sz w:val="24"/>
          <w:szCs w:val="24"/>
        </w:rPr>
        <w:t>为实施一种数据预处理的示意图</w:t>
      </w:r>
    </w:p>
    <w:p w14:paraId="01AF19C5" w14:textId="420EB208"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4</w:t>
      </w:r>
      <w:r w:rsidRPr="0040466F">
        <w:rPr>
          <w:rFonts w:eastAsia="宋体" w:hAnsi="宋体" w:hint="eastAsia"/>
          <w:sz w:val="24"/>
          <w:szCs w:val="24"/>
        </w:rPr>
        <w:t>为训练次数轮数不同的情况下，稀疏网络的效果图。</w:t>
      </w:r>
    </w:p>
    <w:p w14:paraId="357C4919" w14:textId="48D0A7FC"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5</w:t>
      </w:r>
      <w:r w:rsidRPr="0040466F">
        <w:rPr>
          <w:rFonts w:eastAsia="宋体" w:hAnsi="宋体" w:hint="eastAsia"/>
          <w:sz w:val="24"/>
          <w:szCs w:val="24"/>
        </w:rPr>
        <w:t>为模型所含簇个数不同的情况下，稀疏网络的效果图。</w:t>
      </w:r>
    </w:p>
    <w:p w14:paraId="3048C507" w14:textId="07C9488A" w:rsidR="004E4833" w:rsidRPr="0040466F" w:rsidRDefault="004E4833" w:rsidP="0040466F">
      <w:pPr>
        <w:pStyle w:val="a7"/>
        <w:numPr>
          <w:ilvl w:val="0"/>
          <w:numId w:val="14"/>
        </w:numPr>
        <w:snapToGrid w:val="0"/>
        <w:spacing w:line="360" w:lineRule="auto"/>
        <w:rPr>
          <w:rFonts w:eastAsia="宋体" w:hAnsi="宋体"/>
          <w:sz w:val="24"/>
          <w:szCs w:val="24"/>
        </w:rPr>
      </w:pPr>
      <w:r w:rsidRPr="0040466F">
        <w:rPr>
          <w:rFonts w:eastAsia="宋体" w:hAnsi="宋体" w:hint="eastAsia"/>
          <w:sz w:val="24"/>
          <w:szCs w:val="24"/>
        </w:rPr>
        <w:t>图</w:t>
      </w:r>
      <w:r w:rsidRPr="0040466F">
        <w:rPr>
          <w:rFonts w:eastAsia="宋体" w:hAnsi="宋体" w:hint="eastAsia"/>
          <w:sz w:val="24"/>
          <w:szCs w:val="24"/>
        </w:rPr>
        <w:t>6</w:t>
      </w:r>
      <w:r w:rsidRPr="0040466F">
        <w:rPr>
          <w:rFonts w:eastAsia="宋体" w:hAnsi="宋体" w:hint="eastAsia"/>
          <w:sz w:val="24"/>
          <w:szCs w:val="24"/>
        </w:rPr>
        <w:t>为模型所含簇个数相同，但簇所含神经元个数不同的情况下，稀疏网络的效果图。</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AC0A4E7" w:rsidR="00CA55FC" w:rsidRPr="00CA55FC" w:rsidRDefault="00CA55FC" w:rsidP="00E85679">
      <w:pPr>
        <w:pStyle w:val="a7"/>
        <w:snapToGrid w:val="0"/>
        <w:spacing w:line="360" w:lineRule="auto"/>
        <w:ind w:firstLine="420"/>
        <w:rPr>
          <w:rFonts w:eastAsia="宋体" w:hAnsi="宋体"/>
          <w:sz w:val="24"/>
          <w:szCs w:val="24"/>
        </w:rPr>
      </w:pPr>
      <w:r w:rsidRPr="00CA55FC">
        <w:rPr>
          <w:rFonts w:eastAsia="宋体" w:hAnsi="宋体" w:hint="eastAsia"/>
          <w:sz w:val="24"/>
          <w:szCs w:val="24"/>
        </w:rPr>
        <w:t>一种基于稀疏编码的手写数字识别方法，包括以下步骤：</w:t>
      </w:r>
    </w:p>
    <w:p w14:paraId="224AAF90" w14:textId="2CDC9739"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从二进制的表现形式转换成</w:t>
      </w:r>
      <w:r w:rsidRPr="00CC25CD">
        <w:rPr>
          <w:rFonts w:eastAsia="宋体" w:hAnsi="宋体" w:hint="eastAsia"/>
          <w:sz w:val="24"/>
          <w:szCs w:val="24"/>
        </w:rPr>
        <w:t>PNG</w:t>
      </w:r>
      <w:r w:rsidRPr="00CC25CD">
        <w:rPr>
          <w:rFonts w:eastAsia="宋体" w:hAnsi="宋体" w:hint="eastAsia"/>
          <w:sz w:val="24"/>
          <w:szCs w:val="24"/>
        </w:rPr>
        <w:t>格式的图片，并将它们按照训练集或测试集进行区分，并且根据相应的数字标签进行分类放入对应的文件夹中备用。一般情况下，在针对不同的数据集的情况下（如文字数据集等），均应该将其分作训练集和测试集两个部分，且应保存为容易被转换成向量的形式。</w:t>
      </w:r>
    </w:p>
    <w:p w14:paraId="3004BD47" w14:textId="714EA015"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初始化神经网络参数。（根据不同的设定，有不同的结果）通过设定输入元素的维数，</w:t>
      </w:r>
      <w:r w:rsidRPr="00CC25CD">
        <w:rPr>
          <w:rFonts w:eastAsia="宋体" w:hAnsi="宋体" w:hint="eastAsia"/>
          <w:sz w:val="24"/>
          <w:szCs w:val="24"/>
        </w:rPr>
        <w:t>训练和测试的轮数，中间层簇的个数以及簇可包含的神经元个数，筛选阈值等参数，来规定神经网络的大小等要求。不同的设定值使得模型有不同的表现。当簇的个数和每个簇所含的神经元个数相同但训练轮数不同时，模型的效果如（图</w:t>
      </w:r>
      <w:r w:rsidRPr="00CC25CD">
        <w:rPr>
          <w:rFonts w:eastAsia="宋体" w:hAnsi="宋体" w:hint="eastAsia"/>
          <w:sz w:val="24"/>
          <w:szCs w:val="24"/>
        </w:rPr>
        <w:t>4</w:t>
      </w:r>
      <w:r w:rsidRPr="00CC25CD">
        <w:rPr>
          <w:rFonts w:eastAsia="宋体" w:hAnsi="宋体" w:hint="eastAsia"/>
          <w:sz w:val="24"/>
          <w:szCs w:val="24"/>
        </w:rPr>
        <w:t>）；当训练次</w:t>
      </w:r>
      <w:r w:rsidRPr="00CC25CD">
        <w:rPr>
          <w:rFonts w:eastAsia="宋体" w:hAnsi="宋体" w:hint="eastAsia"/>
          <w:sz w:val="24"/>
          <w:szCs w:val="24"/>
        </w:rPr>
        <w:lastRenderedPageBreak/>
        <w:t>数、簇的个数相同，但簇所包含的中间层神经元的簇个数不同时，模型的效果如（图</w:t>
      </w:r>
      <w:r w:rsidRPr="00CC25CD">
        <w:rPr>
          <w:rFonts w:eastAsia="宋体" w:hAnsi="宋体" w:hint="eastAsia"/>
          <w:sz w:val="24"/>
          <w:szCs w:val="24"/>
        </w:rPr>
        <w:t>5</w:t>
      </w:r>
      <w:r w:rsidRPr="00CC25CD">
        <w:rPr>
          <w:rFonts w:eastAsia="宋体" w:hAnsi="宋体" w:hint="eastAsia"/>
          <w:sz w:val="24"/>
          <w:szCs w:val="24"/>
        </w:rPr>
        <w:t>）；当训练次数、每个簇所包含的神经元个数相同，但簇所包含的神经元个数不同时，模型的效果如（图</w:t>
      </w:r>
      <w:r w:rsidRPr="00CC25CD">
        <w:rPr>
          <w:rFonts w:eastAsia="宋体" w:hAnsi="宋体" w:hint="eastAsia"/>
          <w:sz w:val="24"/>
          <w:szCs w:val="24"/>
        </w:rPr>
        <w:t>6</w:t>
      </w:r>
      <w:r w:rsidRPr="00CC25CD">
        <w:rPr>
          <w:rFonts w:eastAsia="宋体" w:hAnsi="宋体" w:hint="eastAsia"/>
          <w:sz w:val="24"/>
          <w:szCs w:val="24"/>
        </w:rPr>
        <w:t>）</w:t>
      </w:r>
      <w:r w:rsidRPr="00CC25CD">
        <w:rPr>
          <w:rFonts w:eastAsia="宋体" w:hAnsi="宋体"/>
          <w:sz w:val="24"/>
          <w:szCs w:val="24"/>
        </w:rPr>
        <w:t>。</w:t>
      </w:r>
    </w:p>
    <w:p w14:paraId="40DE27F2" w14:textId="59823784" w:rsidR="00CA55FC" w:rsidRPr="00E85679"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构建稀疏神经网络</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w:t>
      </w:r>
      <w:r w:rsidR="00283A36">
        <w:rPr>
          <w:rFonts w:eastAsia="宋体" w:hAnsi="宋体" w:hint="eastAsia"/>
          <w:sz w:val="24"/>
          <w:szCs w:val="24"/>
        </w:rPr>
        <w:t>。稀疏网络构建的核心是稀疏矩阵的建立：</w:t>
      </w:r>
    </w:p>
    <w:p w14:paraId="25AF3443" w14:textId="37B7F7DB"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低维输入层与高维中间层之间的映射。首先，确定输入元素的维度，在本例中，</w:t>
      </w:r>
      <w:r w:rsidRPr="00CC25CD">
        <w:rPr>
          <w:rFonts w:eastAsia="宋体" w:hAnsi="宋体" w:hint="eastAsia"/>
          <w:sz w:val="24"/>
          <w:szCs w:val="24"/>
        </w:rPr>
        <w:t>将</w:t>
      </w:r>
      <w:r w:rsidRPr="00CC25CD">
        <w:rPr>
          <w:rFonts w:eastAsia="宋体" w:hAnsi="宋体" w:hint="eastAsia"/>
          <w:sz w:val="24"/>
          <w:szCs w:val="24"/>
        </w:rPr>
        <w:t>28</w:t>
      </w:r>
      <w:r w:rsidRPr="00CC25CD">
        <w:rPr>
          <w:rFonts w:eastAsia="宋体" w:hAnsi="宋体"/>
          <w:sz w:val="24"/>
          <w:szCs w:val="24"/>
        </w:rPr>
        <w:t>*28</w:t>
      </w:r>
      <w:r w:rsidRPr="00CC25CD">
        <w:rPr>
          <w:rFonts w:eastAsia="宋体" w:hAnsi="宋体" w:hint="eastAsia"/>
          <w:sz w:val="24"/>
          <w:szCs w:val="24"/>
        </w:rPr>
        <w:t>大小的图片转化为</w:t>
      </w:r>
      <w:r w:rsidRPr="00CC25CD">
        <w:rPr>
          <w:rFonts w:eastAsia="宋体" w:hAnsi="宋体"/>
          <w:sz w:val="24"/>
          <w:szCs w:val="24"/>
        </w:rPr>
        <w:t>784</w:t>
      </w:r>
      <w:r w:rsidRPr="00CC25CD">
        <w:rPr>
          <w:rFonts w:eastAsia="宋体" w:hAnsi="宋体" w:hint="eastAsia"/>
          <w:sz w:val="24"/>
          <w:szCs w:val="24"/>
        </w:rPr>
        <w:t>维的列向量作为输入元素，随后确定高维度中间层中的簇的个数和每个簇所包含的神经元个数，本例中需保证中间层所包含的神经元总数（中间层中簇的个数乘以每个簇所包含的神经元数）应远大于输入元素的维度。随后，构建输入元素与中间层之间的随机矩阵连接，并且设置该矩阵的稀疏度，保持矩阵的稀疏性。</w:t>
      </w:r>
    </w:p>
    <w:p w14:paraId="4D74B91E" w14:textId="51E30D4D"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构建高维中间层与低维输出层之间的二维稀疏矩阵。首先，如按照中间层的神经</w:t>
      </w:r>
      <w:r w:rsidRPr="00CC25CD">
        <w:rPr>
          <w:rFonts w:eastAsia="宋体" w:hAnsi="宋体" w:hint="eastAsia"/>
          <w:sz w:val="24"/>
          <w:szCs w:val="24"/>
        </w:rPr>
        <w:t>元个数与输出的大小构建中间层与输出层之间的随机连接矩阵。随后，根据设定的阈值来重置该矩阵的连接。当矩阵中的元素大于所设定的阈值时，则认为该连接成立且将该值置为</w:t>
      </w:r>
      <w:r w:rsidRPr="00CC25CD">
        <w:rPr>
          <w:rFonts w:eastAsia="宋体" w:hAnsi="宋体"/>
          <w:sz w:val="24"/>
          <w:szCs w:val="24"/>
        </w:rPr>
        <w:t>1</w:t>
      </w:r>
      <w:r w:rsidRPr="00CC25CD">
        <w:rPr>
          <w:rFonts w:eastAsia="宋体" w:hAnsi="宋体" w:hint="eastAsia"/>
          <w:sz w:val="24"/>
          <w:szCs w:val="24"/>
        </w:rPr>
        <w:t>；当其中的元素小于所设定的阈值时，则认为该连接不成立且将该值置为</w:t>
      </w:r>
      <w:r w:rsidRPr="00CC25CD">
        <w:rPr>
          <w:rFonts w:eastAsia="宋体" w:hAnsi="宋体" w:hint="eastAsia"/>
          <w:sz w:val="24"/>
          <w:szCs w:val="24"/>
        </w:rPr>
        <w:t>0</w:t>
      </w:r>
      <w:r w:rsidRPr="00CC25CD">
        <w:rPr>
          <w:rFonts w:eastAsia="宋体" w:hAnsi="宋体"/>
          <w:sz w:val="24"/>
          <w:szCs w:val="24"/>
        </w:rPr>
        <w:t>。</w:t>
      </w:r>
    </w:p>
    <w:p w14:paraId="11EE9861" w14:textId="4635553E"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筛选簇特征，设定网络的决策过程。输入元素导入神经网络的过程，在本例中即</w:t>
      </w:r>
      <w:r w:rsidRPr="00CC25CD">
        <w:rPr>
          <w:rFonts w:eastAsia="宋体" w:hAnsi="宋体" w:hint="eastAsia"/>
          <w:sz w:val="24"/>
          <w:szCs w:val="24"/>
        </w:rPr>
        <w:t>为</w:t>
      </w:r>
      <w:r w:rsidRPr="00CC25CD">
        <w:rPr>
          <w:rFonts w:eastAsia="宋体" w:hAnsi="宋体" w:hint="eastAsia"/>
          <w:sz w:val="24"/>
          <w:szCs w:val="24"/>
        </w:rPr>
        <w:t>784</w:t>
      </w:r>
      <w:r w:rsidRPr="00CC25CD">
        <w:rPr>
          <w:rFonts w:eastAsia="宋体" w:hAnsi="宋体" w:hint="eastAsia"/>
          <w:sz w:val="24"/>
          <w:szCs w:val="24"/>
        </w:rPr>
        <w:t>维列向量与输入层和中间层之间稀疏矩阵相乘的过程。</w:t>
      </w:r>
    </w:p>
    <w:p w14:paraId="10D99A73" w14:textId="77777777" w:rsidR="00000843"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在相乘后得到的以中间层神经元个数为维度的列向量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中，按照设定的簇的个数以及每个簇中的所包含的神经元个数从列向量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中随机选择，形成包含数量相同但位置不同的神经元的簇。（图</w:t>
      </w:r>
      <w:r w:rsidRPr="00E85679">
        <w:rPr>
          <w:rFonts w:eastAsia="宋体" w:hAnsi="宋体"/>
          <w:sz w:val="24"/>
          <w:szCs w:val="24"/>
        </w:rPr>
        <w:t>1</w:t>
      </w:r>
      <w:r w:rsidRPr="00E85679">
        <w:rPr>
          <w:rFonts w:eastAsia="宋体" w:hAnsi="宋体" w:hint="eastAsia"/>
          <w:sz w:val="24"/>
          <w:szCs w:val="24"/>
        </w:rPr>
        <w:t>）</w:t>
      </w:r>
    </w:p>
    <w:p w14:paraId="15AB6D62" w14:textId="77777777" w:rsidR="00000843"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在每个簇中，各神经元以赢家通吃的方式相互竞争。通过筛选出每个簇中值最大的元素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中间层中的红点表示</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p>
    <w:p w14:paraId="11AD2516" w14:textId="6C90134D" w:rsidR="00CA55FC"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最终的决策过程是中间层的簇特征与中间层和输出层之间的稀疏矩阵的乘积过程。在得到的以输出元素的个数为维度的列向量中，在本例中，值最大的元素所在下标即为模型决策的分类结果。</w:t>
      </w:r>
    </w:p>
    <w:p w14:paraId="3A748766" w14:textId="455F574E"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导入训练数据。从被预处理过的训练集中读取对应标签的样本，并且将图片转换成列</w:t>
      </w:r>
      <w:r w:rsidRPr="00CC25CD">
        <w:rPr>
          <w:rFonts w:eastAsia="宋体" w:hAnsi="宋体" w:hint="eastAsia"/>
          <w:sz w:val="24"/>
          <w:szCs w:val="24"/>
        </w:rPr>
        <w:t>向量的形式输入到模型中，得到模型的判断结果。</w:t>
      </w:r>
    </w:p>
    <w:p w14:paraId="237B15B2" w14:textId="0EAD2EB8"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调整模型参数。在本例的二分类问题中，根据两个输出之间的差值大小的归一化值来</w:t>
      </w:r>
      <w:r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以保证调节的有效性。</w:t>
      </w:r>
    </w:p>
    <w:p w14:paraId="2E690A7A" w14:textId="0FE5D74B" w:rsidR="0096358D"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lastRenderedPageBreak/>
        <w:t>导入测试数据。在得到训练成熟的稀疏模型之后，将待测图片转换成列向量的形式导</w:t>
      </w:r>
      <w:r w:rsidRPr="00CC25CD">
        <w:rPr>
          <w:rFonts w:eastAsia="宋体" w:hAnsi="宋体" w:hint="eastAsia"/>
          <w:sz w:val="24"/>
          <w:szCs w:val="24"/>
        </w:rPr>
        <w:t>入到模型的输入中，得到模型的判断结果。</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17116" w14:textId="77777777" w:rsidR="000A23D3" w:rsidRDefault="000A23D3" w:rsidP="00A06012">
      <w:r>
        <w:separator/>
      </w:r>
    </w:p>
  </w:endnote>
  <w:endnote w:type="continuationSeparator" w:id="0">
    <w:p w14:paraId="22654041" w14:textId="77777777" w:rsidR="000A23D3" w:rsidRDefault="000A23D3"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6C8EF" w14:textId="77777777" w:rsidR="000A23D3" w:rsidRDefault="000A23D3" w:rsidP="00A06012">
      <w:r>
        <w:separator/>
      </w:r>
    </w:p>
  </w:footnote>
  <w:footnote w:type="continuationSeparator" w:id="0">
    <w:p w14:paraId="793EA356" w14:textId="77777777" w:rsidR="000A23D3" w:rsidRDefault="000A23D3"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C80530" w:rsidRDefault="00C8053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567A81"/>
    <w:multiLevelType w:val="hybridMultilevel"/>
    <w:tmpl w:val="FBC8E64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1"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4"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28"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num w:numId="1">
    <w:abstractNumId w:val="12"/>
  </w:num>
  <w:num w:numId="2">
    <w:abstractNumId w:val="14"/>
  </w:num>
  <w:num w:numId="3">
    <w:abstractNumId w:val="28"/>
  </w:num>
  <w:num w:numId="4">
    <w:abstractNumId w:val="18"/>
  </w:num>
  <w:num w:numId="5">
    <w:abstractNumId w:val="0"/>
  </w:num>
  <w:num w:numId="6">
    <w:abstractNumId w:val="2"/>
  </w:num>
  <w:num w:numId="7">
    <w:abstractNumId w:val="3"/>
  </w:num>
  <w:num w:numId="8">
    <w:abstractNumId w:val="21"/>
  </w:num>
  <w:num w:numId="9">
    <w:abstractNumId w:val="11"/>
  </w:num>
  <w:num w:numId="10">
    <w:abstractNumId w:val="27"/>
  </w:num>
  <w:num w:numId="11">
    <w:abstractNumId w:val="20"/>
  </w:num>
  <w:num w:numId="12">
    <w:abstractNumId w:val="9"/>
  </w:num>
  <w:num w:numId="13">
    <w:abstractNumId w:val="10"/>
  </w:num>
  <w:num w:numId="14">
    <w:abstractNumId w:val="22"/>
  </w:num>
  <w:num w:numId="15">
    <w:abstractNumId w:val="29"/>
  </w:num>
  <w:num w:numId="16">
    <w:abstractNumId w:val="13"/>
  </w:num>
  <w:num w:numId="17">
    <w:abstractNumId w:val="1"/>
  </w:num>
  <w:num w:numId="18">
    <w:abstractNumId w:val="4"/>
  </w:num>
  <w:num w:numId="19">
    <w:abstractNumId w:val="26"/>
  </w:num>
  <w:num w:numId="20">
    <w:abstractNumId w:val="16"/>
  </w:num>
  <w:num w:numId="21">
    <w:abstractNumId w:val="25"/>
  </w:num>
  <w:num w:numId="22">
    <w:abstractNumId w:val="8"/>
  </w:num>
  <w:num w:numId="23">
    <w:abstractNumId w:val="24"/>
  </w:num>
  <w:num w:numId="24">
    <w:abstractNumId w:val="7"/>
  </w:num>
  <w:num w:numId="25">
    <w:abstractNumId w:val="5"/>
  </w:num>
  <w:num w:numId="26">
    <w:abstractNumId w:val="23"/>
  </w:num>
  <w:num w:numId="27">
    <w:abstractNumId w:val="6"/>
  </w:num>
  <w:num w:numId="28">
    <w:abstractNumId w:val="17"/>
  </w:num>
  <w:num w:numId="29">
    <w:abstractNumId w:val="1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7A0F"/>
    <w:rsid w:val="000114D7"/>
    <w:rsid w:val="00012AAD"/>
    <w:rsid w:val="000138A2"/>
    <w:rsid w:val="00022430"/>
    <w:rsid w:val="00022C00"/>
    <w:rsid w:val="000243F2"/>
    <w:rsid w:val="00031D46"/>
    <w:rsid w:val="000335EE"/>
    <w:rsid w:val="000352C3"/>
    <w:rsid w:val="00041701"/>
    <w:rsid w:val="00047AD4"/>
    <w:rsid w:val="000505B7"/>
    <w:rsid w:val="0005066A"/>
    <w:rsid w:val="00053548"/>
    <w:rsid w:val="00056A61"/>
    <w:rsid w:val="000600EA"/>
    <w:rsid w:val="00065092"/>
    <w:rsid w:val="00076355"/>
    <w:rsid w:val="00083575"/>
    <w:rsid w:val="0008395E"/>
    <w:rsid w:val="00083CB3"/>
    <w:rsid w:val="00084853"/>
    <w:rsid w:val="00092389"/>
    <w:rsid w:val="000A23D3"/>
    <w:rsid w:val="000A366F"/>
    <w:rsid w:val="000A48A9"/>
    <w:rsid w:val="000B2057"/>
    <w:rsid w:val="000B47C6"/>
    <w:rsid w:val="000C3013"/>
    <w:rsid w:val="000C3C10"/>
    <w:rsid w:val="000D40A3"/>
    <w:rsid w:val="000E4677"/>
    <w:rsid w:val="000E493A"/>
    <w:rsid w:val="000E5A78"/>
    <w:rsid w:val="000E7642"/>
    <w:rsid w:val="000F78F4"/>
    <w:rsid w:val="00112C38"/>
    <w:rsid w:val="00120581"/>
    <w:rsid w:val="0013751A"/>
    <w:rsid w:val="001506B1"/>
    <w:rsid w:val="0015253C"/>
    <w:rsid w:val="00170F5D"/>
    <w:rsid w:val="001717AA"/>
    <w:rsid w:val="00180A1E"/>
    <w:rsid w:val="00182AEB"/>
    <w:rsid w:val="00184454"/>
    <w:rsid w:val="001871E9"/>
    <w:rsid w:val="00195844"/>
    <w:rsid w:val="001A117E"/>
    <w:rsid w:val="001A2759"/>
    <w:rsid w:val="001A3DE4"/>
    <w:rsid w:val="001B2751"/>
    <w:rsid w:val="001B42C5"/>
    <w:rsid w:val="001C16E6"/>
    <w:rsid w:val="001C4D68"/>
    <w:rsid w:val="001C4F3A"/>
    <w:rsid w:val="001C6E58"/>
    <w:rsid w:val="001D0A52"/>
    <w:rsid w:val="001D3A30"/>
    <w:rsid w:val="001D3E95"/>
    <w:rsid w:val="001D508E"/>
    <w:rsid w:val="001E023B"/>
    <w:rsid w:val="001E5845"/>
    <w:rsid w:val="001E6C11"/>
    <w:rsid w:val="001F0AAE"/>
    <w:rsid w:val="0020010F"/>
    <w:rsid w:val="00206D87"/>
    <w:rsid w:val="00207C1E"/>
    <w:rsid w:val="00225F1F"/>
    <w:rsid w:val="00233D55"/>
    <w:rsid w:val="00252C16"/>
    <w:rsid w:val="00255536"/>
    <w:rsid w:val="002566B1"/>
    <w:rsid w:val="00262416"/>
    <w:rsid w:val="00270EDE"/>
    <w:rsid w:val="002712FB"/>
    <w:rsid w:val="002718EA"/>
    <w:rsid w:val="00283A36"/>
    <w:rsid w:val="00285C89"/>
    <w:rsid w:val="00286995"/>
    <w:rsid w:val="00294556"/>
    <w:rsid w:val="002A2140"/>
    <w:rsid w:val="002A2205"/>
    <w:rsid w:val="002A4AB7"/>
    <w:rsid w:val="002A5F4C"/>
    <w:rsid w:val="002B4307"/>
    <w:rsid w:val="002C13A9"/>
    <w:rsid w:val="002C5C4A"/>
    <w:rsid w:val="002D0753"/>
    <w:rsid w:val="002D1FEC"/>
    <w:rsid w:val="002F5076"/>
    <w:rsid w:val="003039F3"/>
    <w:rsid w:val="00306891"/>
    <w:rsid w:val="00310B3F"/>
    <w:rsid w:val="003120AB"/>
    <w:rsid w:val="003143F3"/>
    <w:rsid w:val="003219CC"/>
    <w:rsid w:val="00322D90"/>
    <w:rsid w:val="003270D9"/>
    <w:rsid w:val="003302E9"/>
    <w:rsid w:val="00330516"/>
    <w:rsid w:val="003316E6"/>
    <w:rsid w:val="00336A9A"/>
    <w:rsid w:val="00341208"/>
    <w:rsid w:val="003527C6"/>
    <w:rsid w:val="0035371F"/>
    <w:rsid w:val="00354270"/>
    <w:rsid w:val="00354780"/>
    <w:rsid w:val="003640C5"/>
    <w:rsid w:val="003702DF"/>
    <w:rsid w:val="003721C4"/>
    <w:rsid w:val="003766E5"/>
    <w:rsid w:val="00376968"/>
    <w:rsid w:val="00390BA9"/>
    <w:rsid w:val="00391946"/>
    <w:rsid w:val="00391F55"/>
    <w:rsid w:val="00392D51"/>
    <w:rsid w:val="00396BAB"/>
    <w:rsid w:val="00396D53"/>
    <w:rsid w:val="003A3910"/>
    <w:rsid w:val="003A4D4D"/>
    <w:rsid w:val="003B1053"/>
    <w:rsid w:val="003B7D01"/>
    <w:rsid w:val="003C6056"/>
    <w:rsid w:val="003D57AF"/>
    <w:rsid w:val="003D5861"/>
    <w:rsid w:val="003D73B8"/>
    <w:rsid w:val="003E0081"/>
    <w:rsid w:val="003F1F67"/>
    <w:rsid w:val="003F557C"/>
    <w:rsid w:val="003F6D7F"/>
    <w:rsid w:val="00402ECC"/>
    <w:rsid w:val="004031B9"/>
    <w:rsid w:val="0040354F"/>
    <w:rsid w:val="00403693"/>
    <w:rsid w:val="0040466F"/>
    <w:rsid w:val="00407024"/>
    <w:rsid w:val="0041698A"/>
    <w:rsid w:val="00417191"/>
    <w:rsid w:val="00417F1B"/>
    <w:rsid w:val="004233C6"/>
    <w:rsid w:val="00426905"/>
    <w:rsid w:val="00427BB2"/>
    <w:rsid w:val="0043263D"/>
    <w:rsid w:val="00435E92"/>
    <w:rsid w:val="00443FA3"/>
    <w:rsid w:val="004470D4"/>
    <w:rsid w:val="0045346B"/>
    <w:rsid w:val="00460502"/>
    <w:rsid w:val="00461204"/>
    <w:rsid w:val="00471884"/>
    <w:rsid w:val="0047287E"/>
    <w:rsid w:val="00475186"/>
    <w:rsid w:val="00477067"/>
    <w:rsid w:val="004856D0"/>
    <w:rsid w:val="004904BB"/>
    <w:rsid w:val="004934D2"/>
    <w:rsid w:val="0049680C"/>
    <w:rsid w:val="004A007B"/>
    <w:rsid w:val="004A01C5"/>
    <w:rsid w:val="004A0B61"/>
    <w:rsid w:val="004B6903"/>
    <w:rsid w:val="004B7CE3"/>
    <w:rsid w:val="004C0FD7"/>
    <w:rsid w:val="004C2D21"/>
    <w:rsid w:val="004C319D"/>
    <w:rsid w:val="004D063C"/>
    <w:rsid w:val="004D4099"/>
    <w:rsid w:val="004D6E97"/>
    <w:rsid w:val="004E4833"/>
    <w:rsid w:val="004E67B2"/>
    <w:rsid w:val="004F5072"/>
    <w:rsid w:val="004F5232"/>
    <w:rsid w:val="004F6A62"/>
    <w:rsid w:val="004F7619"/>
    <w:rsid w:val="00501F1A"/>
    <w:rsid w:val="0050331B"/>
    <w:rsid w:val="00507324"/>
    <w:rsid w:val="0051086B"/>
    <w:rsid w:val="005123C9"/>
    <w:rsid w:val="00513234"/>
    <w:rsid w:val="00513DA6"/>
    <w:rsid w:val="00513E9F"/>
    <w:rsid w:val="00515495"/>
    <w:rsid w:val="005156FB"/>
    <w:rsid w:val="00520230"/>
    <w:rsid w:val="00521957"/>
    <w:rsid w:val="00521B39"/>
    <w:rsid w:val="00524961"/>
    <w:rsid w:val="00525CA7"/>
    <w:rsid w:val="005267CF"/>
    <w:rsid w:val="00526D27"/>
    <w:rsid w:val="00532D19"/>
    <w:rsid w:val="00532E4E"/>
    <w:rsid w:val="005339F1"/>
    <w:rsid w:val="00534FF1"/>
    <w:rsid w:val="00535215"/>
    <w:rsid w:val="00535C68"/>
    <w:rsid w:val="0053691D"/>
    <w:rsid w:val="00536B69"/>
    <w:rsid w:val="005405D2"/>
    <w:rsid w:val="00545872"/>
    <w:rsid w:val="00547D47"/>
    <w:rsid w:val="00547F53"/>
    <w:rsid w:val="005553E3"/>
    <w:rsid w:val="00565651"/>
    <w:rsid w:val="005675DB"/>
    <w:rsid w:val="00573F70"/>
    <w:rsid w:val="0057668E"/>
    <w:rsid w:val="00583761"/>
    <w:rsid w:val="00584724"/>
    <w:rsid w:val="00586453"/>
    <w:rsid w:val="005907CA"/>
    <w:rsid w:val="005954F1"/>
    <w:rsid w:val="005976DE"/>
    <w:rsid w:val="005A0280"/>
    <w:rsid w:val="005A149E"/>
    <w:rsid w:val="005A2550"/>
    <w:rsid w:val="005B38BB"/>
    <w:rsid w:val="005C6B22"/>
    <w:rsid w:val="005D09E6"/>
    <w:rsid w:val="005D2515"/>
    <w:rsid w:val="005D5390"/>
    <w:rsid w:val="005E13B4"/>
    <w:rsid w:val="005E16B4"/>
    <w:rsid w:val="005E7683"/>
    <w:rsid w:val="005E7785"/>
    <w:rsid w:val="005F5813"/>
    <w:rsid w:val="005F6618"/>
    <w:rsid w:val="006107DB"/>
    <w:rsid w:val="00613885"/>
    <w:rsid w:val="00615DF4"/>
    <w:rsid w:val="00616E4B"/>
    <w:rsid w:val="00620CDE"/>
    <w:rsid w:val="00624C11"/>
    <w:rsid w:val="00634B3F"/>
    <w:rsid w:val="00634D0B"/>
    <w:rsid w:val="00635B8D"/>
    <w:rsid w:val="00635B9E"/>
    <w:rsid w:val="006378FA"/>
    <w:rsid w:val="00637C03"/>
    <w:rsid w:val="00637EBD"/>
    <w:rsid w:val="006449A5"/>
    <w:rsid w:val="00645170"/>
    <w:rsid w:val="00646F9E"/>
    <w:rsid w:val="006500C1"/>
    <w:rsid w:val="006645D0"/>
    <w:rsid w:val="006650FB"/>
    <w:rsid w:val="0067472A"/>
    <w:rsid w:val="00681C95"/>
    <w:rsid w:val="006823D4"/>
    <w:rsid w:val="006843E6"/>
    <w:rsid w:val="00684D37"/>
    <w:rsid w:val="0068573A"/>
    <w:rsid w:val="00685902"/>
    <w:rsid w:val="006878BC"/>
    <w:rsid w:val="006A66FA"/>
    <w:rsid w:val="006B004A"/>
    <w:rsid w:val="006B406F"/>
    <w:rsid w:val="006B451D"/>
    <w:rsid w:val="006B6457"/>
    <w:rsid w:val="006C21B4"/>
    <w:rsid w:val="006C3898"/>
    <w:rsid w:val="006D21C8"/>
    <w:rsid w:val="006D3C25"/>
    <w:rsid w:val="006D6961"/>
    <w:rsid w:val="006D70D6"/>
    <w:rsid w:val="006E5672"/>
    <w:rsid w:val="006F41FE"/>
    <w:rsid w:val="006F46B1"/>
    <w:rsid w:val="007015B3"/>
    <w:rsid w:val="00712CBF"/>
    <w:rsid w:val="00714C38"/>
    <w:rsid w:val="0072026C"/>
    <w:rsid w:val="00722A13"/>
    <w:rsid w:val="0072492F"/>
    <w:rsid w:val="00727A46"/>
    <w:rsid w:val="00750148"/>
    <w:rsid w:val="00751B2B"/>
    <w:rsid w:val="00753DBE"/>
    <w:rsid w:val="0075778D"/>
    <w:rsid w:val="00770040"/>
    <w:rsid w:val="00772CD8"/>
    <w:rsid w:val="00773E46"/>
    <w:rsid w:val="007743DF"/>
    <w:rsid w:val="007776F9"/>
    <w:rsid w:val="007801F4"/>
    <w:rsid w:val="00781B50"/>
    <w:rsid w:val="007831A9"/>
    <w:rsid w:val="00784870"/>
    <w:rsid w:val="00786C60"/>
    <w:rsid w:val="00792C35"/>
    <w:rsid w:val="00793DEA"/>
    <w:rsid w:val="007A3783"/>
    <w:rsid w:val="007A5EED"/>
    <w:rsid w:val="007B6C62"/>
    <w:rsid w:val="007C11CA"/>
    <w:rsid w:val="007C1FDD"/>
    <w:rsid w:val="007D0782"/>
    <w:rsid w:val="007D3366"/>
    <w:rsid w:val="007D78AC"/>
    <w:rsid w:val="007F19C9"/>
    <w:rsid w:val="007F7D9C"/>
    <w:rsid w:val="00800CC6"/>
    <w:rsid w:val="00800D51"/>
    <w:rsid w:val="00801042"/>
    <w:rsid w:val="00801743"/>
    <w:rsid w:val="00801FC5"/>
    <w:rsid w:val="00806835"/>
    <w:rsid w:val="00810CB1"/>
    <w:rsid w:val="00811882"/>
    <w:rsid w:val="0083111C"/>
    <w:rsid w:val="00832947"/>
    <w:rsid w:val="00843DA3"/>
    <w:rsid w:val="0085021A"/>
    <w:rsid w:val="00850F6F"/>
    <w:rsid w:val="00851A6E"/>
    <w:rsid w:val="00857DD1"/>
    <w:rsid w:val="00864029"/>
    <w:rsid w:val="008658B5"/>
    <w:rsid w:val="00872CAF"/>
    <w:rsid w:val="00877131"/>
    <w:rsid w:val="00883653"/>
    <w:rsid w:val="0088518B"/>
    <w:rsid w:val="00892146"/>
    <w:rsid w:val="008933E8"/>
    <w:rsid w:val="008959A3"/>
    <w:rsid w:val="00895D08"/>
    <w:rsid w:val="00897E4C"/>
    <w:rsid w:val="008A4BCD"/>
    <w:rsid w:val="008A4E38"/>
    <w:rsid w:val="008B4FB2"/>
    <w:rsid w:val="008B5CAE"/>
    <w:rsid w:val="008C5B3F"/>
    <w:rsid w:val="008D144C"/>
    <w:rsid w:val="008D36E3"/>
    <w:rsid w:val="008D731E"/>
    <w:rsid w:val="008E3658"/>
    <w:rsid w:val="008F1F6F"/>
    <w:rsid w:val="00901070"/>
    <w:rsid w:val="009028CC"/>
    <w:rsid w:val="00902D7B"/>
    <w:rsid w:val="009039BB"/>
    <w:rsid w:val="00912C98"/>
    <w:rsid w:val="00914200"/>
    <w:rsid w:val="00915349"/>
    <w:rsid w:val="0092690C"/>
    <w:rsid w:val="009355D7"/>
    <w:rsid w:val="00935FA3"/>
    <w:rsid w:val="00941F30"/>
    <w:rsid w:val="0094435D"/>
    <w:rsid w:val="009465C4"/>
    <w:rsid w:val="00946719"/>
    <w:rsid w:val="0095193F"/>
    <w:rsid w:val="00953147"/>
    <w:rsid w:val="00954AD1"/>
    <w:rsid w:val="0096358D"/>
    <w:rsid w:val="009708D5"/>
    <w:rsid w:val="009740A9"/>
    <w:rsid w:val="00975E92"/>
    <w:rsid w:val="009765D6"/>
    <w:rsid w:val="0098090D"/>
    <w:rsid w:val="00995D61"/>
    <w:rsid w:val="009A5B50"/>
    <w:rsid w:val="009A61AA"/>
    <w:rsid w:val="009B3EDD"/>
    <w:rsid w:val="009B594C"/>
    <w:rsid w:val="009B5D8D"/>
    <w:rsid w:val="009B6DF3"/>
    <w:rsid w:val="009C0772"/>
    <w:rsid w:val="009C0EBF"/>
    <w:rsid w:val="009C151C"/>
    <w:rsid w:val="009C24D8"/>
    <w:rsid w:val="009C3155"/>
    <w:rsid w:val="009C35AC"/>
    <w:rsid w:val="009C4F29"/>
    <w:rsid w:val="009C60D2"/>
    <w:rsid w:val="009D26D9"/>
    <w:rsid w:val="009E5E31"/>
    <w:rsid w:val="009F0C22"/>
    <w:rsid w:val="00A00A12"/>
    <w:rsid w:val="00A06012"/>
    <w:rsid w:val="00A109C8"/>
    <w:rsid w:val="00A151FF"/>
    <w:rsid w:val="00A17B02"/>
    <w:rsid w:val="00A20BE9"/>
    <w:rsid w:val="00A3029E"/>
    <w:rsid w:val="00A36ABB"/>
    <w:rsid w:val="00A37958"/>
    <w:rsid w:val="00A51CFD"/>
    <w:rsid w:val="00A54BF5"/>
    <w:rsid w:val="00A70539"/>
    <w:rsid w:val="00A72449"/>
    <w:rsid w:val="00A80DCB"/>
    <w:rsid w:val="00A81633"/>
    <w:rsid w:val="00A8241E"/>
    <w:rsid w:val="00A87761"/>
    <w:rsid w:val="00A923FF"/>
    <w:rsid w:val="00A95F9A"/>
    <w:rsid w:val="00AA1164"/>
    <w:rsid w:val="00AA71E4"/>
    <w:rsid w:val="00AB16D7"/>
    <w:rsid w:val="00AB72DA"/>
    <w:rsid w:val="00AC5DFB"/>
    <w:rsid w:val="00AD0FF9"/>
    <w:rsid w:val="00AD134D"/>
    <w:rsid w:val="00AE79D5"/>
    <w:rsid w:val="00AF1546"/>
    <w:rsid w:val="00AF337D"/>
    <w:rsid w:val="00AF39E1"/>
    <w:rsid w:val="00AF428F"/>
    <w:rsid w:val="00AF7704"/>
    <w:rsid w:val="00B01D64"/>
    <w:rsid w:val="00B03DE3"/>
    <w:rsid w:val="00B11A9D"/>
    <w:rsid w:val="00B17684"/>
    <w:rsid w:val="00B20D8C"/>
    <w:rsid w:val="00B34A37"/>
    <w:rsid w:val="00B353F2"/>
    <w:rsid w:val="00B40C97"/>
    <w:rsid w:val="00B45B9C"/>
    <w:rsid w:val="00B52719"/>
    <w:rsid w:val="00B54F33"/>
    <w:rsid w:val="00B67659"/>
    <w:rsid w:val="00B67A32"/>
    <w:rsid w:val="00B71A72"/>
    <w:rsid w:val="00B76BAE"/>
    <w:rsid w:val="00B8179B"/>
    <w:rsid w:val="00B822B8"/>
    <w:rsid w:val="00B870D5"/>
    <w:rsid w:val="00B91416"/>
    <w:rsid w:val="00B91719"/>
    <w:rsid w:val="00B92EC9"/>
    <w:rsid w:val="00BA24AB"/>
    <w:rsid w:val="00BB06D7"/>
    <w:rsid w:val="00BB3FB5"/>
    <w:rsid w:val="00BB62AF"/>
    <w:rsid w:val="00BD1A82"/>
    <w:rsid w:val="00BD27BD"/>
    <w:rsid w:val="00BD59C5"/>
    <w:rsid w:val="00BE312E"/>
    <w:rsid w:val="00BF1D26"/>
    <w:rsid w:val="00BF4DA0"/>
    <w:rsid w:val="00C02C21"/>
    <w:rsid w:val="00C05C54"/>
    <w:rsid w:val="00C1038D"/>
    <w:rsid w:val="00C12809"/>
    <w:rsid w:val="00C16F3A"/>
    <w:rsid w:val="00C231C9"/>
    <w:rsid w:val="00C24879"/>
    <w:rsid w:val="00C24C76"/>
    <w:rsid w:val="00C25656"/>
    <w:rsid w:val="00C25B0E"/>
    <w:rsid w:val="00C32B1A"/>
    <w:rsid w:val="00C36A74"/>
    <w:rsid w:val="00C5175C"/>
    <w:rsid w:val="00C51F88"/>
    <w:rsid w:val="00C54B93"/>
    <w:rsid w:val="00C61500"/>
    <w:rsid w:val="00C65722"/>
    <w:rsid w:val="00C661F2"/>
    <w:rsid w:val="00C70DE0"/>
    <w:rsid w:val="00C747F4"/>
    <w:rsid w:val="00C7707F"/>
    <w:rsid w:val="00C80530"/>
    <w:rsid w:val="00C82A22"/>
    <w:rsid w:val="00C85B69"/>
    <w:rsid w:val="00C90215"/>
    <w:rsid w:val="00C90D71"/>
    <w:rsid w:val="00C92679"/>
    <w:rsid w:val="00C94FE1"/>
    <w:rsid w:val="00C95136"/>
    <w:rsid w:val="00C971DD"/>
    <w:rsid w:val="00CA0D51"/>
    <w:rsid w:val="00CA55FC"/>
    <w:rsid w:val="00CB6DC5"/>
    <w:rsid w:val="00CB7056"/>
    <w:rsid w:val="00CC25CD"/>
    <w:rsid w:val="00CC413C"/>
    <w:rsid w:val="00CC6881"/>
    <w:rsid w:val="00CC6B03"/>
    <w:rsid w:val="00CD193C"/>
    <w:rsid w:val="00CE06B7"/>
    <w:rsid w:val="00CE367E"/>
    <w:rsid w:val="00CE6806"/>
    <w:rsid w:val="00CF276B"/>
    <w:rsid w:val="00CF3695"/>
    <w:rsid w:val="00CF436B"/>
    <w:rsid w:val="00CF61D5"/>
    <w:rsid w:val="00D046EA"/>
    <w:rsid w:val="00D06B68"/>
    <w:rsid w:val="00D06C21"/>
    <w:rsid w:val="00D0753B"/>
    <w:rsid w:val="00D16B8E"/>
    <w:rsid w:val="00D34882"/>
    <w:rsid w:val="00D41E0F"/>
    <w:rsid w:val="00D427E3"/>
    <w:rsid w:val="00D43F0E"/>
    <w:rsid w:val="00D50FD9"/>
    <w:rsid w:val="00D531E2"/>
    <w:rsid w:val="00D53FD5"/>
    <w:rsid w:val="00D66D57"/>
    <w:rsid w:val="00D72D5C"/>
    <w:rsid w:val="00D74BE5"/>
    <w:rsid w:val="00D74CF5"/>
    <w:rsid w:val="00D76986"/>
    <w:rsid w:val="00D80D8B"/>
    <w:rsid w:val="00D81AAC"/>
    <w:rsid w:val="00D82027"/>
    <w:rsid w:val="00D838FF"/>
    <w:rsid w:val="00D849FC"/>
    <w:rsid w:val="00D86F65"/>
    <w:rsid w:val="00D926E4"/>
    <w:rsid w:val="00D95057"/>
    <w:rsid w:val="00D96CB4"/>
    <w:rsid w:val="00DA19A7"/>
    <w:rsid w:val="00DA4139"/>
    <w:rsid w:val="00DA4480"/>
    <w:rsid w:val="00DA6294"/>
    <w:rsid w:val="00DB1E6C"/>
    <w:rsid w:val="00DC6F25"/>
    <w:rsid w:val="00DD3F0B"/>
    <w:rsid w:val="00DD5D0F"/>
    <w:rsid w:val="00DD6D10"/>
    <w:rsid w:val="00DD78BC"/>
    <w:rsid w:val="00DE5192"/>
    <w:rsid w:val="00DF0504"/>
    <w:rsid w:val="00DF0ED3"/>
    <w:rsid w:val="00DF7833"/>
    <w:rsid w:val="00E03B40"/>
    <w:rsid w:val="00E06006"/>
    <w:rsid w:val="00E1193E"/>
    <w:rsid w:val="00E12F3F"/>
    <w:rsid w:val="00E158B6"/>
    <w:rsid w:val="00E23845"/>
    <w:rsid w:val="00E25A90"/>
    <w:rsid w:val="00E27A9D"/>
    <w:rsid w:val="00E34A09"/>
    <w:rsid w:val="00E406AE"/>
    <w:rsid w:val="00E4128A"/>
    <w:rsid w:val="00E42480"/>
    <w:rsid w:val="00E43E4B"/>
    <w:rsid w:val="00E47F77"/>
    <w:rsid w:val="00E505BF"/>
    <w:rsid w:val="00E50F17"/>
    <w:rsid w:val="00E549F7"/>
    <w:rsid w:val="00E54B00"/>
    <w:rsid w:val="00E54BAA"/>
    <w:rsid w:val="00E56758"/>
    <w:rsid w:val="00E61E28"/>
    <w:rsid w:val="00E62AB0"/>
    <w:rsid w:val="00E62D2F"/>
    <w:rsid w:val="00E63716"/>
    <w:rsid w:val="00E66841"/>
    <w:rsid w:val="00E75A9A"/>
    <w:rsid w:val="00E75DD7"/>
    <w:rsid w:val="00E85679"/>
    <w:rsid w:val="00E905B1"/>
    <w:rsid w:val="00E95DB8"/>
    <w:rsid w:val="00E9703F"/>
    <w:rsid w:val="00E97441"/>
    <w:rsid w:val="00EA011F"/>
    <w:rsid w:val="00EA2F88"/>
    <w:rsid w:val="00EA4AD3"/>
    <w:rsid w:val="00EB40FD"/>
    <w:rsid w:val="00EC08BA"/>
    <w:rsid w:val="00EC2422"/>
    <w:rsid w:val="00EC6C68"/>
    <w:rsid w:val="00EC7CD5"/>
    <w:rsid w:val="00ED12C7"/>
    <w:rsid w:val="00ED1B31"/>
    <w:rsid w:val="00ED2D07"/>
    <w:rsid w:val="00ED3F88"/>
    <w:rsid w:val="00ED575F"/>
    <w:rsid w:val="00EE2869"/>
    <w:rsid w:val="00EE4661"/>
    <w:rsid w:val="00EE6082"/>
    <w:rsid w:val="00EF146B"/>
    <w:rsid w:val="00F0528C"/>
    <w:rsid w:val="00F11EBB"/>
    <w:rsid w:val="00F15941"/>
    <w:rsid w:val="00F17601"/>
    <w:rsid w:val="00F21FFB"/>
    <w:rsid w:val="00F24197"/>
    <w:rsid w:val="00F306E0"/>
    <w:rsid w:val="00F36169"/>
    <w:rsid w:val="00F44878"/>
    <w:rsid w:val="00F44BF6"/>
    <w:rsid w:val="00F53E2C"/>
    <w:rsid w:val="00F5793D"/>
    <w:rsid w:val="00F62FB5"/>
    <w:rsid w:val="00F77E1A"/>
    <w:rsid w:val="00F8215D"/>
    <w:rsid w:val="00F85B15"/>
    <w:rsid w:val="00F86CC8"/>
    <w:rsid w:val="00F910D3"/>
    <w:rsid w:val="00FA0409"/>
    <w:rsid w:val="00FA3A67"/>
    <w:rsid w:val="00FA3B47"/>
    <w:rsid w:val="00FA5946"/>
    <w:rsid w:val="00FA7E8D"/>
    <w:rsid w:val="00FB3110"/>
    <w:rsid w:val="00FB6AA9"/>
    <w:rsid w:val="00FB6D1E"/>
    <w:rsid w:val="00FC5E28"/>
    <w:rsid w:val="00FF1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4261</TotalTime>
  <Pages>7</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401</cp:revision>
  <dcterms:created xsi:type="dcterms:W3CDTF">2017-01-20T18:32:00Z</dcterms:created>
  <dcterms:modified xsi:type="dcterms:W3CDTF">2018-09-27T07:24:00Z</dcterms:modified>
</cp:coreProperties>
</file>