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33F76496"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6104F336"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w:t>
      </w:r>
      <w:r w:rsidR="00CD4449">
        <w:rPr>
          <w:rFonts w:eastAsia="宋体" w:hAnsi="宋体" w:hint="eastAsia"/>
          <w:sz w:val="24"/>
          <w:szCs w:val="24"/>
        </w:rPr>
        <w:t>将分类问题变为线性可分，</w:t>
      </w:r>
      <w:r w:rsidR="00B74811">
        <w:rPr>
          <w:rFonts w:eastAsia="宋体" w:hAnsi="宋体" w:hint="eastAsia"/>
          <w:sz w:val="24"/>
          <w:szCs w:val="24"/>
        </w:rPr>
        <w:t>然后</w:t>
      </w:r>
      <w:r w:rsidRPr="00526D27">
        <w:rPr>
          <w:rFonts w:eastAsia="宋体" w:hAnsi="宋体" w:hint="eastAsia"/>
          <w:sz w:val="24"/>
          <w:szCs w:val="24"/>
        </w:rPr>
        <w:t>通过处理高维度的信息</w:t>
      </w:r>
      <w:r w:rsidR="00CD4449">
        <w:rPr>
          <w:rFonts w:eastAsia="宋体" w:hAnsi="宋体" w:hint="eastAsia"/>
          <w:sz w:val="24"/>
          <w:szCs w:val="24"/>
        </w:rPr>
        <w:t>进行数字分类</w:t>
      </w:r>
      <w:r w:rsidRPr="00526D27">
        <w:rPr>
          <w:rFonts w:eastAsia="宋体" w:hAnsi="宋体" w:hint="eastAsia"/>
          <w:sz w:val="24"/>
          <w:szCs w:val="24"/>
        </w:rPr>
        <w:t>。然而，如何去决定高低维度之间的映射关系和如何高</w:t>
      </w:r>
      <w:r w:rsidR="009A28B1">
        <w:rPr>
          <w:rFonts w:eastAsia="宋体" w:hAnsi="宋体" w:hint="eastAsia"/>
          <w:sz w:val="24"/>
          <w:szCs w:val="24"/>
        </w:rPr>
        <w:t>效处理高维度的信息，以及如何训练调整模型都是需要合理斟酌的。</w:t>
      </w:r>
      <w:r w:rsidR="00090058">
        <w:rPr>
          <w:rFonts w:eastAsia="宋体" w:hAnsi="宋体" w:hint="eastAsia"/>
          <w:sz w:val="24"/>
          <w:szCs w:val="24"/>
        </w:rPr>
        <w:t>本发明提出了</w:t>
      </w:r>
      <w:r w:rsidR="002238AE">
        <w:rPr>
          <w:rFonts w:eastAsia="宋体" w:hAnsi="宋体" w:hint="eastAsia"/>
          <w:sz w:val="24"/>
          <w:szCs w:val="24"/>
        </w:rPr>
        <w:t>神经元簇分类算法</w:t>
      </w:r>
      <w:r w:rsidR="00A21D44">
        <w:rPr>
          <w:rFonts w:eastAsia="宋体" w:hAnsi="宋体" w:hint="eastAsia"/>
          <w:sz w:val="24"/>
          <w:szCs w:val="24"/>
        </w:rPr>
        <w:t>来保证高维数据处理的高效性</w:t>
      </w:r>
      <w:r w:rsidR="00E201DC" w:rsidRPr="00526D27">
        <w:rPr>
          <w:rFonts w:eastAsia="宋体" w:hAnsi="宋体" w:hint="eastAsia"/>
          <w:sz w:val="24"/>
          <w:szCs w:val="24"/>
        </w:rPr>
        <w:t>，</w:t>
      </w:r>
      <w:r w:rsidR="002238AE">
        <w:rPr>
          <w:rFonts w:eastAsia="宋体" w:hAnsi="宋体" w:hint="eastAsia"/>
          <w:sz w:val="24"/>
          <w:szCs w:val="24"/>
        </w:rPr>
        <w:t>并且在</w:t>
      </w:r>
      <w:r w:rsidR="003A61B6">
        <w:rPr>
          <w:rFonts w:eastAsia="宋体" w:hAnsi="宋体" w:hint="eastAsia"/>
          <w:sz w:val="24"/>
          <w:szCs w:val="24"/>
        </w:rPr>
        <w:t>分类</w:t>
      </w:r>
      <w:r w:rsidR="002238AE">
        <w:rPr>
          <w:rFonts w:eastAsia="宋体" w:hAnsi="宋体" w:hint="eastAsia"/>
          <w:sz w:val="24"/>
          <w:szCs w:val="24"/>
        </w:rPr>
        <w:t>时</w:t>
      </w:r>
      <w:r w:rsidR="00CF335D">
        <w:rPr>
          <w:rFonts w:eastAsia="宋体" w:hAnsi="宋体" w:hint="eastAsia"/>
          <w:sz w:val="24"/>
          <w:szCs w:val="24"/>
        </w:rPr>
        <w:t>引入</w:t>
      </w:r>
      <w:r w:rsidR="002238AE">
        <w:rPr>
          <w:rFonts w:eastAsia="宋体" w:hAnsi="宋体" w:hint="eastAsia"/>
          <w:sz w:val="24"/>
          <w:szCs w:val="24"/>
        </w:rPr>
        <w:t>强化学习进行</w:t>
      </w:r>
      <w:r w:rsidR="003A61B6">
        <w:rPr>
          <w:rFonts w:eastAsia="宋体" w:hAnsi="宋体" w:hint="eastAsia"/>
          <w:sz w:val="24"/>
          <w:szCs w:val="24"/>
        </w:rPr>
        <w:t>决策</w:t>
      </w:r>
      <w:r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1E1AE1B1"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t>一种基于神经元簇的低维空间</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构建具有神经元簇的高维中间层，包括以下步骤：</w:t>
      </w:r>
    </w:p>
    <w:p w14:paraId="629EFC91" w14:textId="77777777" w:rsidR="00C41C33" w:rsidRDefault="00C41C33" w:rsidP="00C41C33">
      <w:pPr>
        <w:pStyle w:val="a7"/>
        <w:snapToGrid w:val="0"/>
        <w:spacing w:line="360" w:lineRule="auto"/>
        <w:ind w:left="360"/>
        <w:rPr>
          <w:rFonts w:eastAsia="宋体" w:hAnsi="宋体" w:hint="eastAsia"/>
          <w:sz w:val="24"/>
          <w:szCs w:val="24"/>
        </w:rPr>
      </w:pPr>
      <w:bookmarkStart w:id="0" w:name="_GoBack"/>
      <w:bookmarkEnd w:id="0"/>
    </w:p>
    <w:p w14:paraId="7254B7DB" w14:textId="6E2C1F68" w:rsidR="00B86072" w:rsidRDefault="005963F5" w:rsidP="00B86072">
      <w:pPr>
        <w:pStyle w:val="a7"/>
        <w:numPr>
          <w:ilvl w:val="0"/>
          <w:numId w:val="31"/>
        </w:numPr>
        <w:snapToGrid w:val="0"/>
        <w:spacing w:line="360" w:lineRule="auto"/>
        <w:rPr>
          <w:rFonts w:eastAsia="宋体" w:hAnsi="宋体" w:hint="eastAsia"/>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738065F0"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图像真实的标签进行对比，从而判断正确与否来对模型进行调参。在该环节中，强化学习的方式是最符合生物体</w:t>
      </w:r>
      <w:r w:rsidRPr="00C41C33">
        <w:rPr>
          <w:rFonts w:eastAsia="宋体" w:hAnsi="宋体" w:hint="eastAsia"/>
          <w:sz w:val="24"/>
          <w:szCs w:val="24"/>
        </w:rPr>
        <w:lastRenderedPageBreak/>
        <w:t>学习规律，也是非常适合该模型的结构的。具体算法如下：</w:t>
      </w:r>
    </w:p>
    <w:p w14:paraId="57144281" w14:textId="25E480A2"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572495C5"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的差别</w:t>
      </w:r>
      <w:r w:rsidRPr="00C41C33">
        <w:rPr>
          <w:rFonts w:eastAsia="宋体" w:hAnsi="宋体" w:hint="eastAsia"/>
          <w:sz w:val="24"/>
          <w:szCs w:val="24"/>
        </w:rPr>
        <w:t>用</w:t>
      </w:r>
      <m:oMath>
        <m:r>
          <m:rPr>
            <m:sty m:val="p"/>
          </m:rPr>
          <w:rPr>
            <w:rFonts w:ascii="Cambria Math" w:eastAsia="宋体" w:hAnsi="Cambria Math" w:hint="eastAsia"/>
            <w:sz w:val="24"/>
            <w:szCs w:val="24"/>
          </w:rPr>
          <m:t>P</m:t>
        </m:r>
      </m:oMath>
      <w:r w:rsidRPr="00C41C33">
        <w:rPr>
          <w:rFonts w:eastAsia="宋体" w:hAnsi="宋体" w:hint="eastAsia"/>
          <w:sz w:val="24"/>
          <w:szCs w:val="24"/>
        </w:rPr>
        <w:t>值表示，即：</w:t>
      </w:r>
    </w:p>
    <w:p w14:paraId="5250451B"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6C78021C" w14:textId="77777777" w:rsidR="00465F29" w:rsidRPr="00E75A9A" w:rsidRDefault="00465F29" w:rsidP="00465F29">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该值</w:t>
      </w:r>
      <w:r>
        <w:rPr>
          <w:rFonts w:eastAsia="宋体" w:hAnsi="宋体" w:hint="eastAsia"/>
          <w:sz w:val="24"/>
          <w:szCs w:val="24"/>
        </w:rPr>
        <w:t>衡量</w:t>
      </w:r>
      <w:r w:rsidRPr="00E75A9A">
        <w:rPr>
          <w:rFonts w:eastAsia="宋体" w:hAnsi="宋体" w:hint="eastAsia"/>
          <w:sz w:val="24"/>
          <w:szCs w:val="24"/>
        </w:rPr>
        <w:t>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3D0D0C8F" w14:textId="3C068EBF"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Pr="00C41C33">
        <w:rPr>
          <w:rFonts w:eastAsia="宋体" w:hAnsi="宋体" w:hint="eastAsia"/>
          <w:sz w:val="24"/>
          <w:szCs w:val="24"/>
        </w:rPr>
        <w:t>为例）进行调节，此时需要根据四种情况来对模型进行调节参数，具体如下：</w:t>
      </w:r>
    </w:p>
    <w:p w14:paraId="38A78BB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74CB8192"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52A93F3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12799F49" w14:textId="77777777" w:rsidR="00465F29" w:rsidRPr="00CB0B1B"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6309E8BA" w14:textId="77777777" w:rsidR="00465F29" w:rsidRPr="00E75A9A" w:rsidRDefault="00465F29" w:rsidP="00465F29">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Pr="00E75A9A">
        <w:rPr>
          <w:rFonts w:eastAsia="宋体" w:hAnsi="宋体" w:hint="eastAsia"/>
          <w:sz w:val="24"/>
          <w:szCs w:val="24"/>
        </w:rPr>
        <w:t>之间的连接过后，破坏了中间层与输出层之间连接矩阵的</w:t>
      </w:r>
      <w:r>
        <w:rPr>
          <w:rFonts w:eastAsia="宋体" w:hAnsi="宋体" w:hint="eastAsia"/>
          <w:sz w:val="24"/>
          <w:szCs w:val="24"/>
        </w:rPr>
        <w:t>二维性。故需要对两者之间的连接矩阵进行更改，</w:t>
      </w:r>
      <w:r w:rsidRPr="00E75A9A">
        <w:rPr>
          <w:rFonts w:eastAsia="宋体" w:hAnsi="宋体" w:hint="eastAsia"/>
          <w:sz w:val="24"/>
          <w:szCs w:val="24"/>
        </w:rPr>
        <w:t>仍然通过阈值过滤的方式，即若矩阵中的某个值大于阈值，则认为该连接存在应赋值为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Pr="00E75A9A">
        <w:rPr>
          <w:rFonts w:eastAsia="宋体" w:hAnsi="宋体" w:hint="eastAsia"/>
          <w:sz w:val="24"/>
          <w:szCs w:val="24"/>
        </w:rPr>
        <w:t>：</w:t>
      </w:r>
    </w:p>
    <w:p w14:paraId="0E321C9D"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w:lastRenderedPageBreak/>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a7"/>
        <w:snapToGrid w:val="0"/>
        <w:spacing w:line="360" w:lineRule="auto"/>
        <w:rPr>
          <w:rFonts w:eastAsia="宋体" w:hAnsi="宋体" w:hint="eastAsia"/>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7F73F6B4"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D0928">
        <w:rPr>
          <w:rFonts w:eastAsia="宋体" w:hAnsi="宋体" w:hint="eastAsia"/>
          <w:sz w:val="24"/>
          <w:szCs w:val="24"/>
        </w:rPr>
        <w:t>稀疏神经</w:t>
      </w:r>
      <w:r w:rsidR="00B60704">
        <w:rPr>
          <w:rFonts w:eastAsia="宋体" w:hAnsi="宋体" w:hint="eastAsia"/>
          <w:sz w:val="24"/>
          <w:szCs w:val="24"/>
        </w:rPr>
        <w:t>网络结构示意图</w:t>
      </w:r>
      <w:r w:rsidR="00ED7691">
        <w:rPr>
          <w:rFonts w:eastAsia="宋体" w:hAnsi="宋体" w:hint="eastAsia"/>
          <w:sz w:val="24"/>
          <w:szCs w:val="24"/>
        </w:rPr>
        <w:t>；</w:t>
      </w:r>
    </w:p>
    <w:p w14:paraId="39F2F5DF" w14:textId="1ECC597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Pr="0040466F">
        <w:rPr>
          <w:rFonts w:eastAsia="宋体" w:hAnsi="宋体" w:hint="eastAsia"/>
          <w:sz w:val="24"/>
          <w:szCs w:val="24"/>
        </w:rPr>
        <w:t>基于稀疏编码的字符识别系统的流程示意图。（具体操作即为将流程更加详细）（预处理中是字符、图片的情况）</w:t>
      </w:r>
      <w:r w:rsidR="00ED7691">
        <w:rPr>
          <w:rFonts w:eastAsia="宋体" w:hAnsi="宋体" w:hint="eastAsia"/>
          <w:sz w:val="24"/>
          <w:szCs w:val="24"/>
        </w:rPr>
        <w:t>；</w:t>
      </w:r>
    </w:p>
    <w:p w14:paraId="38CF3EF5" w14:textId="3594AF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3</w:t>
      </w:r>
      <w:r w:rsidR="006D0928">
        <w:rPr>
          <w:rFonts w:eastAsia="宋体" w:hAnsi="宋体" w:hint="eastAsia"/>
          <w:sz w:val="24"/>
          <w:szCs w:val="24"/>
        </w:rPr>
        <w:t>为</w:t>
      </w:r>
      <w:r w:rsidR="00AD71D3">
        <w:rPr>
          <w:rFonts w:eastAsia="宋体" w:hAnsi="宋体" w:hint="eastAsia"/>
          <w:sz w:val="24"/>
          <w:szCs w:val="24"/>
        </w:rPr>
        <w:t>图片</w:t>
      </w:r>
      <w:r w:rsidR="006D0928">
        <w:rPr>
          <w:rFonts w:eastAsia="宋体" w:hAnsi="宋体" w:hint="eastAsia"/>
          <w:sz w:val="24"/>
          <w:szCs w:val="24"/>
        </w:rPr>
        <w:t>数据预处理</w:t>
      </w:r>
      <w:r w:rsidRPr="0040466F">
        <w:rPr>
          <w:rFonts w:eastAsia="宋体" w:hAnsi="宋体" w:hint="eastAsia"/>
          <w:sz w:val="24"/>
          <w:szCs w:val="24"/>
        </w:rPr>
        <w:t>示意图</w:t>
      </w:r>
      <w:r w:rsidR="00ED7691">
        <w:rPr>
          <w:rFonts w:eastAsia="宋体" w:hAnsi="宋体" w:hint="eastAsia"/>
          <w:sz w:val="24"/>
          <w:szCs w:val="24"/>
        </w:rPr>
        <w:t>；</w:t>
      </w:r>
    </w:p>
    <w:p w14:paraId="01AF19C5" w14:textId="7311C81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4</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3788B06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5</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4E954B43"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6</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初始化神经网络参数。（根据不同的设定，有不同的结果）通过设定输入元素的维数，</w:t>
      </w:r>
      <w:r w:rsidRPr="00CC25CD">
        <w:rPr>
          <w:rFonts w:eastAsia="宋体" w:hAnsi="宋体" w:hint="eastAsia"/>
          <w:sz w:val="24"/>
          <w:szCs w:val="24"/>
        </w:rPr>
        <w:lastRenderedPageBreak/>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2DF13937"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w:t>
      </w:r>
      <w:r w:rsidR="00DF64B3">
        <w:rPr>
          <w:rFonts w:eastAsia="宋体" w:hAnsi="宋体" w:hint="eastAsia"/>
          <w:sz w:val="24"/>
          <w:szCs w:val="24"/>
        </w:rPr>
        <w:t>连接</w:t>
      </w:r>
      <w:r w:rsidR="00A95E0A">
        <w:rPr>
          <w:rFonts w:eastAsia="宋体" w:hAnsi="宋体" w:hint="eastAsia"/>
          <w:sz w:val="24"/>
          <w:szCs w:val="24"/>
        </w:rPr>
        <w:t>矩阵的构建</w:t>
      </w:r>
      <w:r w:rsidR="00283A36">
        <w:rPr>
          <w:rFonts w:eastAsia="宋体" w:hAnsi="宋体" w:hint="eastAsia"/>
          <w:sz w:val="24"/>
          <w:szCs w:val="24"/>
        </w:rPr>
        <w:t>：</w:t>
      </w:r>
    </w:p>
    <w:p w14:paraId="25AF3443" w14:textId="545A159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w:t>
      </w:r>
      <w:r w:rsidR="00C66149">
        <w:rPr>
          <w:rFonts w:eastAsia="宋体" w:hAnsi="宋体" w:hint="eastAsia"/>
          <w:sz w:val="24"/>
          <w:szCs w:val="24"/>
        </w:rPr>
        <w:t>输入列向量</w:t>
      </w:r>
      <w:r w:rsidR="001151D3">
        <w:rPr>
          <w:rFonts w:eastAsia="宋体" w:hAnsi="宋体" w:hint="eastAsia"/>
          <w:sz w:val="24"/>
          <w:szCs w:val="24"/>
        </w:rPr>
        <w:t>的维度。随后，构建输入层与中间层之间的随机连接矩阵</w:t>
      </w:r>
      <w:r w:rsidR="00CA71E7">
        <w:rPr>
          <w:rFonts w:eastAsia="宋体" w:hAnsi="宋体" w:hint="eastAsia"/>
          <w:sz w:val="24"/>
          <w:szCs w:val="24"/>
        </w:rPr>
        <w:t>，并且设置该矩阵的稀疏度，保证</w:t>
      </w:r>
      <w:r w:rsidRPr="00CC25CD">
        <w:rPr>
          <w:rFonts w:eastAsia="宋体" w:hAnsi="宋体" w:hint="eastAsia"/>
          <w:sz w:val="24"/>
          <w:szCs w:val="24"/>
        </w:rPr>
        <w:t>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0503AD1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w:t>
      </w:r>
      <w:r w:rsidR="00545C80">
        <w:rPr>
          <w:rFonts w:eastAsia="宋体" w:hAnsi="宋体" w:hint="eastAsia"/>
          <w:sz w:val="24"/>
          <w:szCs w:val="24"/>
        </w:rPr>
        <w:t>神经元</w:t>
      </w:r>
      <w:r w:rsidRPr="00E85679">
        <w:rPr>
          <w:rFonts w:eastAsia="宋体" w:hAnsi="宋体" w:hint="eastAsia"/>
          <w:sz w:val="24"/>
          <w:szCs w:val="24"/>
        </w:rPr>
        <w:t>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6BDB2621" w14:textId="2669C540" w:rsidR="00C35CB4"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w:t>
      </w:r>
      <w:r w:rsidR="004015DA">
        <w:rPr>
          <w:rFonts w:eastAsia="宋体" w:hAnsi="宋体" w:hint="eastAsia"/>
          <w:sz w:val="24"/>
          <w:szCs w:val="24"/>
        </w:rPr>
        <w:t>神经元</w:t>
      </w:r>
      <w:r w:rsidRPr="00E85679">
        <w:rPr>
          <w:rFonts w:eastAsia="宋体" w:hAnsi="宋体" w:hint="eastAsia"/>
          <w:sz w:val="24"/>
          <w:szCs w:val="24"/>
        </w:rPr>
        <w:t>簇中，各神经元</w:t>
      </w:r>
      <w:r w:rsidR="004015DA">
        <w:rPr>
          <w:rFonts w:eastAsia="宋体" w:hAnsi="宋体" w:hint="eastAsia"/>
          <w:sz w:val="24"/>
          <w:szCs w:val="24"/>
        </w:rPr>
        <w:t>采用</w:t>
      </w:r>
      <w:r w:rsidR="007419C2"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sidR="00C35CB4">
        <w:rPr>
          <w:rFonts w:eastAsia="宋体" w:hAnsi="宋体" w:hint="eastAsia"/>
          <w:sz w:val="24"/>
          <w:szCs w:val="24"/>
        </w:rPr>
        <w:t>中。</w:t>
      </w:r>
    </w:p>
    <w:p w14:paraId="11AD2516" w14:textId="1447A1F2" w:rsidR="00CA55FC" w:rsidRPr="00E85679"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w:t>
      </w:r>
      <w:r w:rsidR="00506B39">
        <w:rPr>
          <w:rFonts w:eastAsia="宋体" w:hAnsi="宋体" w:hint="eastAsia"/>
          <w:sz w:val="24"/>
          <w:szCs w:val="24"/>
        </w:rPr>
        <w:t>连接</w:t>
      </w:r>
      <w:r w:rsidRPr="00E85679">
        <w:rPr>
          <w:rFonts w:eastAsia="宋体" w:hAnsi="宋体" w:hint="eastAsia"/>
          <w:sz w:val="24"/>
          <w:szCs w:val="24"/>
        </w:rPr>
        <w:t>矩阵的乘积过程。</w:t>
      </w:r>
      <w:r w:rsidR="00485209">
        <w:rPr>
          <w:rFonts w:eastAsia="宋体" w:hAnsi="宋体" w:hint="eastAsia"/>
          <w:sz w:val="24"/>
          <w:szCs w:val="24"/>
        </w:rPr>
        <w:t>在输出层的列向量中</w:t>
      </w:r>
      <w:r w:rsidRPr="00E85679">
        <w:rPr>
          <w:rFonts w:eastAsia="宋体" w:hAnsi="宋体" w:hint="eastAsia"/>
          <w:sz w:val="24"/>
          <w:szCs w:val="24"/>
        </w:rPr>
        <w:t>，值最大的元素所在下标即为模型决策的分类结果。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调整模型参数。在本例的二分类问题中，根据两个输出之间的差值大小的归一化值来</w:t>
      </w:r>
      <w:r w:rsidRPr="00CC25CD">
        <w:rPr>
          <w:rFonts w:eastAsia="宋体" w:hAnsi="宋体" w:hint="eastAsia"/>
          <w:sz w:val="24"/>
          <w:szCs w:val="24"/>
        </w:rPr>
        <w:lastRenderedPageBreak/>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0DC0848"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导入测试数据。在得到训练成熟的稀疏模型之后，将待测图片转换成列向量</w:t>
      </w:r>
      <w:r w:rsidR="00994D8A">
        <w:rPr>
          <w:rFonts w:eastAsia="宋体" w:hAnsi="宋体" w:hint="eastAsia"/>
          <w:sz w:val="24"/>
          <w:szCs w:val="24"/>
        </w:rPr>
        <w:t>输入</w:t>
      </w:r>
      <w:r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D738C" w14:textId="77777777" w:rsidR="00C361F3" w:rsidRDefault="00C361F3" w:rsidP="00A06012">
      <w:r>
        <w:separator/>
      </w:r>
    </w:p>
  </w:endnote>
  <w:endnote w:type="continuationSeparator" w:id="0">
    <w:p w14:paraId="35F1CA42" w14:textId="77777777" w:rsidR="00C361F3" w:rsidRDefault="00C361F3"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C7183" w14:textId="77777777" w:rsidR="00C361F3" w:rsidRDefault="00C361F3" w:rsidP="00A06012">
      <w:r>
        <w:separator/>
      </w:r>
    </w:p>
  </w:footnote>
  <w:footnote w:type="continuationSeparator" w:id="0">
    <w:p w14:paraId="2B6D949A" w14:textId="77777777" w:rsidR="00C361F3" w:rsidRDefault="00C361F3"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2"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5"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9"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3"/>
  </w:num>
  <w:num w:numId="2">
    <w:abstractNumId w:val="15"/>
  </w:num>
  <w:num w:numId="3">
    <w:abstractNumId w:val="29"/>
  </w:num>
  <w:num w:numId="4">
    <w:abstractNumId w:val="19"/>
  </w:num>
  <w:num w:numId="5">
    <w:abstractNumId w:val="1"/>
  </w:num>
  <w:num w:numId="6">
    <w:abstractNumId w:val="3"/>
  </w:num>
  <w:num w:numId="7">
    <w:abstractNumId w:val="4"/>
  </w:num>
  <w:num w:numId="8">
    <w:abstractNumId w:val="22"/>
  </w:num>
  <w:num w:numId="9">
    <w:abstractNumId w:val="12"/>
  </w:num>
  <w:num w:numId="10">
    <w:abstractNumId w:val="28"/>
  </w:num>
  <w:num w:numId="11">
    <w:abstractNumId w:val="21"/>
  </w:num>
  <w:num w:numId="12">
    <w:abstractNumId w:val="10"/>
  </w:num>
  <w:num w:numId="13">
    <w:abstractNumId w:val="11"/>
  </w:num>
  <w:num w:numId="14">
    <w:abstractNumId w:val="23"/>
  </w:num>
  <w:num w:numId="15">
    <w:abstractNumId w:val="30"/>
  </w:num>
  <w:num w:numId="16">
    <w:abstractNumId w:val="14"/>
  </w:num>
  <w:num w:numId="17">
    <w:abstractNumId w:val="2"/>
  </w:num>
  <w:num w:numId="18">
    <w:abstractNumId w:val="5"/>
  </w:num>
  <w:num w:numId="19">
    <w:abstractNumId w:val="27"/>
  </w:num>
  <w:num w:numId="20">
    <w:abstractNumId w:val="17"/>
  </w:num>
  <w:num w:numId="21">
    <w:abstractNumId w:val="26"/>
  </w:num>
  <w:num w:numId="22">
    <w:abstractNumId w:val="9"/>
  </w:num>
  <w:num w:numId="23">
    <w:abstractNumId w:val="25"/>
  </w:num>
  <w:num w:numId="24">
    <w:abstractNumId w:val="8"/>
  </w:num>
  <w:num w:numId="25">
    <w:abstractNumId w:val="6"/>
  </w:num>
  <w:num w:numId="26">
    <w:abstractNumId w:val="24"/>
  </w:num>
  <w:num w:numId="27">
    <w:abstractNumId w:val="7"/>
  </w:num>
  <w:num w:numId="28">
    <w:abstractNumId w:val="18"/>
  </w:num>
  <w:num w:numId="29">
    <w:abstractNumId w:val="20"/>
  </w:num>
  <w:num w:numId="30">
    <w:abstractNumId w:val="1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0D00"/>
    <w:rsid w:val="000114D7"/>
    <w:rsid w:val="00012AAD"/>
    <w:rsid w:val="000138A2"/>
    <w:rsid w:val="00022430"/>
    <w:rsid w:val="00022C00"/>
    <w:rsid w:val="000243F2"/>
    <w:rsid w:val="00031D46"/>
    <w:rsid w:val="000335EE"/>
    <w:rsid w:val="000352C3"/>
    <w:rsid w:val="00035769"/>
    <w:rsid w:val="00041701"/>
    <w:rsid w:val="000466D3"/>
    <w:rsid w:val="00046E62"/>
    <w:rsid w:val="00047AD4"/>
    <w:rsid w:val="000505B7"/>
    <w:rsid w:val="0005066A"/>
    <w:rsid w:val="00053548"/>
    <w:rsid w:val="00056A61"/>
    <w:rsid w:val="00056D95"/>
    <w:rsid w:val="000600EA"/>
    <w:rsid w:val="00065092"/>
    <w:rsid w:val="00070C11"/>
    <w:rsid w:val="00076355"/>
    <w:rsid w:val="00082571"/>
    <w:rsid w:val="00083575"/>
    <w:rsid w:val="0008395E"/>
    <w:rsid w:val="00083CB3"/>
    <w:rsid w:val="00084853"/>
    <w:rsid w:val="00090058"/>
    <w:rsid w:val="00092389"/>
    <w:rsid w:val="000A23D3"/>
    <w:rsid w:val="000A366F"/>
    <w:rsid w:val="000A48A9"/>
    <w:rsid w:val="000B0DBD"/>
    <w:rsid w:val="000B2057"/>
    <w:rsid w:val="000B47C6"/>
    <w:rsid w:val="000C3013"/>
    <w:rsid w:val="000C3C10"/>
    <w:rsid w:val="000D40A3"/>
    <w:rsid w:val="000D74B5"/>
    <w:rsid w:val="000E4677"/>
    <w:rsid w:val="000E493A"/>
    <w:rsid w:val="000E5A78"/>
    <w:rsid w:val="000E7642"/>
    <w:rsid w:val="000F78F4"/>
    <w:rsid w:val="0010299B"/>
    <w:rsid w:val="00112C38"/>
    <w:rsid w:val="001151D3"/>
    <w:rsid w:val="00116858"/>
    <w:rsid w:val="00116EAA"/>
    <w:rsid w:val="00120581"/>
    <w:rsid w:val="001260E1"/>
    <w:rsid w:val="001263BC"/>
    <w:rsid w:val="0013751A"/>
    <w:rsid w:val="001506B1"/>
    <w:rsid w:val="0015253C"/>
    <w:rsid w:val="001527E6"/>
    <w:rsid w:val="001609D3"/>
    <w:rsid w:val="00170F5D"/>
    <w:rsid w:val="001717AA"/>
    <w:rsid w:val="001738F8"/>
    <w:rsid w:val="00180A1E"/>
    <w:rsid w:val="00182AEB"/>
    <w:rsid w:val="00184454"/>
    <w:rsid w:val="001871E9"/>
    <w:rsid w:val="00195844"/>
    <w:rsid w:val="001A117E"/>
    <w:rsid w:val="001A2759"/>
    <w:rsid w:val="001A3DE4"/>
    <w:rsid w:val="001A6CE1"/>
    <w:rsid w:val="001B2751"/>
    <w:rsid w:val="001B35A2"/>
    <w:rsid w:val="001B42C5"/>
    <w:rsid w:val="001C16E6"/>
    <w:rsid w:val="001C4D68"/>
    <w:rsid w:val="001C4F3A"/>
    <w:rsid w:val="001C6E58"/>
    <w:rsid w:val="001D0A52"/>
    <w:rsid w:val="001D1C9D"/>
    <w:rsid w:val="001D3A30"/>
    <w:rsid w:val="001D3E95"/>
    <w:rsid w:val="001D508E"/>
    <w:rsid w:val="001E023B"/>
    <w:rsid w:val="001E1623"/>
    <w:rsid w:val="001E51AB"/>
    <w:rsid w:val="001E5845"/>
    <w:rsid w:val="001E6398"/>
    <w:rsid w:val="001E6C11"/>
    <w:rsid w:val="001F0AAE"/>
    <w:rsid w:val="001F32C5"/>
    <w:rsid w:val="0020010F"/>
    <w:rsid w:val="00206D87"/>
    <w:rsid w:val="00207C1E"/>
    <w:rsid w:val="002238AE"/>
    <w:rsid w:val="00224174"/>
    <w:rsid w:val="00225F1F"/>
    <w:rsid w:val="002313C6"/>
    <w:rsid w:val="00233D55"/>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4556"/>
    <w:rsid w:val="002A2140"/>
    <w:rsid w:val="002A2205"/>
    <w:rsid w:val="002A4AB7"/>
    <w:rsid w:val="002A5F4C"/>
    <w:rsid w:val="002A7CD3"/>
    <w:rsid w:val="002B4307"/>
    <w:rsid w:val="002C13A9"/>
    <w:rsid w:val="002C29CE"/>
    <w:rsid w:val="002C5C4A"/>
    <w:rsid w:val="002D0753"/>
    <w:rsid w:val="002D1FEC"/>
    <w:rsid w:val="002D6132"/>
    <w:rsid w:val="002E61B5"/>
    <w:rsid w:val="002F5076"/>
    <w:rsid w:val="003014A5"/>
    <w:rsid w:val="003039F3"/>
    <w:rsid w:val="00306891"/>
    <w:rsid w:val="00310B3F"/>
    <w:rsid w:val="003120AB"/>
    <w:rsid w:val="003143F3"/>
    <w:rsid w:val="003219CC"/>
    <w:rsid w:val="00322D90"/>
    <w:rsid w:val="003270D9"/>
    <w:rsid w:val="003302E9"/>
    <w:rsid w:val="00330516"/>
    <w:rsid w:val="003316E6"/>
    <w:rsid w:val="00336A9A"/>
    <w:rsid w:val="00341208"/>
    <w:rsid w:val="00345DB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A61B6"/>
    <w:rsid w:val="003B1053"/>
    <w:rsid w:val="003B7D01"/>
    <w:rsid w:val="003B7F60"/>
    <w:rsid w:val="003C6056"/>
    <w:rsid w:val="003D57AF"/>
    <w:rsid w:val="003D5861"/>
    <w:rsid w:val="003D73B8"/>
    <w:rsid w:val="003E0081"/>
    <w:rsid w:val="003F1F67"/>
    <w:rsid w:val="003F557C"/>
    <w:rsid w:val="003F6D7F"/>
    <w:rsid w:val="004015DA"/>
    <w:rsid w:val="00402ECC"/>
    <w:rsid w:val="004031B9"/>
    <w:rsid w:val="004033B8"/>
    <w:rsid w:val="0040354F"/>
    <w:rsid w:val="00403693"/>
    <w:rsid w:val="0040466F"/>
    <w:rsid w:val="00407024"/>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5F29"/>
    <w:rsid w:val="004660AF"/>
    <w:rsid w:val="00471884"/>
    <w:rsid w:val="00471EC2"/>
    <w:rsid w:val="0047287E"/>
    <w:rsid w:val="00475186"/>
    <w:rsid w:val="00475BD7"/>
    <w:rsid w:val="0047605F"/>
    <w:rsid w:val="00477067"/>
    <w:rsid w:val="00485209"/>
    <w:rsid w:val="004856D0"/>
    <w:rsid w:val="004904BB"/>
    <w:rsid w:val="004934D2"/>
    <w:rsid w:val="0049680C"/>
    <w:rsid w:val="004A007B"/>
    <w:rsid w:val="004A01C5"/>
    <w:rsid w:val="004A0B61"/>
    <w:rsid w:val="004B6903"/>
    <w:rsid w:val="004B7CE3"/>
    <w:rsid w:val="004C0FD7"/>
    <w:rsid w:val="004C297D"/>
    <w:rsid w:val="004C2D21"/>
    <w:rsid w:val="004C319D"/>
    <w:rsid w:val="004D063C"/>
    <w:rsid w:val="004D1EC3"/>
    <w:rsid w:val="004D4099"/>
    <w:rsid w:val="004D6E97"/>
    <w:rsid w:val="004E4833"/>
    <w:rsid w:val="004E67B2"/>
    <w:rsid w:val="004F5072"/>
    <w:rsid w:val="004F51EF"/>
    <w:rsid w:val="004F5232"/>
    <w:rsid w:val="004F6A62"/>
    <w:rsid w:val="004F739A"/>
    <w:rsid w:val="004F7619"/>
    <w:rsid w:val="00501F1A"/>
    <w:rsid w:val="0050331B"/>
    <w:rsid w:val="00506B39"/>
    <w:rsid w:val="00507324"/>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6834"/>
    <w:rsid w:val="00547A2E"/>
    <w:rsid w:val="00547D47"/>
    <w:rsid w:val="00547F53"/>
    <w:rsid w:val="005553E3"/>
    <w:rsid w:val="00565651"/>
    <w:rsid w:val="005675DB"/>
    <w:rsid w:val="00573021"/>
    <w:rsid w:val="00573F70"/>
    <w:rsid w:val="0057668E"/>
    <w:rsid w:val="00583761"/>
    <w:rsid w:val="00584724"/>
    <w:rsid w:val="00586453"/>
    <w:rsid w:val="005907CA"/>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898"/>
    <w:rsid w:val="006C7D59"/>
    <w:rsid w:val="006D0928"/>
    <w:rsid w:val="006D21C8"/>
    <w:rsid w:val="006D3C25"/>
    <w:rsid w:val="006D4705"/>
    <w:rsid w:val="006D62B2"/>
    <w:rsid w:val="006D6961"/>
    <w:rsid w:val="006D70D6"/>
    <w:rsid w:val="006E2D0F"/>
    <w:rsid w:val="006E5672"/>
    <w:rsid w:val="006F41FE"/>
    <w:rsid w:val="006F46B1"/>
    <w:rsid w:val="007015B3"/>
    <w:rsid w:val="00712CBF"/>
    <w:rsid w:val="00714C38"/>
    <w:rsid w:val="0072026C"/>
    <w:rsid w:val="00722A13"/>
    <w:rsid w:val="0072492F"/>
    <w:rsid w:val="00727A46"/>
    <w:rsid w:val="0073437F"/>
    <w:rsid w:val="007419C2"/>
    <w:rsid w:val="00742AE3"/>
    <w:rsid w:val="00750148"/>
    <w:rsid w:val="00751B2B"/>
    <w:rsid w:val="00753DBE"/>
    <w:rsid w:val="0075778D"/>
    <w:rsid w:val="00770040"/>
    <w:rsid w:val="00772CD8"/>
    <w:rsid w:val="00773E46"/>
    <w:rsid w:val="007741F3"/>
    <w:rsid w:val="007743DF"/>
    <w:rsid w:val="007776F9"/>
    <w:rsid w:val="007801F4"/>
    <w:rsid w:val="00781B50"/>
    <w:rsid w:val="007831A9"/>
    <w:rsid w:val="00784870"/>
    <w:rsid w:val="00786C60"/>
    <w:rsid w:val="00791897"/>
    <w:rsid w:val="00791AD7"/>
    <w:rsid w:val="00792C35"/>
    <w:rsid w:val="00793DEA"/>
    <w:rsid w:val="007A3783"/>
    <w:rsid w:val="007A5EED"/>
    <w:rsid w:val="007B6C62"/>
    <w:rsid w:val="007B7B21"/>
    <w:rsid w:val="007C11CA"/>
    <w:rsid w:val="007C1FDD"/>
    <w:rsid w:val="007D0782"/>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882"/>
    <w:rsid w:val="00813549"/>
    <w:rsid w:val="00827BC3"/>
    <w:rsid w:val="0083111C"/>
    <w:rsid w:val="00832947"/>
    <w:rsid w:val="00843DA3"/>
    <w:rsid w:val="0085021A"/>
    <w:rsid w:val="00850F6F"/>
    <w:rsid w:val="00851A6E"/>
    <w:rsid w:val="00857DD1"/>
    <w:rsid w:val="00864029"/>
    <w:rsid w:val="008658B5"/>
    <w:rsid w:val="00872CAF"/>
    <w:rsid w:val="0087679A"/>
    <w:rsid w:val="00877131"/>
    <w:rsid w:val="008804DF"/>
    <w:rsid w:val="00883653"/>
    <w:rsid w:val="0088518B"/>
    <w:rsid w:val="00892146"/>
    <w:rsid w:val="008933E8"/>
    <w:rsid w:val="008959A3"/>
    <w:rsid w:val="00895D08"/>
    <w:rsid w:val="00897E4C"/>
    <w:rsid w:val="008A3A55"/>
    <w:rsid w:val="008A4BCD"/>
    <w:rsid w:val="008A4E38"/>
    <w:rsid w:val="008B35B0"/>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5193F"/>
    <w:rsid w:val="00953147"/>
    <w:rsid w:val="00954AD1"/>
    <w:rsid w:val="0096358D"/>
    <w:rsid w:val="009708D5"/>
    <w:rsid w:val="009740A9"/>
    <w:rsid w:val="00975E92"/>
    <w:rsid w:val="009765D6"/>
    <w:rsid w:val="0098090D"/>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6C11"/>
    <w:rsid w:val="00A00A12"/>
    <w:rsid w:val="00A06012"/>
    <w:rsid w:val="00A109C8"/>
    <w:rsid w:val="00A151FF"/>
    <w:rsid w:val="00A17B02"/>
    <w:rsid w:val="00A20BE9"/>
    <w:rsid w:val="00A21D44"/>
    <w:rsid w:val="00A3029E"/>
    <w:rsid w:val="00A36ABB"/>
    <w:rsid w:val="00A37958"/>
    <w:rsid w:val="00A430CC"/>
    <w:rsid w:val="00A51CFD"/>
    <w:rsid w:val="00A54BF5"/>
    <w:rsid w:val="00A608AD"/>
    <w:rsid w:val="00A70539"/>
    <w:rsid w:val="00A72449"/>
    <w:rsid w:val="00A768CD"/>
    <w:rsid w:val="00A80DCB"/>
    <w:rsid w:val="00A81633"/>
    <w:rsid w:val="00A8241E"/>
    <w:rsid w:val="00A87761"/>
    <w:rsid w:val="00A923FF"/>
    <w:rsid w:val="00A95E0A"/>
    <w:rsid w:val="00A95F9A"/>
    <w:rsid w:val="00AA1164"/>
    <w:rsid w:val="00AA6122"/>
    <w:rsid w:val="00AA71E4"/>
    <w:rsid w:val="00AB16D7"/>
    <w:rsid w:val="00AB58C0"/>
    <w:rsid w:val="00AB72DA"/>
    <w:rsid w:val="00AC5DFB"/>
    <w:rsid w:val="00AD0FF9"/>
    <w:rsid w:val="00AD134D"/>
    <w:rsid w:val="00AD71D3"/>
    <w:rsid w:val="00AE79D5"/>
    <w:rsid w:val="00AF1546"/>
    <w:rsid w:val="00AF211C"/>
    <w:rsid w:val="00AF337D"/>
    <w:rsid w:val="00AF39E1"/>
    <w:rsid w:val="00AF428F"/>
    <w:rsid w:val="00AF7704"/>
    <w:rsid w:val="00B01D64"/>
    <w:rsid w:val="00B03DE3"/>
    <w:rsid w:val="00B11364"/>
    <w:rsid w:val="00B11A9D"/>
    <w:rsid w:val="00B17684"/>
    <w:rsid w:val="00B20D8C"/>
    <w:rsid w:val="00B34A37"/>
    <w:rsid w:val="00B353F2"/>
    <w:rsid w:val="00B40C97"/>
    <w:rsid w:val="00B44A17"/>
    <w:rsid w:val="00B45B9C"/>
    <w:rsid w:val="00B52719"/>
    <w:rsid w:val="00B54F33"/>
    <w:rsid w:val="00B60704"/>
    <w:rsid w:val="00B65D4C"/>
    <w:rsid w:val="00B67659"/>
    <w:rsid w:val="00B67A32"/>
    <w:rsid w:val="00B7159E"/>
    <w:rsid w:val="00B71A72"/>
    <w:rsid w:val="00B7316E"/>
    <w:rsid w:val="00B74811"/>
    <w:rsid w:val="00B76BAE"/>
    <w:rsid w:val="00B8179B"/>
    <w:rsid w:val="00B822B8"/>
    <w:rsid w:val="00B86072"/>
    <w:rsid w:val="00B870D5"/>
    <w:rsid w:val="00B91416"/>
    <w:rsid w:val="00B91719"/>
    <w:rsid w:val="00B92EC9"/>
    <w:rsid w:val="00BA24AB"/>
    <w:rsid w:val="00BA4CF6"/>
    <w:rsid w:val="00BB06D7"/>
    <w:rsid w:val="00BB06FC"/>
    <w:rsid w:val="00BB23F7"/>
    <w:rsid w:val="00BB397B"/>
    <w:rsid w:val="00BB3FB5"/>
    <w:rsid w:val="00BB5D3D"/>
    <w:rsid w:val="00BB62AF"/>
    <w:rsid w:val="00BD1A82"/>
    <w:rsid w:val="00BD27BD"/>
    <w:rsid w:val="00BD59C5"/>
    <w:rsid w:val="00BE0E09"/>
    <w:rsid w:val="00BE312E"/>
    <w:rsid w:val="00BF1D26"/>
    <w:rsid w:val="00BF4DA0"/>
    <w:rsid w:val="00C02C21"/>
    <w:rsid w:val="00C05C54"/>
    <w:rsid w:val="00C1038D"/>
    <w:rsid w:val="00C12809"/>
    <w:rsid w:val="00C16F3A"/>
    <w:rsid w:val="00C231C9"/>
    <w:rsid w:val="00C24879"/>
    <w:rsid w:val="00C24B40"/>
    <w:rsid w:val="00C24C76"/>
    <w:rsid w:val="00C25656"/>
    <w:rsid w:val="00C25B0E"/>
    <w:rsid w:val="00C302FA"/>
    <w:rsid w:val="00C32B1A"/>
    <w:rsid w:val="00C342B8"/>
    <w:rsid w:val="00C35CB4"/>
    <w:rsid w:val="00C361F3"/>
    <w:rsid w:val="00C36A74"/>
    <w:rsid w:val="00C41C33"/>
    <w:rsid w:val="00C423D8"/>
    <w:rsid w:val="00C5175C"/>
    <w:rsid w:val="00C51F88"/>
    <w:rsid w:val="00C54B93"/>
    <w:rsid w:val="00C5556C"/>
    <w:rsid w:val="00C61500"/>
    <w:rsid w:val="00C62523"/>
    <w:rsid w:val="00C65722"/>
    <w:rsid w:val="00C66149"/>
    <w:rsid w:val="00C661F2"/>
    <w:rsid w:val="00C70DE0"/>
    <w:rsid w:val="00C747F4"/>
    <w:rsid w:val="00C7707F"/>
    <w:rsid w:val="00C80530"/>
    <w:rsid w:val="00C82A22"/>
    <w:rsid w:val="00C85B69"/>
    <w:rsid w:val="00C90215"/>
    <w:rsid w:val="00C90D71"/>
    <w:rsid w:val="00C924E7"/>
    <w:rsid w:val="00C92679"/>
    <w:rsid w:val="00C94FE1"/>
    <w:rsid w:val="00C95136"/>
    <w:rsid w:val="00C9590C"/>
    <w:rsid w:val="00C971DD"/>
    <w:rsid w:val="00CA0D51"/>
    <w:rsid w:val="00CA2A5B"/>
    <w:rsid w:val="00CA55FC"/>
    <w:rsid w:val="00CA71E7"/>
    <w:rsid w:val="00CB0B1B"/>
    <w:rsid w:val="00CB5924"/>
    <w:rsid w:val="00CB5FA8"/>
    <w:rsid w:val="00CB6DC5"/>
    <w:rsid w:val="00CB7056"/>
    <w:rsid w:val="00CC25CD"/>
    <w:rsid w:val="00CC413C"/>
    <w:rsid w:val="00CC6881"/>
    <w:rsid w:val="00CC6B03"/>
    <w:rsid w:val="00CC78FB"/>
    <w:rsid w:val="00CD193C"/>
    <w:rsid w:val="00CD4449"/>
    <w:rsid w:val="00CE06B7"/>
    <w:rsid w:val="00CE367E"/>
    <w:rsid w:val="00CE6806"/>
    <w:rsid w:val="00CF0B40"/>
    <w:rsid w:val="00CF276B"/>
    <w:rsid w:val="00CF335D"/>
    <w:rsid w:val="00CF3695"/>
    <w:rsid w:val="00CF436B"/>
    <w:rsid w:val="00CF61D5"/>
    <w:rsid w:val="00D00641"/>
    <w:rsid w:val="00D046EA"/>
    <w:rsid w:val="00D06B68"/>
    <w:rsid w:val="00D06C21"/>
    <w:rsid w:val="00D0753B"/>
    <w:rsid w:val="00D16B8E"/>
    <w:rsid w:val="00D21AEF"/>
    <w:rsid w:val="00D243D8"/>
    <w:rsid w:val="00D34882"/>
    <w:rsid w:val="00D34FA2"/>
    <w:rsid w:val="00D41E0F"/>
    <w:rsid w:val="00D427E3"/>
    <w:rsid w:val="00D42DF9"/>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1C92"/>
    <w:rsid w:val="00DA4139"/>
    <w:rsid w:val="00DA4480"/>
    <w:rsid w:val="00DA6294"/>
    <w:rsid w:val="00DB1E6C"/>
    <w:rsid w:val="00DC56F8"/>
    <w:rsid w:val="00DC6F25"/>
    <w:rsid w:val="00DD0BED"/>
    <w:rsid w:val="00DD3F0B"/>
    <w:rsid w:val="00DD5314"/>
    <w:rsid w:val="00DD5D0F"/>
    <w:rsid w:val="00DD6D10"/>
    <w:rsid w:val="00DD78BC"/>
    <w:rsid w:val="00DE5192"/>
    <w:rsid w:val="00DE7E32"/>
    <w:rsid w:val="00DF0504"/>
    <w:rsid w:val="00DF0ED3"/>
    <w:rsid w:val="00DF64B3"/>
    <w:rsid w:val="00DF7833"/>
    <w:rsid w:val="00E03B40"/>
    <w:rsid w:val="00E06006"/>
    <w:rsid w:val="00E1193E"/>
    <w:rsid w:val="00E12F3F"/>
    <w:rsid w:val="00E158B6"/>
    <w:rsid w:val="00E201DC"/>
    <w:rsid w:val="00E23845"/>
    <w:rsid w:val="00E25A90"/>
    <w:rsid w:val="00E27A9D"/>
    <w:rsid w:val="00E3010E"/>
    <w:rsid w:val="00E3309B"/>
    <w:rsid w:val="00E34A09"/>
    <w:rsid w:val="00E350BE"/>
    <w:rsid w:val="00E406AE"/>
    <w:rsid w:val="00E4128A"/>
    <w:rsid w:val="00E41EA9"/>
    <w:rsid w:val="00E42480"/>
    <w:rsid w:val="00E43E4B"/>
    <w:rsid w:val="00E47F77"/>
    <w:rsid w:val="00E505BF"/>
    <w:rsid w:val="00E50F17"/>
    <w:rsid w:val="00E51666"/>
    <w:rsid w:val="00E549F7"/>
    <w:rsid w:val="00E54B00"/>
    <w:rsid w:val="00E54BAA"/>
    <w:rsid w:val="00E56758"/>
    <w:rsid w:val="00E61E28"/>
    <w:rsid w:val="00E62AB0"/>
    <w:rsid w:val="00E62D2F"/>
    <w:rsid w:val="00E63716"/>
    <w:rsid w:val="00E66841"/>
    <w:rsid w:val="00E66A50"/>
    <w:rsid w:val="00E75A9A"/>
    <w:rsid w:val="00E75DD7"/>
    <w:rsid w:val="00E85679"/>
    <w:rsid w:val="00E905B1"/>
    <w:rsid w:val="00E94E7D"/>
    <w:rsid w:val="00E95DB8"/>
    <w:rsid w:val="00E96E2F"/>
    <w:rsid w:val="00E9703F"/>
    <w:rsid w:val="00E97441"/>
    <w:rsid w:val="00EA011F"/>
    <w:rsid w:val="00EA2F88"/>
    <w:rsid w:val="00EA4AD3"/>
    <w:rsid w:val="00EB40FD"/>
    <w:rsid w:val="00EC08BA"/>
    <w:rsid w:val="00EC2422"/>
    <w:rsid w:val="00EC6C68"/>
    <w:rsid w:val="00EC7CD5"/>
    <w:rsid w:val="00ED027F"/>
    <w:rsid w:val="00ED12C7"/>
    <w:rsid w:val="00ED1B31"/>
    <w:rsid w:val="00ED2C9C"/>
    <w:rsid w:val="00ED2D07"/>
    <w:rsid w:val="00ED3F88"/>
    <w:rsid w:val="00ED575F"/>
    <w:rsid w:val="00ED7691"/>
    <w:rsid w:val="00EE2869"/>
    <w:rsid w:val="00EE4661"/>
    <w:rsid w:val="00EE6082"/>
    <w:rsid w:val="00EE6DD0"/>
    <w:rsid w:val="00EF146B"/>
    <w:rsid w:val="00F0528C"/>
    <w:rsid w:val="00F11EBB"/>
    <w:rsid w:val="00F15941"/>
    <w:rsid w:val="00F162D5"/>
    <w:rsid w:val="00F17601"/>
    <w:rsid w:val="00F20DC2"/>
    <w:rsid w:val="00F21FFB"/>
    <w:rsid w:val="00F24197"/>
    <w:rsid w:val="00F306E0"/>
    <w:rsid w:val="00F36169"/>
    <w:rsid w:val="00F44878"/>
    <w:rsid w:val="00F44BF6"/>
    <w:rsid w:val="00F53E2C"/>
    <w:rsid w:val="00F5793D"/>
    <w:rsid w:val="00F62FB5"/>
    <w:rsid w:val="00F77E1A"/>
    <w:rsid w:val="00F8215D"/>
    <w:rsid w:val="00F85B15"/>
    <w:rsid w:val="00F86CC8"/>
    <w:rsid w:val="00F9091F"/>
    <w:rsid w:val="00F910D3"/>
    <w:rsid w:val="00FA0409"/>
    <w:rsid w:val="00FA3A67"/>
    <w:rsid w:val="00FA3B47"/>
    <w:rsid w:val="00FA5946"/>
    <w:rsid w:val="00FA7E8D"/>
    <w:rsid w:val="00FB16C5"/>
    <w:rsid w:val="00FB3110"/>
    <w:rsid w:val="00FB57A2"/>
    <w:rsid w:val="00FB6AA9"/>
    <w:rsid w:val="00FB6D1E"/>
    <w:rsid w:val="00FC18F0"/>
    <w:rsid w:val="00FC5E28"/>
    <w:rsid w:val="00FE03E1"/>
    <w:rsid w:val="00FF1804"/>
    <w:rsid w:val="00FF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14</cp:revision>
  <dcterms:created xsi:type="dcterms:W3CDTF">2018-10-06T03:00:00Z</dcterms:created>
  <dcterms:modified xsi:type="dcterms:W3CDTF">2018-10-06T06:02:00Z</dcterms:modified>
</cp:coreProperties>
</file>