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582E" w14:textId="1BF30D93" w:rsidR="004F3784" w:rsidRPr="00AA777F" w:rsidRDefault="00AA777F">
      <w:pPr>
        <w:rPr>
          <w:b/>
          <w:bCs/>
          <w:i/>
          <w:iCs/>
          <w:lang w:val="en-US"/>
        </w:rPr>
      </w:pPr>
      <w:r w:rsidRPr="00AA777F">
        <w:rPr>
          <w:b/>
          <w:bCs/>
          <w:i/>
          <w:iCs/>
          <w:lang w:val="en-US"/>
        </w:rPr>
        <w:t>1.</w:t>
      </w:r>
    </w:p>
    <w:p w14:paraId="565C86E9" w14:textId="3DD2F9F5" w:rsidR="00AA777F" w:rsidRDefault="00AA777F">
      <w:pPr>
        <w:rPr>
          <w:lang w:val="en-US"/>
        </w:rPr>
      </w:pPr>
      <w:r w:rsidRPr="00AA777F">
        <w:rPr>
          <w:lang w:val="en-US"/>
        </w:rPr>
        <w:t>IP 10.1.5.65 because it has the longest subnet mask that still includes the destination IP. Therefore, the router would send the packet to the interface associated with the 10.1.5.64/29 network, which is s0.</w:t>
      </w:r>
    </w:p>
    <w:p w14:paraId="61CC0864" w14:textId="04E4BFCB" w:rsidR="00AA777F" w:rsidRPr="00AA777F" w:rsidRDefault="00AA777F">
      <w:pPr>
        <w:rPr>
          <w:b/>
          <w:bCs/>
          <w:i/>
          <w:iCs/>
          <w:lang w:val="en-US"/>
        </w:rPr>
      </w:pPr>
      <w:r w:rsidRPr="00AA777F">
        <w:rPr>
          <w:b/>
          <w:bCs/>
          <w:i/>
          <w:iCs/>
          <w:lang w:val="en-US"/>
        </w:rPr>
        <w:t>2.</w:t>
      </w:r>
    </w:p>
    <w:p w14:paraId="569E7688" w14:textId="0E2DEA02" w:rsidR="00AA777F" w:rsidRDefault="00AA777F" w:rsidP="00AA777F">
      <w:pPr>
        <w:rPr>
          <w:lang w:val="en-US"/>
        </w:rPr>
      </w:pPr>
      <w:r w:rsidRPr="00AA777F">
        <w:rPr>
          <w:lang w:val="en-US"/>
        </w:rPr>
        <w:t>2</w:t>
      </w:r>
      <w:r>
        <w:rPr>
          <w:lang w:val="en-US"/>
        </w:rPr>
        <w:t xml:space="preserve">. </w:t>
      </w:r>
      <w:r w:rsidRPr="00AA777F">
        <w:rPr>
          <w:lang w:val="en-US"/>
        </w:rPr>
        <w:t xml:space="preserve">This is because the packet's destination </w:t>
      </w:r>
      <w:proofErr w:type="gramStart"/>
      <w:r w:rsidRPr="00AA777F">
        <w:rPr>
          <w:lang w:val="en-US"/>
        </w:rPr>
        <w:t>address</w:t>
      </w:r>
      <w:proofErr w:type="gramEnd"/>
      <w:r w:rsidRPr="00AA777F">
        <w:rPr>
          <w:lang w:val="en-US"/>
        </w:rPr>
        <w:t xml:space="preserve"> 131.23.151.76 falls within the range of the prefix 131.19.0.0/16.</w:t>
      </w:r>
    </w:p>
    <w:p w14:paraId="0658CE99" w14:textId="445878E8" w:rsidR="00AA777F" w:rsidRPr="00AA777F" w:rsidRDefault="00AA777F" w:rsidP="00AA777F">
      <w:pPr>
        <w:rPr>
          <w:b/>
          <w:bCs/>
          <w:i/>
          <w:iCs/>
          <w:lang w:val="en-US"/>
        </w:rPr>
      </w:pPr>
      <w:r w:rsidRPr="00AA777F">
        <w:rPr>
          <w:b/>
          <w:bCs/>
          <w:i/>
          <w:iCs/>
          <w:lang w:val="en-US"/>
        </w:rPr>
        <w:t>3.</w:t>
      </w:r>
    </w:p>
    <w:p w14:paraId="11232723" w14:textId="31F83AAC" w:rsidR="00AA777F" w:rsidRDefault="00AA777F" w:rsidP="00AA777F">
      <w:pPr>
        <w:rPr>
          <w:lang w:val="en-US"/>
        </w:rPr>
      </w:pPr>
      <w:r>
        <w:rPr>
          <w:lang w:val="en-US"/>
        </w:rPr>
        <w:t>1) Next hop is D</w:t>
      </w:r>
    </w:p>
    <w:p w14:paraId="5691B535" w14:textId="3DD03823" w:rsidR="00AA777F" w:rsidRDefault="00AA777F" w:rsidP="00AA777F">
      <w:pPr>
        <w:rPr>
          <w:lang w:val="en-US"/>
        </w:rPr>
      </w:pPr>
      <w:r>
        <w:rPr>
          <w:lang w:val="en-US"/>
        </w:rPr>
        <w:t>2) Next hop is B</w:t>
      </w:r>
    </w:p>
    <w:p w14:paraId="740D6E5A" w14:textId="7806781E" w:rsidR="00AA777F" w:rsidRDefault="00AA777F" w:rsidP="00AA777F">
      <w:pPr>
        <w:rPr>
          <w:lang w:val="en-US"/>
        </w:rPr>
      </w:pPr>
      <w:r>
        <w:rPr>
          <w:lang w:val="en-US"/>
        </w:rPr>
        <w:t>3)</w:t>
      </w:r>
      <w:r w:rsidRPr="00AA777F">
        <w:rPr>
          <w:lang w:val="en-US"/>
        </w:rPr>
        <w:t xml:space="preserve"> </w:t>
      </w:r>
      <w:r>
        <w:rPr>
          <w:lang w:val="en-US"/>
        </w:rPr>
        <w:t>Next hop is D</w:t>
      </w:r>
    </w:p>
    <w:p w14:paraId="2B3B1C33" w14:textId="5780ECF4" w:rsidR="00AA777F" w:rsidRDefault="00AA777F" w:rsidP="00AA777F">
      <w:pPr>
        <w:rPr>
          <w:b/>
          <w:bCs/>
          <w:i/>
          <w:iCs/>
          <w:lang w:val="en-US"/>
        </w:rPr>
      </w:pPr>
      <w:r w:rsidRPr="00AA777F">
        <w:rPr>
          <w:b/>
          <w:bCs/>
          <w:i/>
          <w:iCs/>
          <w:lang w:val="en-US"/>
        </w:rPr>
        <w:t>4.</w:t>
      </w:r>
    </w:p>
    <w:p w14:paraId="30850CFA" w14:textId="3B4B4966" w:rsidR="00B75425" w:rsidRDefault="00B75425" w:rsidP="00AA777F">
      <w:pPr>
        <w:rPr>
          <w:lang w:val="en-US"/>
        </w:rPr>
      </w:pPr>
      <w:r>
        <w:rPr>
          <w:noProof/>
        </w:rPr>
        <w:drawing>
          <wp:inline distT="0" distB="0" distL="0" distR="0" wp14:anchorId="661C4BCC" wp14:editId="193F2565">
            <wp:extent cx="2185099" cy="1290638"/>
            <wp:effectExtent l="0" t="0" r="5715" b="5080"/>
            <wp:docPr id="1" name="Picture 1" descr="TC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Head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91321" cy="1294313"/>
                    </a:xfrm>
                    <a:prstGeom prst="rect">
                      <a:avLst/>
                    </a:prstGeom>
                    <a:noFill/>
                    <a:ln>
                      <a:noFill/>
                    </a:ln>
                  </pic:spPr>
                </pic:pic>
              </a:graphicData>
            </a:graphic>
          </wp:inline>
        </w:drawing>
      </w:r>
    </w:p>
    <w:p w14:paraId="524B95AF" w14:textId="1B440A59" w:rsidR="00930C3B" w:rsidRDefault="00930C3B" w:rsidP="00AA777F">
      <w:pPr>
        <w:rPr>
          <w:lang w:val="en-US"/>
        </w:rPr>
      </w:pPr>
      <w:r w:rsidRPr="00930C3B">
        <w:rPr>
          <w:noProof/>
          <w:lang w:val="en-US"/>
        </w:rPr>
        <w:drawing>
          <wp:inline distT="0" distB="0" distL="0" distR="0" wp14:anchorId="1C4DB63A" wp14:editId="5E92CBFC">
            <wp:extent cx="5731510" cy="457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7835"/>
                    </a:xfrm>
                    <a:prstGeom prst="rect">
                      <a:avLst/>
                    </a:prstGeom>
                  </pic:spPr>
                </pic:pic>
              </a:graphicData>
            </a:graphic>
          </wp:inline>
        </w:drawing>
      </w:r>
    </w:p>
    <w:p w14:paraId="217FF24E" w14:textId="0BD333EF" w:rsidR="00B75425" w:rsidRDefault="007005BF" w:rsidP="00AA777F">
      <w:pPr>
        <w:rPr>
          <w:lang w:val="en-US"/>
        </w:rPr>
      </w:pPr>
      <w:r>
        <w:rPr>
          <w:i/>
          <w:iCs/>
          <w:lang w:val="en-US"/>
        </w:rPr>
        <w:t xml:space="preserve">Frame: </w:t>
      </w:r>
      <w:r>
        <w:rPr>
          <w:lang w:val="en-US"/>
        </w:rPr>
        <w:t>34</w:t>
      </w:r>
      <w:r w:rsidRPr="007005BF">
        <w:rPr>
          <w:vertAlign w:val="superscript"/>
          <w:lang w:val="en-US"/>
        </w:rPr>
        <w:t>th</w:t>
      </w:r>
      <w:r>
        <w:rPr>
          <w:lang w:val="en-US"/>
        </w:rPr>
        <w:t xml:space="preserve"> packet of the capture, 54 bytes on wire, 54 bytes captured</w:t>
      </w:r>
    </w:p>
    <w:p w14:paraId="407C1E08" w14:textId="7B502163" w:rsidR="007005BF" w:rsidRDefault="007005BF" w:rsidP="00AA777F">
      <w:pPr>
        <w:rPr>
          <w:lang w:val="en-US"/>
        </w:rPr>
      </w:pPr>
      <w:r>
        <w:rPr>
          <w:i/>
          <w:iCs/>
          <w:lang w:val="en-US"/>
        </w:rPr>
        <w:t xml:space="preserve">Ethernet: </w:t>
      </w:r>
      <w:r>
        <w:rPr>
          <w:lang w:val="en-US"/>
        </w:rPr>
        <w:t>Source MAC address of the sender, Destination address on the local network</w:t>
      </w:r>
    </w:p>
    <w:p w14:paraId="4C1DBEDC" w14:textId="6E702EB9" w:rsidR="007005BF" w:rsidRDefault="007005BF" w:rsidP="00AA777F">
      <w:pPr>
        <w:rPr>
          <w:lang w:val="en-US"/>
        </w:rPr>
      </w:pPr>
      <w:r>
        <w:rPr>
          <w:i/>
          <w:iCs/>
          <w:lang w:val="en-US"/>
        </w:rPr>
        <w:t xml:space="preserve">IPV4: </w:t>
      </w:r>
      <w:r>
        <w:rPr>
          <w:lang w:val="en-US"/>
        </w:rPr>
        <w:t>IP Address that send the packet, Destination IP Address</w:t>
      </w:r>
    </w:p>
    <w:p w14:paraId="60BD5F4C" w14:textId="2006C9FA" w:rsidR="007005BF" w:rsidRPr="007005BF" w:rsidRDefault="007005BF" w:rsidP="00AA777F">
      <w:pPr>
        <w:rPr>
          <w:lang w:val="en-US"/>
        </w:rPr>
      </w:pPr>
      <w:r>
        <w:rPr>
          <w:i/>
          <w:iCs/>
          <w:lang w:val="en-US"/>
        </w:rPr>
        <w:t xml:space="preserve">TCP: </w:t>
      </w:r>
      <w:r>
        <w:rPr>
          <w:lang w:val="en-US"/>
        </w:rPr>
        <w:t>Port number of the sending app, port of the receiving app, Sequence num (for keeping track of data order), Ack acknowledges the receipt of data and indicates the next sequence number expected, Len is the length of the payload which is 0 in the above case.</w:t>
      </w:r>
    </w:p>
    <w:p w14:paraId="3E43D815" w14:textId="20D1ED30" w:rsidR="00C8165E" w:rsidRPr="00C8165E" w:rsidRDefault="00C8165E" w:rsidP="00AA777F">
      <w:pPr>
        <w:rPr>
          <w:b/>
          <w:bCs/>
          <w:lang w:val="en-US"/>
        </w:rPr>
      </w:pPr>
      <w:r>
        <w:rPr>
          <w:b/>
          <w:bCs/>
          <w:i/>
          <w:iCs/>
          <w:lang w:val="en-US"/>
        </w:rPr>
        <w:t>5.</w:t>
      </w:r>
    </w:p>
    <w:p w14:paraId="6C112B87" w14:textId="6EF80AD3" w:rsidR="00C8165E" w:rsidRDefault="00B75425" w:rsidP="00AA777F">
      <w:pPr>
        <w:rPr>
          <w:lang w:val="en-US"/>
        </w:rPr>
      </w:pPr>
      <w:r w:rsidRPr="00B75425">
        <w:rPr>
          <w:noProof/>
          <w:lang w:val="en-US"/>
        </w:rPr>
        <w:drawing>
          <wp:inline distT="0" distB="0" distL="0" distR="0" wp14:anchorId="398DECF6" wp14:editId="5914E00E">
            <wp:extent cx="2009775" cy="124889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1207" cy="1255998"/>
                    </a:xfrm>
                    <a:prstGeom prst="rect">
                      <a:avLst/>
                    </a:prstGeom>
                  </pic:spPr>
                </pic:pic>
              </a:graphicData>
            </a:graphic>
          </wp:inline>
        </w:drawing>
      </w:r>
    </w:p>
    <w:p w14:paraId="3CC43C49" w14:textId="13846A3F" w:rsidR="0039069A" w:rsidRDefault="0039069A" w:rsidP="00AA777F">
      <w:pPr>
        <w:rPr>
          <w:lang w:val="en-US"/>
        </w:rPr>
      </w:pPr>
      <w:r w:rsidRPr="0039069A">
        <w:rPr>
          <w:lang w:val="en-US"/>
        </w:rPr>
        <w:drawing>
          <wp:inline distT="0" distB="0" distL="0" distR="0" wp14:anchorId="49333BFC" wp14:editId="64F4844D">
            <wp:extent cx="5418069" cy="576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5839" cy="587725"/>
                    </a:xfrm>
                    <a:prstGeom prst="rect">
                      <a:avLst/>
                    </a:prstGeom>
                  </pic:spPr>
                </pic:pic>
              </a:graphicData>
            </a:graphic>
          </wp:inline>
        </w:drawing>
      </w:r>
    </w:p>
    <w:p w14:paraId="6560D465" w14:textId="77777777" w:rsidR="0039069A" w:rsidRDefault="0039069A" w:rsidP="00AA777F">
      <w:pPr>
        <w:rPr>
          <w:lang w:val="en-US"/>
        </w:rPr>
      </w:pPr>
      <w:r w:rsidRPr="0039069A">
        <w:rPr>
          <w:lang w:val="en-US"/>
        </w:rPr>
        <w:lastRenderedPageBreak/>
        <w:drawing>
          <wp:inline distT="0" distB="0" distL="0" distR="0" wp14:anchorId="074C6034" wp14:editId="57A79E38">
            <wp:extent cx="5731510" cy="21196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19630"/>
                    </a:xfrm>
                    <a:prstGeom prst="rect">
                      <a:avLst/>
                    </a:prstGeom>
                  </pic:spPr>
                </pic:pic>
              </a:graphicData>
            </a:graphic>
          </wp:inline>
        </w:drawing>
      </w:r>
    </w:p>
    <w:p w14:paraId="59ECB86B" w14:textId="00E8EA49" w:rsidR="0039069A" w:rsidRDefault="0039069A" w:rsidP="00AA777F">
      <w:pPr>
        <w:rPr>
          <w:lang w:val="en-US"/>
        </w:rPr>
      </w:pPr>
      <w:r>
        <w:rPr>
          <w:lang w:val="en-US"/>
        </w:rPr>
        <w:t>Source port is 57621</w:t>
      </w:r>
    </w:p>
    <w:p w14:paraId="0270955E" w14:textId="1D4427ED" w:rsidR="0039069A" w:rsidRDefault="0039069A" w:rsidP="00AA777F">
      <w:pPr>
        <w:rPr>
          <w:lang w:val="en-US"/>
        </w:rPr>
      </w:pPr>
      <w:r>
        <w:rPr>
          <w:lang w:val="en-US"/>
        </w:rPr>
        <w:t>Destination port was the same</w:t>
      </w:r>
    </w:p>
    <w:p w14:paraId="5ABC67D1" w14:textId="52A887CE" w:rsidR="0039069A" w:rsidRDefault="0039069A" w:rsidP="00AA777F">
      <w:pPr>
        <w:rPr>
          <w:lang w:val="en-US"/>
        </w:rPr>
      </w:pPr>
      <w:r>
        <w:rPr>
          <w:lang w:val="en-US"/>
        </w:rPr>
        <w:t>Len was 52</w:t>
      </w:r>
    </w:p>
    <w:p w14:paraId="266ECC38" w14:textId="704BA173" w:rsidR="0039069A" w:rsidRDefault="0039069A" w:rsidP="00AA777F">
      <w:pPr>
        <w:rPr>
          <w:lang w:val="en-US"/>
        </w:rPr>
      </w:pPr>
      <w:r>
        <w:rPr>
          <w:lang w:val="en-US"/>
        </w:rPr>
        <w:t>Checksum is shown above</w:t>
      </w:r>
    </w:p>
    <w:p w14:paraId="207DA19B" w14:textId="32903F92" w:rsidR="0039069A" w:rsidRPr="00C8165E" w:rsidRDefault="0039069A" w:rsidP="00AA777F">
      <w:pPr>
        <w:rPr>
          <w:lang w:val="en-US"/>
        </w:rPr>
      </w:pPr>
      <w:r>
        <w:rPr>
          <w:lang w:val="en-US"/>
        </w:rPr>
        <w:t>Biggest difference between UDP and TCP is that UDP doesn’t guarantee delivery, ordering, or even duplicate protection which makes it faster and simpler.</w:t>
      </w:r>
    </w:p>
    <w:sectPr w:rsidR="0039069A" w:rsidRPr="00C81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20"/>
    <w:rsid w:val="00195220"/>
    <w:rsid w:val="0039069A"/>
    <w:rsid w:val="004302F4"/>
    <w:rsid w:val="004F3784"/>
    <w:rsid w:val="007005BF"/>
    <w:rsid w:val="00823EAE"/>
    <w:rsid w:val="008F2CB1"/>
    <w:rsid w:val="00930C3B"/>
    <w:rsid w:val="00AA777F"/>
    <w:rsid w:val="00B75425"/>
    <w:rsid w:val="00C816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4837"/>
  <w15:chartTrackingRefBased/>
  <w15:docId w15:val="{F9E06C53-79DD-463D-B141-F07E1BA8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0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7</cp:revision>
  <dcterms:created xsi:type="dcterms:W3CDTF">2023-11-07T17:59:00Z</dcterms:created>
  <dcterms:modified xsi:type="dcterms:W3CDTF">2023-11-08T10:18:00Z</dcterms:modified>
</cp:coreProperties>
</file>