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42326" w14:textId="01B5F6D6" w:rsidR="006A622D" w:rsidRDefault="006A622D" w:rsidP="00936410">
      <w:pPr>
        <w:jc w:val="center"/>
        <w:rPr>
          <w:rFonts w:ascii="Garamond" w:hAnsi="Garamond"/>
          <w:b/>
          <w:bCs/>
          <w:sz w:val="36"/>
          <w:szCs w:val="36"/>
        </w:rPr>
      </w:pPr>
      <w:r>
        <w:rPr>
          <w:rFonts w:ascii="Garamond" w:hAnsi="Garamond"/>
          <w:b/>
          <w:bCs/>
          <w:sz w:val="36"/>
          <w:szCs w:val="36"/>
        </w:rPr>
        <w:t>EEET2162 – Advanced Digital Design</w:t>
      </w:r>
    </w:p>
    <w:p w14:paraId="7756CE8E" w14:textId="457260CA" w:rsidR="0017218E" w:rsidRDefault="00936410" w:rsidP="00936410">
      <w:pPr>
        <w:jc w:val="center"/>
        <w:rPr>
          <w:rFonts w:ascii="Garamond" w:hAnsi="Garamond"/>
          <w:b/>
          <w:bCs/>
          <w:sz w:val="36"/>
          <w:szCs w:val="36"/>
        </w:rPr>
      </w:pPr>
      <w:r w:rsidRPr="00936410">
        <w:rPr>
          <w:rFonts w:ascii="Garamond" w:hAnsi="Garamond"/>
          <w:b/>
          <w:bCs/>
          <w:sz w:val="36"/>
          <w:szCs w:val="36"/>
        </w:rPr>
        <w:t xml:space="preserve">Laboratory </w:t>
      </w:r>
      <w:r w:rsidR="00413102">
        <w:rPr>
          <w:rFonts w:ascii="Garamond" w:hAnsi="Garamond"/>
          <w:b/>
          <w:bCs/>
          <w:sz w:val="36"/>
          <w:szCs w:val="36"/>
        </w:rPr>
        <w:t>4</w:t>
      </w:r>
      <w:r w:rsidR="003E3189">
        <w:rPr>
          <w:rFonts w:ascii="Garamond" w:hAnsi="Garamond"/>
          <w:b/>
          <w:bCs/>
          <w:sz w:val="36"/>
          <w:szCs w:val="36"/>
        </w:rPr>
        <w:t xml:space="preserve"> </w:t>
      </w:r>
      <w:r w:rsidRPr="00936410">
        <w:rPr>
          <w:rFonts w:ascii="Garamond" w:hAnsi="Garamond"/>
          <w:b/>
          <w:bCs/>
          <w:sz w:val="36"/>
          <w:szCs w:val="36"/>
        </w:rPr>
        <w:t xml:space="preserve">– </w:t>
      </w:r>
      <w:r w:rsidR="00EC6B08">
        <w:rPr>
          <w:rFonts w:ascii="Garamond" w:hAnsi="Garamond"/>
          <w:b/>
          <w:bCs/>
          <w:sz w:val="36"/>
          <w:szCs w:val="36"/>
        </w:rPr>
        <w:t>Finite State Machine Design</w:t>
      </w:r>
    </w:p>
    <w:p w14:paraId="338BCD3A" w14:textId="5AA0078D" w:rsidR="00936410" w:rsidRDefault="00936410" w:rsidP="00936410">
      <w:pPr>
        <w:jc w:val="center"/>
        <w:rPr>
          <w:rFonts w:ascii="Garamond" w:hAnsi="Garamond"/>
          <w:b/>
          <w:bCs/>
          <w:sz w:val="28"/>
          <w:szCs w:val="28"/>
        </w:rPr>
      </w:pPr>
      <w:r>
        <w:rPr>
          <w:rFonts w:ascii="Garamond" w:hAnsi="Garamond"/>
          <w:b/>
          <w:bCs/>
          <w:sz w:val="28"/>
          <w:szCs w:val="28"/>
        </w:rPr>
        <w:t>Conor Christensen</w:t>
      </w:r>
      <w:r w:rsidR="006A622D">
        <w:rPr>
          <w:rFonts w:ascii="Garamond" w:hAnsi="Garamond"/>
          <w:b/>
          <w:bCs/>
          <w:sz w:val="28"/>
          <w:szCs w:val="28"/>
        </w:rPr>
        <w:t xml:space="preserve"> – s3815282</w:t>
      </w:r>
    </w:p>
    <w:p w14:paraId="484E8636" w14:textId="3CCB26E4" w:rsidR="006A622D" w:rsidRDefault="006A622D" w:rsidP="00936410">
      <w:pPr>
        <w:jc w:val="center"/>
        <w:rPr>
          <w:rFonts w:ascii="Garamond" w:hAnsi="Garamond"/>
          <w:b/>
          <w:bCs/>
          <w:sz w:val="28"/>
          <w:szCs w:val="28"/>
        </w:rPr>
      </w:pPr>
      <w:r>
        <w:rPr>
          <w:rFonts w:ascii="Garamond" w:hAnsi="Garamond"/>
          <w:b/>
          <w:bCs/>
          <w:sz w:val="28"/>
          <w:szCs w:val="28"/>
        </w:rPr>
        <w:t>Thursday 1430</w:t>
      </w:r>
    </w:p>
    <w:p w14:paraId="05DE7DEE" w14:textId="7520F196" w:rsidR="006A622D" w:rsidRPr="00BD4AAA" w:rsidRDefault="008723AD" w:rsidP="006A622D">
      <w:pPr>
        <w:rPr>
          <w:rFonts w:ascii="Garamond" w:hAnsi="Garamond"/>
        </w:rPr>
      </w:pPr>
      <w:r w:rsidRPr="00BD4AAA">
        <w:rPr>
          <w:rFonts w:ascii="Garamond" w:hAnsi="Garamond"/>
          <w:b/>
          <w:bCs/>
        </w:rPr>
        <w:t>Introduction</w:t>
      </w:r>
    </w:p>
    <w:p w14:paraId="54AE63C4" w14:textId="106A96C8" w:rsidR="00AF6C78" w:rsidRPr="00BD4AAA" w:rsidRDefault="00413102" w:rsidP="00A654D5">
      <w:pPr>
        <w:jc w:val="both"/>
        <w:rPr>
          <w:rFonts w:ascii="Garamond" w:hAnsi="Garamond"/>
        </w:rPr>
      </w:pPr>
      <w:r w:rsidRPr="00BD4AAA">
        <w:rPr>
          <w:rFonts w:ascii="Garamond" w:hAnsi="Garamond"/>
        </w:rPr>
        <w:t xml:space="preserve">Finite State Machines (FSM) are powerful machines that as the name </w:t>
      </w:r>
      <w:r w:rsidR="000B6B81" w:rsidRPr="00BD4AAA">
        <w:rPr>
          <w:rFonts w:ascii="Garamond" w:hAnsi="Garamond"/>
        </w:rPr>
        <w:t>suggests</w:t>
      </w:r>
      <w:r w:rsidRPr="00BD4AAA">
        <w:rPr>
          <w:rFonts w:ascii="Garamond" w:hAnsi="Garamond"/>
        </w:rPr>
        <w:t xml:space="preserve"> contains a </w:t>
      </w:r>
      <w:r w:rsidR="000B6B81" w:rsidRPr="00BD4AAA">
        <w:rPr>
          <w:rFonts w:ascii="Garamond" w:hAnsi="Garamond"/>
        </w:rPr>
        <w:t xml:space="preserve">limited number of states. Theoretically, most all PCs and </w:t>
      </w:r>
      <w:r w:rsidR="00D02F49" w:rsidRPr="00BD4AAA">
        <w:rPr>
          <w:rFonts w:ascii="Garamond" w:hAnsi="Garamond"/>
        </w:rPr>
        <w:t xml:space="preserve">computing devices are all finite state machines as they </w:t>
      </w:r>
      <w:r w:rsidR="00A23838" w:rsidRPr="00BD4AAA">
        <w:rPr>
          <w:rFonts w:ascii="Garamond" w:hAnsi="Garamond"/>
        </w:rPr>
        <w:t xml:space="preserve">can only exist within a finite set of states during operation. However, on the scale these complex processing machine runs </w:t>
      </w:r>
      <w:r w:rsidR="000E5B1D" w:rsidRPr="00BD4AAA">
        <w:rPr>
          <w:rFonts w:ascii="Garamond" w:hAnsi="Garamond"/>
        </w:rPr>
        <w:t>this is not equivalent to the FSM investigated in this laboratory. FSM</w:t>
      </w:r>
      <w:r w:rsidR="00847F2F" w:rsidRPr="00BD4AAA">
        <w:rPr>
          <w:rFonts w:ascii="Garamond" w:hAnsi="Garamond"/>
        </w:rPr>
        <w:t>s are typically designed in two fashions,</w:t>
      </w:r>
      <w:r w:rsidR="00400CAB" w:rsidRPr="00BD4AAA">
        <w:rPr>
          <w:rFonts w:ascii="Garamond" w:hAnsi="Garamond"/>
        </w:rPr>
        <w:t xml:space="preserve"> </w:t>
      </w:r>
      <w:r w:rsidR="000563AA" w:rsidRPr="00BD4AAA">
        <w:rPr>
          <w:rFonts w:ascii="Garamond" w:hAnsi="Garamond"/>
        </w:rPr>
        <w:t>Mealy</w:t>
      </w:r>
      <w:r w:rsidR="00400CAB" w:rsidRPr="00BD4AAA">
        <w:rPr>
          <w:rFonts w:ascii="Garamond" w:hAnsi="Garamond"/>
        </w:rPr>
        <w:t xml:space="preserve"> </w:t>
      </w:r>
      <w:r w:rsidR="000563AA" w:rsidRPr="00BD4AAA">
        <w:rPr>
          <w:rFonts w:ascii="Garamond" w:hAnsi="Garamond"/>
        </w:rPr>
        <w:t>and</w:t>
      </w:r>
      <w:r w:rsidR="00400CAB" w:rsidRPr="00BD4AAA">
        <w:rPr>
          <w:rFonts w:ascii="Garamond" w:hAnsi="Garamond"/>
        </w:rPr>
        <w:t xml:space="preserve"> Moore machines</w:t>
      </w:r>
      <w:r w:rsidR="000563AA" w:rsidRPr="00BD4AAA">
        <w:rPr>
          <w:rFonts w:ascii="Garamond" w:hAnsi="Garamond"/>
        </w:rPr>
        <w:t>,</w:t>
      </w:r>
      <w:r w:rsidR="00847F2F" w:rsidRPr="00BD4AAA">
        <w:rPr>
          <w:rFonts w:ascii="Garamond" w:hAnsi="Garamond"/>
        </w:rPr>
        <w:t xml:space="preserve"> both of which are to be considered in the FSM design in this laboratory. </w:t>
      </w:r>
      <w:r w:rsidR="000563AA" w:rsidRPr="00BD4AAA">
        <w:rPr>
          <w:rFonts w:ascii="Garamond" w:hAnsi="Garamond"/>
        </w:rPr>
        <w:t xml:space="preserve">The </w:t>
      </w:r>
      <w:r w:rsidR="008D1242" w:rsidRPr="00BD4AAA">
        <w:rPr>
          <w:rFonts w:ascii="Garamond" w:hAnsi="Garamond"/>
        </w:rPr>
        <w:t xml:space="preserve">key difference between </w:t>
      </w:r>
      <w:r w:rsidR="008E0B13" w:rsidRPr="00BD4AAA">
        <w:rPr>
          <w:rFonts w:ascii="Garamond" w:hAnsi="Garamond"/>
        </w:rPr>
        <w:t>the</w:t>
      </w:r>
      <w:r w:rsidR="008D1242" w:rsidRPr="00BD4AAA">
        <w:rPr>
          <w:rFonts w:ascii="Garamond" w:hAnsi="Garamond"/>
        </w:rPr>
        <w:t xml:space="preserve"> two FSM designs is the </w:t>
      </w:r>
      <w:r w:rsidR="00807D28" w:rsidRPr="00BD4AAA">
        <w:rPr>
          <w:rFonts w:ascii="Garamond" w:hAnsi="Garamond"/>
        </w:rPr>
        <w:t>system output dependencies. In the case of a Moore machine</w:t>
      </w:r>
      <w:r w:rsidR="006C1579" w:rsidRPr="00BD4AAA">
        <w:rPr>
          <w:rFonts w:ascii="Garamond" w:hAnsi="Garamond"/>
        </w:rPr>
        <w:t xml:space="preserve"> the outputs are decided entirely by the current state of the FSM, </w:t>
      </w:r>
      <w:r w:rsidR="008E0B13" w:rsidRPr="00BD4AAA">
        <w:rPr>
          <w:rFonts w:ascii="Garamond" w:hAnsi="Garamond"/>
        </w:rPr>
        <w:t xml:space="preserve">whereas in a Mealy machine it is both the state and the input that determine the system outputs. </w:t>
      </w:r>
    </w:p>
    <w:p w14:paraId="46F9E7BE" w14:textId="7C3C4307" w:rsidR="008E0B13" w:rsidRPr="00BD4AAA" w:rsidRDefault="008E0B13" w:rsidP="00A654D5">
      <w:pPr>
        <w:jc w:val="both"/>
        <w:rPr>
          <w:rFonts w:ascii="Garamond" w:hAnsi="Garamond"/>
        </w:rPr>
      </w:pPr>
      <w:r w:rsidRPr="00BD4AAA">
        <w:rPr>
          <w:rFonts w:ascii="Garamond" w:hAnsi="Garamond"/>
        </w:rPr>
        <w:t>The investigation requires the design of an alarm system that takes input from an arming device and motion sensors, and outputs to a siren and strobe light. Given the DE10-Nano FPGA used, these inputs and outputs will be replaced respectively with switches and LEDs.</w:t>
      </w:r>
    </w:p>
    <w:p w14:paraId="1941FBF4" w14:textId="3EA913F2" w:rsidR="00F306D8" w:rsidRPr="00BD4AAA" w:rsidRDefault="00140311" w:rsidP="00A654D5">
      <w:pPr>
        <w:jc w:val="both"/>
        <w:rPr>
          <w:rFonts w:ascii="Garamond" w:hAnsi="Garamond"/>
        </w:rPr>
      </w:pPr>
      <w:r w:rsidRPr="00BD4AAA">
        <w:rPr>
          <w:rFonts w:ascii="Garamond" w:hAnsi="Garamond"/>
        </w:rPr>
        <w:t xml:space="preserve">This investigation relies on time sensitive routines, operating </w:t>
      </w:r>
      <w:r w:rsidR="003A6DBB" w:rsidRPr="00BD4AAA">
        <w:rPr>
          <w:rFonts w:ascii="Garamond" w:hAnsi="Garamond"/>
        </w:rPr>
        <w:t>in the range of 1Hz oscillators and 5-20 second timers. Digital devices typically run at speeds undetectable to humans</w:t>
      </w:r>
      <w:r w:rsidR="0025653E" w:rsidRPr="00BD4AAA">
        <w:rPr>
          <w:rFonts w:ascii="Garamond" w:hAnsi="Garamond"/>
        </w:rPr>
        <w:t>, with the DE10-Nano board operating using a clock of 50MHz (</w:t>
      </w:r>
      <w:r w:rsidR="00676430" w:rsidRPr="00BD4AAA">
        <w:rPr>
          <w:rFonts w:ascii="Garamond" w:hAnsi="Garamond"/>
        </w:rPr>
        <w:t xml:space="preserve">a period of 20ns). This laboratory introduces the concept of </w:t>
      </w:r>
      <w:r w:rsidR="009C30B4" w:rsidRPr="00BD4AAA">
        <w:rPr>
          <w:rFonts w:ascii="Garamond" w:hAnsi="Garamond"/>
        </w:rPr>
        <w:t>counters and</w:t>
      </w:r>
      <w:r w:rsidR="00676430" w:rsidRPr="00BD4AAA">
        <w:rPr>
          <w:rFonts w:ascii="Garamond" w:hAnsi="Garamond"/>
        </w:rPr>
        <w:t xml:space="preserve"> will require </w:t>
      </w:r>
      <w:r w:rsidR="009C30B4" w:rsidRPr="00BD4AAA">
        <w:rPr>
          <w:rFonts w:ascii="Garamond" w:hAnsi="Garamond"/>
        </w:rPr>
        <w:t>their implementation</w:t>
      </w:r>
      <w:r w:rsidR="00676430" w:rsidRPr="00BD4AAA">
        <w:rPr>
          <w:rFonts w:ascii="Garamond" w:hAnsi="Garamond"/>
        </w:rPr>
        <w:t xml:space="preserve"> to </w:t>
      </w:r>
      <w:r w:rsidR="00D70677" w:rsidRPr="00BD4AAA">
        <w:rPr>
          <w:rFonts w:ascii="Garamond" w:hAnsi="Garamond"/>
        </w:rPr>
        <w:t xml:space="preserve">operate the timing routines and effectively step-down the internal 50MHz clock. </w:t>
      </w:r>
    </w:p>
    <w:p w14:paraId="776EF949" w14:textId="4E6066B5" w:rsidR="009C30B4" w:rsidRPr="00BD4AAA" w:rsidRDefault="00B7782D" w:rsidP="00A654D5">
      <w:pPr>
        <w:jc w:val="both"/>
        <w:rPr>
          <w:rFonts w:ascii="Garamond" w:hAnsi="Garamond"/>
        </w:rPr>
      </w:pPr>
      <w:r w:rsidRPr="00BD4AAA">
        <w:rPr>
          <w:rFonts w:ascii="Garamond" w:hAnsi="Garamond"/>
        </w:rPr>
        <w:t>It will be shown through the results and discussion that this investigation proved challenging and</w:t>
      </w:r>
      <w:r w:rsidR="00522075" w:rsidRPr="00BD4AAA">
        <w:rPr>
          <w:rFonts w:ascii="Garamond" w:hAnsi="Garamond"/>
        </w:rPr>
        <w:t xml:space="preserve"> initially some concepts surrounding the FSM design were misunderstood. However, </w:t>
      </w:r>
      <w:r w:rsidR="00912099" w:rsidRPr="00BD4AAA">
        <w:rPr>
          <w:rFonts w:ascii="Garamond" w:hAnsi="Garamond"/>
        </w:rPr>
        <w:t xml:space="preserve">significant learning surrounding these concepts has been made although the </w:t>
      </w:r>
      <w:r w:rsidR="00F23DCB" w:rsidRPr="00BD4AAA">
        <w:rPr>
          <w:rFonts w:ascii="Garamond" w:hAnsi="Garamond"/>
        </w:rPr>
        <w:t xml:space="preserve">timeframe of the assignment did not allow for a revised implementation of the alarm system. </w:t>
      </w:r>
    </w:p>
    <w:p w14:paraId="31CF7E4F" w14:textId="050CCB18" w:rsidR="00943273" w:rsidRPr="00BD4AAA" w:rsidRDefault="00C65098" w:rsidP="00A654D5">
      <w:pPr>
        <w:jc w:val="both"/>
        <w:rPr>
          <w:rFonts w:ascii="Garamond" w:hAnsi="Garamond"/>
          <w:b/>
          <w:bCs/>
        </w:rPr>
      </w:pPr>
      <w:r w:rsidRPr="00BD4AAA">
        <w:rPr>
          <w:rFonts w:ascii="Garamond" w:hAnsi="Garamond"/>
          <w:b/>
          <w:bCs/>
        </w:rPr>
        <w:t>Results</w:t>
      </w:r>
      <w:r w:rsidR="00041972" w:rsidRPr="00BD4AAA">
        <w:rPr>
          <w:rFonts w:ascii="Garamond" w:hAnsi="Garamond"/>
          <w:b/>
          <w:bCs/>
        </w:rPr>
        <w:t xml:space="preserve"> and Discussion</w:t>
      </w:r>
    </w:p>
    <w:p w14:paraId="68076160" w14:textId="007ACAE0" w:rsidR="00AB57B7" w:rsidRPr="00BD4AAA" w:rsidRDefault="00AB57B7" w:rsidP="00A654D5">
      <w:pPr>
        <w:jc w:val="both"/>
        <w:rPr>
          <w:rFonts w:ascii="Garamond" w:hAnsi="Garamond"/>
        </w:rPr>
      </w:pPr>
      <w:r w:rsidRPr="00BD4AAA">
        <w:rPr>
          <w:rFonts w:ascii="Garamond" w:hAnsi="Garamond"/>
        </w:rPr>
        <w:t xml:space="preserve">The alarm system </w:t>
      </w:r>
      <w:r w:rsidR="0036206A" w:rsidRPr="00BD4AAA">
        <w:rPr>
          <w:rFonts w:ascii="Garamond" w:hAnsi="Garamond"/>
        </w:rPr>
        <w:t>uses</w:t>
      </w:r>
      <w:r w:rsidR="00AF4341" w:rsidRPr="00BD4AAA">
        <w:rPr>
          <w:rFonts w:ascii="Garamond" w:hAnsi="Garamond"/>
        </w:rPr>
        <w:t xml:space="preserve"> Input/Output (I/O) </w:t>
      </w:r>
      <w:r w:rsidR="0036206A" w:rsidRPr="00BD4AAA">
        <w:rPr>
          <w:rFonts w:ascii="Garamond" w:hAnsi="Garamond"/>
        </w:rPr>
        <w:t xml:space="preserve">on the FPGA to control </w:t>
      </w:r>
      <w:r w:rsidR="00B07801" w:rsidRPr="00BD4AAA">
        <w:rPr>
          <w:rFonts w:ascii="Garamond" w:hAnsi="Garamond"/>
        </w:rPr>
        <w:t>its</w:t>
      </w:r>
      <w:r w:rsidR="0036206A" w:rsidRPr="00BD4AAA">
        <w:rPr>
          <w:rFonts w:ascii="Garamond" w:hAnsi="Garamond"/>
        </w:rPr>
        <w:t xml:space="preserve"> behaviour. However, the system requirements outlined in the laboratory require </w:t>
      </w:r>
      <w:r w:rsidR="008E0B69" w:rsidRPr="00BD4AAA">
        <w:rPr>
          <w:rFonts w:ascii="Garamond" w:hAnsi="Garamond"/>
        </w:rPr>
        <w:t>the output behaviour to be dependant on temporal parameters</w:t>
      </w:r>
      <w:r w:rsidR="00AE508B" w:rsidRPr="00BD4AAA">
        <w:rPr>
          <w:rFonts w:ascii="Garamond" w:hAnsi="Garamond"/>
        </w:rPr>
        <w:t xml:space="preserve">, these being a five second alarm-arm delay and a twenty second fixed </w:t>
      </w:r>
      <w:r w:rsidR="00B07801" w:rsidRPr="00BD4AAA">
        <w:rPr>
          <w:rFonts w:ascii="Garamond" w:hAnsi="Garamond"/>
        </w:rPr>
        <w:t xml:space="preserve">duration for the activated alarm. These </w:t>
      </w:r>
      <w:r w:rsidR="00AF0D34" w:rsidRPr="00BD4AAA">
        <w:rPr>
          <w:rFonts w:ascii="Garamond" w:hAnsi="Garamond"/>
        </w:rPr>
        <w:t xml:space="preserve">additional timing routines create additional </w:t>
      </w:r>
      <w:r w:rsidR="00454222" w:rsidRPr="00BD4AAA">
        <w:rPr>
          <w:rFonts w:ascii="Garamond" w:hAnsi="Garamond"/>
        </w:rPr>
        <w:t xml:space="preserve">internal </w:t>
      </w:r>
      <w:r w:rsidR="00AF0D34" w:rsidRPr="00BD4AAA">
        <w:rPr>
          <w:rFonts w:ascii="Garamond" w:hAnsi="Garamond"/>
        </w:rPr>
        <w:t>inputs</w:t>
      </w:r>
      <w:r w:rsidR="00110DEE" w:rsidRPr="00BD4AAA">
        <w:rPr>
          <w:rFonts w:ascii="Garamond" w:hAnsi="Garamond"/>
        </w:rPr>
        <w:t xml:space="preserve"> and changing variables outside of the direct I/O </w:t>
      </w:r>
      <w:r w:rsidR="00454222" w:rsidRPr="00BD4AAA">
        <w:rPr>
          <w:rFonts w:ascii="Garamond" w:hAnsi="Garamond"/>
        </w:rPr>
        <w:t xml:space="preserve">that are to be considered </w:t>
      </w:r>
      <w:r w:rsidR="00110DEE" w:rsidRPr="00BD4AAA">
        <w:rPr>
          <w:rFonts w:ascii="Garamond" w:hAnsi="Garamond"/>
        </w:rPr>
        <w:t>in the FSM design</w:t>
      </w:r>
      <w:r w:rsidR="00454222" w:rsidRPr="00BD4AAA">
        <w:rPr>
          <w:rFonts w:ascii="Garamond" w:hAnsi="Garamond"/>
        </w:rPr>
        <w:t>.</w:t>
      </w:r>
    </w:p>
    <w:p w14:paraId="16066E54" w14:textId="77777777" w:rsidR="000A5F6D" w:rsidRPr="00BD4AAA" w:rsidRDefault="00660284" w:rsidP="00A654D5">
      <w:pPr>
        <w:jc w:val="both"/>
        <w:rPr>
          <w:rFonts w:ascii="Garamond" w:hAnsi="Garamond"/>
        </w:rPr>
      </w:pPr>
      <w:r w:rsidRPr="00BD4AAA">
        <w:rPr>
          <w:rFonts w:ascii="Garamond" w:hAnsi="Garamond"/>
        </w:rPr>
        <w:t xml:space="preserve">The alarm system was </w:t>
      </w:r>
      <w:r w:rsidR="00A3525D" w:rsidRPr="00BD4AAA">
        <w:rPr>
          <w:rFonts w:ascii="Garamond" w:hAnsi="Garamond"/>
        </w:rPr>
        <w:t>initially</w:t>
      </w:r>
      <w:r w:rsidRPr="00BD4AAA">
        <w:rPr>
          <w:rFonts w:ascii="Garamond" w:hAnsi="Garamond"/>
        </w:rPr>
        <w:t xml:space="preserve"> considered as a Moore FSM.</w:t>
      </w:r>
      <w:r w:rsidR="00A3525D" w:rsidRPr="00BD4AAA">
        <w:rPr>
          <w:rFonts w:ascii="Garamond" w:hAnsi="Garamond"/>
        </w:rPr>
        <w:t xml:space="preserve"> </w:t>
      </w:r>
      <w:r w:rsidR="004E09D6" w:rsidRPr="00BD4AAA">
        <w:rPr>
          <w:rFonts w:ascii="Garamond" w:hAnsi="Garamond"/>
        </w:rPr>
        <w:t>Multiple draft</w:t>
      </w:r>
      <w:r w:rsidR="00AF394B" w:rsidRPr="00BD4AAA">
        <w:rPr>
          <w:rFonts w:ascii="Garamond" w:hAnsi="Garamond"/>
        </w:rPr>
        <w:t xml:space="preserve"> algorithmic state machine (ASM) diagrams were </w:t>
      </w:r>
      <w:r w:rsidR="00040B2C" w:rsidRPr="00BD4AAA">
        <w:rPr>
          <w:rFonts w:ascii="Garamond" w:hAnsi="Garamond"/>
        </w:rPr>
        <w:t>sketched, and</w:t>
      </w:r>
      <w:r w:rsidR="004E09D6" w:rsidRPr="00BD4AAA">
        <w:rPr>
          <w:rFonts w:ascii="Garamond" w:hAnsi="Garamond"/>
        </w:rPr>
        <w:t xml:space="preserve"> it was quickly realised during their development that the complexity of the </w:t>
      </w:r>
      <w:r w:rsidR="00E63710" w:rsidRPr="00BD4AAA">
        <w:rPr>
          <w:rFonts w:ascii="Garamond" w:hAnsi="Garamond"/>
        </w:rPr>
        <w:t xml:space="preserve">system may require conditional outputs. </w:t>
      </w:r>
      <w:r w:rsidR="00040B2C" w:rsidRPr="00BD4AAA">
        <w:rPr>
          <w:rFonts w:ascii="Garamond" w:hAnsi="Garamond"/>
        </w:rPr>
        <w:t xml:space="preserve">The initial Moore implementations </w:t>
      </w:r>
      <w:r w:rsidR="00617505" w:rsidRPr="00BD4AAA">
        <w:rPr>
          <w:rFonts w:ascii="Garamond" w:hAnsi="Garamond"/>
        </w:rPr>
        <w:t xml:space="preserve">were </w:t>
      </w:r>
      <w:r w:rsidR="00AB57B7" w:rsidRPr="00BD4AAA">
        <w:rPr>
          <w:rFonts w:ascii="Garamond" w:hAnsi="Garamond"/>
        </w:rPr>
        <w:t>assuming</w:t>
      </w:r>
      <w:r w:rsidR="00617505" w:rsidRPr="00BD4AAA">
        <w:rPr>
          <w:rFonts w:ascii="Garamond" w:hAnsi="Garamond"/>
        </w:rPr>
        <w:t xml:space="preserve"> </w:t>
      </w:r>
      <w:r w:rsidR="00454222" w:rsidRPr="00BD4AAA">
        <w:rPr>
          <w:rFonts w:ascii="Garamond" w:hAnsi="Garamond"/>
        </w:rPr>
        <w:t>a number of</w:t>
      </w:r>
      <w:r w:rsidR="00617505" w:rsidRPr="00BD4AAA">
        <w:rPr>
          <w:rFonts w:ascii="Garamond" w:hAnsi="Garamond"/>
        </w:rPr>
        <w:t xml:space="preserve"> states equal the</w:t>
      </w:r>
      <w:r w:rsidR="002F774F" w:rsidRPr="00BD4AAA">
        <w:rPr>
          <w:rFonts w:ascii="Garamond" w:hAnsi="Garamond"/>
        </w:rPr>
        <w:t xml:space="preserve"> number of</w:t>
      </w:r>
      <w:r w:rsidR="00617505" w:rsidRPr="00BD4AAA">
        <w:rPr>
          <w:rFonts w:ascii="Garamond" w:hAnsi="Garamond"/>
        </w:rPr>
        <w:t xml:space="preserve"> combinations </w:t>
      </w:r>
      <w:r w:rsidR="00835D18" w:rsidRPr="00BD4AAA">
        <w:rPr>
          <w:rFonts w:ascii="Garamond" w:hAnsi="Garamond"/>
        </w:rPr>
        <w:t xml:space="preserve">of internal and external inputs. </w:t>
      </w:r>
      <w:r w:rsidR="00C650D4" w:rsidRPr="00BD4AAA">
        <w:rPr>
          <w:rFonts w:ascii="Garamond" w:hAnsi="Garamond"/>
        </w:rPr>
        <w:t>The complexity and size of the resulting ASM w</w:t>
      </w:r>
      <w:r w:rsidR="00DC1432" w:rsidRPr="00BD4AAA">
        <w:rPr>
          <w:rFonts w:ascii="Garamond" w:hAnsi="Garamond"/>
        </w:rPr>
        <w:t>as extensive</w:t>
      </w:r>
      <w:r w:rsidR="008A4180" w:rsidRPr="00BD4AAA">
        <w:rPr>
          <w:rFonts w:ascii="Garamond" w:hAnsi="Garamond"/>
        </w:rPr>
        <w:t xml:space="preserve"> and a Mealy implementation was considered instead. It was hypothesised that </w:t>
      </w:r>
      <w:r w:rsidR="00E27ADC" w:rsidRPr="00BD4AAA">
        <w:rPr>
          <w:rFonts w:ascii="Garamond" w:hAnsi="Garamond"/>
        </w:rPr>
        <w:t xml:space="preserve">the alarm system could be reduced to a binary FSM, with only two output states </w:t>
      </w:r>
      <w:r w:rsidR="00D77A98" w:rsidRPr="00BD4AAA">
        <w:rPr>
          <w:rFonts w:ascii="Garamond" w:hAnsi="Garamond"/>
        </w:rPr>
        <w:t>of either the alarm being on or off</w:t>
      </w:r>
      <w:r w:rsidR="006157DE" w:rsidRPr="00BD4AAA">
        <w:rPr>
          <w:rFonts w:ascii="Garamond" w:hAnsi="Garamond"/>
        </w:rPr>
        <w:t>.</w:t>
      </w:r>
      <w:r w:rsidR="00D77A98" w:rsidRPr="00BD4AAA">
        <w:rPr>
          <w:rFonts w:ascii="Garamond" w:hAnsi="Garamond"/>
        </w:rPr>
        <w:t xml:space="preserve"> The two output states would be decided conditionally on the inputs, and the timers </w:t>
      </w:r>
      <w:r w:rsidR="004015FB" w:rsidRPr="00BD4AAA">
        <w:rPr>
          <w:rFonts w:ascii="Garamond" w:hAnsi="Garamond"/>
        </w:rPr>
        <w:t xml:space="preserve">used to manage the timing of the alarm triggering would behave as inputs. Using LucidChart an ASM was </w:t>
      </w:r>
      <w:r w:rsidR="000A5F6D" w:rsidRPr="00BD4AAA">
        <w:rPr>
          <w:rFonts w:ascii="Garamond" w:hAnsi="Garamond"/>
        </w:rPr>
        <w:t>constructed and can be seen in Figure 1.</w:t>
      </w:r>
    </w:p>
    <w:p w14:paraId="56D80101" w14:textId="59A6B79E" w:rsidR="00F23DCB" w:rsidRPr="00BD4AAA" w:rsidRDefault="00773A83" w:rsidP="001B5C86">
      <w:pPr>
        <w:jc w:val="center"/>
        <w:rPr>
          <w:rFonts w:ascii="Garamond" w:hAnsi="Garamond"/>
        </w:rPr>
      </w:pPr>
      <w:r w:rsidRPr="00BD4AAA">
        <w:rPr>
          <w:noProof/>
          <w:sz w:val="20"/>
          <w:szCs w:val="20"/>
        </w:rPr>
        <w:lastRenderedPageBreak/>
        <w:drawing>
          <wp:inline distT="0" distB="0" distL="0" distR="0" wp14:anchorId="57FF5D37" wp14:editId="7E617961">
            <wp:extent cx="4486659" cy="445882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89917" cy="4462059"/>
                    </a:xfrm>
                    <a:prstGeom prst="rect">
                      <a:avLst/>
                    </a:prstGeom>
                    <a:noFill/>
                    <a:ln>
                      <a:noFill/>
                    </a:ln>
                  </pic:spPr>
                </pic:pic>
              </a:graphicData>
            </a:graphic>
          </wp:inline>
        </w:drawing>
      </w:r>
    </w:p>
    <w:p w14:paraId="14024E9D" w14:textId="48638D3B" w:rsidR="001B5C86" w:rsidRPr="00BD4AAA" w:rsidRDefault="001B5C86" w:rsidP="001B5C86">
      <w:pPr>
        <w:jc w:val="center"/>
        <w:rPr>
          <w:rFonts w:ascii="Garamond" w:hAnsi="Garamond"/>
        </w:rPr>
      </w:pPr>
      <w:r w:rsidRPr="00BD4AAA">
        <w:rPr>
          <w:rFonts w:ascii="Garamond" w:hAnsi="Garamond"/>
          <w:b/>
          <w:bCs/>
        </w:rPr>
        <w:t>Figure 1. ASM for alarm system.</w:t>
      </w:r>
    </w:p>
    <w:p w14:paraId="2E2DE4CE" w14:textId="18A35406" w:rsidR="001B5C86" w:rsidRPr="00BD4AAA" w:rsidRDefault="001B5C86" w:rsidP="001B5C86">
      <w:pPr>
        <w:jc w:val="both"/>
        <w:rPr>
          <w:rFonts w:ascii="Garamond" w:hAnsi="Garamond"/>
        </w:rPr>
      </w:pPr>
      <w:r w:rsidRPr="00BD4AAA">
        <w:rPr>
          <w:rFonts w:ascii="Garamond" w:hAnsi="Garamond"/>
        </w:rPr>
        <w:t xml:space="preserve">The revised ASM in Figure 1 </w:t>
      </w:r>
      <w:r w:rsidR="007C7EA1" w:rsidRPr="00BD4AAA">
        <w:rPr>
          <w:rFonts w:ascii="Garamond" w:hAnsi="Garamond"/>
        </w:rPr>
        <w:t xml:space="preserve">shows an initial state where the alarm is off, and then a conditional output state where the alarm is triggered. It is to be noted that the panic function was not yet considered in this design as it was thought to be easier to implement </w:t>
      </w:r>
      <w:r w:rsidR="00673D7E" w:rsidRPr="00BD4AAA">
        <w:rPr>
          <w:rFonts w:ascii="Garamond" w:hAnsi="Garamond"/>
        </w:rPr>
        <w:t xml:space="preserve">a panic override of the whole system through Verilog later. </w:t>
      </w:r>
      <w:r w:rsidR="00043380" w:rsidRPr="00BD4AAA">
        <w:rPr>
          <w:rFonts w:ascii="Garamond" w:hAnsi="Garamond"/>
        </w:rPr>
        <w:t xml:space="preserve">During </w:t>
      </w:r>
      <w:r w:rsidR="00001795" w:rsidRPr="00BD4AAA">
        <w:rPr>
          <w:rFonts w:ascii="Garamond" w:hAnsi="Garamond"/>
        </w:rPr>
        <w:t>implementation,</w:t>
      </w:r>
      <w:r w:rsidR="00043380" w:rsidRPr="00BD4AAA">
        <w:rPr>
          <w:rFonts w:ascii="Garamond" w:hAnsi="Garamond"/>
        </w:rPr>
        <w:t xml:space="preserve"> t</w:t>
      </w:r>
      <w:r w:rsidR="00CF5C0B" w:rsidRPr="00BD4AAA">
        <w:rPr>
          <w:rFonts w:ascii="Garamond" w:hAnsi="Garamond"/>
        </w:rPr>
        <w:t xml:space="preserve">he designed FSM would later be realised as </w:t>
      </w:r>
      <w:r w:rsidR="007E3FFE" w:rsidRPr="00BD4AAA">
        <w:rPr>
          <w:rFonts w:ascii="Garamond" w:hAnsi="Garamond"/>
        </w:rPr>
        <w:t xml:space="preserve">an </w:t>
      </w:r>
      <w:r w:rsidR="00CF5C0B" w:rsidRPr="00BD4AAA">
        <w:rPr>
          <w:rFonts w:ascii="Garamond" w:hAnsi="Garamond"/>
        </w:rPr>
        <w:t>oversimplified</w:t>
      </w:r>
      <w:r w:rsidR="007E3FFE" w:rsidRPr="00BD4AAA">
        <w:rPr>
          <w:rFonts w:ascii="Garamond" w:hAnsi="Garamond"/>
        </w:rPr>
        <w:t xml:space="preserve"> attempt at a Mealy interpretation</w:t>
      </w:r>
      <w:r w:rsidR="00043380" w:rsidRPr="00BD4AAA">
        <w:rPr>
          <w:rFonts w:ascii="Garamond" w:hAnsi="Garamond"/>
        </w:rPr>
        <w:t>.</w:t>
      </w:r>
    </w:p>
    <w:p w14:paraId="4BF5D20F" w14:textId="234F6A6F" w:rsidR="00B9379B" w:rsidRPr="00BD4AAA" w:rsidRDefault="00773A83" w:rsidP="001B5C86">
      <w:pPr>
        <w:jc w:val="both"/>
        <w:rPr>
          <w:rFonts w:ascii="Garamond" w:eastAsiaTheme="minorEastAsia" w:hAnsi="Garamond"/>
        </w:rPr>
      </w:pPr>
      <w:r w:rsidRPr="00BD4AAA">
        <w:rPr>
          <w:rFonts w:ascii="Garamond" w:hAnsi="Garamond"/>
        </w:rPr>
        <w:t>It was understood that the FSM would be implemented in the top</w:t>
      </w:r>
      <w:r w:rsidR="00001795" w:rsidRPr="00BD4AAA">
        <w:rPr>
          <w:rFonts w:ascii="Garamond" w:hAnsi="Garamond"/>
        </w:rPr>
        <w:t>-</w:t>
      </w:r>
      <w:r w:rsidRPr="00BD4AAA">
        <w:rPr>
          <w:rFonts w:ascii="Garamond" w:hAnsi="Garamond"/>
        </w:rPr>
        <w:t xml:space="preserve">level module, so firstly work was </w:t>
      </w:r>
      <w:r w:rsidR="000A522B" w:rsidRPr="00BD4AAA">
        <w:rPr>
          <w:rFonts w:ascii="Garamond" w:hAnsi="Garamond"/>
        </w:rPr>
        <w:t xml:space="preserve">conducted on the counting and timing modules. From the lecture material a variable bit counter was </w:t>
      </w:r>
      <w:r w:rsidR="00A911D4" w:rsidRPr="00BD4AAA">
        <w:rPr>
          <w:rFonts w:ascii="Garamond" w:hAnsi="Garamond"/>
        </w:rPr>
        <w:t xml:space="preserve">coded using Verilog HDL, </w:t>
      </w:r>
      <w:r w:rsidR="00461EE1" w:rsidRPr="00BD4AAA">
        <w:rPr>
          <w:rFonts w:ascii="Garamond" w:hAnsi="Garamond"/>
        </w:rPr>
        <w:t>with a parameter set within the module dictating the bit-width of the counter. Initially a ten</w:t>
      </w:r>
      <w:r w:rsidR="000970BF" w:rsidRPr="00BD4AAA">
        <w:rPr>
          <w:rFonts w:ascii="Garamond" w:hAnsi="Garamond"/>
        </w:rPr>
        <w:t xml:space="preserve">-bit wide module was created as the figure counted to </w:t>
      </w:r>
      <w:r w:rsidR="00DB5618" w:rsidRPr="00BD4AAA">
        <w:rPr>
          <w:rFonts w:ascii="Garamond" w:hAnsi="Garamond"/>
        </w:rPr>
        <w:t xml:space="preserve">of </w:t>
      </w:r>
      <m:oMath>
        <m:sSup>
          <m:sSupPr>
            <m:ctrlPr>
              <w:rPr>
                <w:rFonts w:ascii="Cambria Math" w:hAnsi="Cambria Math"/>
                <w:i/>
              </w:rPr>
            </m:ctrlPr>
          </m:sSupPr>
          <m:e>
            <m:r>
              <w:rPr>
                <w:rFonts w:ascii="Cambria Math" w:hAnsi="Cambria Math"/>
              </w:rPr>
              <m:t>2</m:t>
            </m:r>
          </m:e>
          <m:sup>
            <m:r>
              <w:rPr>
                <w:rFonts w:ascii="Cambria Math" w:hAnsi="Cambria Math"/>
              </w:rPr>
              <m:t>10</m:t>
            </m:r>
          </m:sup>
        </m:sSup>
        <m:r>
          <w:rPr>
            <w:rFonts w:ascii="Cambria Math" w:hAnsi="Cambria Math"/>
          </w:rPr>
          <m:t>=1024</m:t>
        </m:r>
      </m:oMath>
      <w:r w:rsidR="00DB5618" w:rsidRPr="00BD4AAA">
        <w:rPr>
          <w:rFonts w:ascii="Garamond" w:eastAsiaTheme="minorEastAsia" w:hAnsi="Garamond"/>
        </w:rPr>
        <w:t xml:space="preserve"> was deemed useful due to its effective use as </w:t>
      </w:r>
      <w:r w:rsidR="00925615" w:rsidRPr="00BD4AAA">
        <w:rPr>
          <w:rFonts w:ascii="Garamond" w:eastAsiaTheme="minorEastAsia" w:hAnsi="Garamond"/>
        </w:rPr>
        <w:t xml:space="preserve">a value </w:t>
      </w:r>
      <w:r w:rsidR="006414EC" w:rsidRPr="00BD4AAA">
        <w:rPr>
          <w:rFonts w:ascii="Garamond" w:eastAsiaTheme="minorEastAsia" w:hAnsi="Garamond"/>
        </w:rPr>
        <w:t>approximate to</w:t>
      </w:r>
      <w:r w:rsidR="00925615" w:rsidRPr="00BD4AAA">
        <w:rPr>
          <w:rFonts w:ascii="Garamond" w:eastAsiaTheme="minorEastAsia" w:hAnsi="Garamond"/>
        </w:rPr>
        <w:t xml:space="preserve">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=1000</m:t>
        </m:r>
      </m:oMath>
      <w:r w:rsidR="00925615" w:rsidRPr="00BD4AAA">
        <w:rPr>
          <w:rFonts w:ascii="Garamond" w:eastAsiaTheme="minorEastAsia" w:hAnsi="Garamond"/>
        </w:rPr>
        <w:t>.</w:t>
      </w:r>
      <w:r w:rsidR="00F15EE2" w:rsidRPr="00BD4AAA">
        <w:rPr>
          <w:rFonts w:ascii="Garamond" w:eastAsiaTheme="minorEastAsia" w:hAnsi="Garamond"/>
        </w:rPr>
        <w:t xml:space="preserve"> The Verilog implementation of the counter can be seen below in Figure 2</w:t>
      </w:r>
      <w:r w:rsidR="00B37C2E" w:rsidRPr="00BD4AAA">
        <w:rPr>
          <w:rFonts w:ascii="Garamond" w:eastAsiaTheme="minorEastAsia" w:hAnsi="Garamond"/>
        </w:rPr>
        <w:t>.</w:t>
      </w:r>
    </w:p>
    <w:p w14:paraId="38B2E750" w14:textId="251F7F2D" w:rsidR="00B37C2E" w:rsidRPr="00BD4AAA" w:rsidRDefault="00B37C2E" w:rsidP="00B37C2E">
      <w:pPr>
        <w:jc w:val="center"/>
        <w:rPr>
          <w:rFonts w:ascii="Garamond" w:hAnsi="Garamond"/>
        </w:rPr>
      </w:pPr>
      <w:r w:rsidRPr="00BD4AAA">
        <w:rPr>
          <w:rFonts w:ascii="Garamond" w:hAnsi="Garamond"/>
        </w:rPr>
        <w:lastRenderedPageBreak/>
        <w:drawing>
          <wp:inline distT="0" distB="0" distL="0" distR="0" wp14:anchorId="50DCC22F" wp14:editId="47BFD371">
            <wp:extent cx="3238484" cy="3037438"/>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58943" cy="3056627"/>
                    </a:xfrm>
                    <a:prstGeom prst="rect">
                      <a:avLst/>
                    </a:prstGeom>
                  </pic:spPr>
                </pic:pic>
              </a:graphicData>
            </a:graphic>
          </wp:inline>
        </w:drawing>
      </w:r>
    </w:p>
    <w:p w14:paraId="445EB51E" w14:textId="5CE0A2D2" w:rsidR="00B37C2E" w:rsidRPr="00BD4AAA" w:rsidRDefault="00B37C2E" w:rsidP="00B37C2E">
      <w:pPr>
        <w:jc w:val="center"/>
        <w:rPr>
          <w:rFonts w:ascii="Garamond" w:hAnsi="Garamond"/>
          <w:b/>
          <w:bCs/>
        </w:rPr>
      </w:pPr>
      <w:r w:rsidRPr="00BD4AAA">
        <w:rPr>
          <w:rFonts w:ascii="Garamond" w:hAnsi="Garamond"/>
          <w:b/>
          <w:bCs/>
        </w:rPr>
        <w:t>Figure 2. Ten-bit counter module.</w:t>
      </w:r>
    </w:p>
    <w:p w14:paraId="12678C78" w14:textId="6D4B6C30" w:rsidR="00B37C2E" w:rsidRDefault="00BD4AAA" w:rsidP="00B37C2E">
      <w:pPr>
        <w:jc w:val="both"/>
        <w:rPr>
          <w:rFonts w:ascii="Garamond" w:hAnsi="Garamond"/>
        </w:rPr>
      </w:pPr>
      <w:r>
        <w:rPr>
          <w:rFonts w:ascii="Garamond" w:hAnsi="Garamond"/>
        </w:rPr>
        <w:t xml:space="preserve">The </w:t>
      </w:r>
      <w:r w:rsidR="00725F11">
        <w:rPr>
          <w:rFonts w:ascii="Garamond" w:hAnsi="Garamond"/>
        </w:rPr>
        <w:t xml:space="preserve">loading functionality </w:t>
      </w:r>
      <w:r w:rsidR="00E016D4">
        <w:rPr>
          <w:rFonts w:ascii="Garamond" w:hAnsi="Garamond"/>
        </w:rPr>
        <w:t xml:space="preserve">in the ten-bit counter module </w:t>
      </w:r>
      <w:r w:rsidR="00725F11">
        <w:rPr>
          <w:rFonts w:ascii="Garamond" w:hAnsi="Garamond"/>
        </w:rPr>
        <w:t>(</w:t>
      </w:r>
      <w:proofErr w:type="spellStart"/>
      <w:r w:rsidR="00725F11" w:rsidRPr="00725F11">
        <w:rPr>
          <w:rFonts w:ascii="Garamond" w:hAnsi="Garamond"/>
          <w:i/>
          <w:iCs/>
        </w:rPr>
        <w:t>load_en</w:t>
      </w:r>
      <w:proofErr w:type="spellEnd"/>
      <w:r w:rsidR="00725F11">
        <w:rPr>
          <w:rFonts w:ascii="Garamond" w:hAnsi="Garamond"/>
        </w:rPr>
        <w:t xml:space="preserve"> and </w:t>
      </w:r>
      <w:proofErr w:type="spellStart"/>
      <w:r w:rsidR="00725F11" w:rsidRPr="00725F11">
        <w:rPr>
          <w:rFonts w:ascii="Garamond" w:hAnsi="Garamond"/>
          <w:i/>
          <w:iCs/>
        </w:rPr>
        <w:t>load_value</w:t>
      </w:r>
      <w:proofErr w:type="spellEnd"/>
      <w:r w:rsidR="00725F11">
        <w:rPr>
          <w:rFonts w:ascii="Garamond" w:hAnsi="Garamond"/>
        </w:rPr>
        <w:t xml:space="preserve"> inputs)</w:t>
      </w:r>
      <w:r w:rsidR="00E016D4">
        <w:rPr>
          <w:rFonts w:ascii="Garamond" w:hAnsi="Garamond"/>
        </w:rPr>
        <w:t xml:space="preserve"> was inherited from the lecture example and</w:t>
      </w:r>
      <w:r w:rsidR="00495D3C">
        <w:rPr>
          <w:rFonts w:ascii="Garamond" w:hAnsi="Garamond"/>
        </w:rPr>
        <w:t xml:space="preserve">, while initially considered redundant, was retained for potential unanticipated use. </w:t>
      </w:r>
      <w:r w:rsidR="009B4723">
        <w:rPr>
          <w:rFonts w:ascii="Garamond" w:hAnsi="Garamond"/>
        </w:rPr>
        <w:t xml:space="preserve">The Module in Figure 2 shows two outputs </w:t>
      </w:r>
      <w:proofErr w:type="spellStart"/>
      <w:r w:rsidR="001A0146">
        <w:rPr>
          <w:rFonts w:ascii="Garamond" w:hAnsi="Garamond"/>
        </w:rPr>
        <w:t>Q</w:t>
      </w:r>
      <w:r w:rsidR="001A0146">
        <w:rPr>
          <w:rFonts w:ascii="Garamond" w:hAnsi="Garamond"/>
          <w:vertAlign w:val="subscript"/>
        </w:rPr>
        <w:t>out</w:t>
      </w:r>
      <w:proofErr w:type="spellEnd"/>
      <w:r w:rsidR="001A0146">
        <w:rPr>
          <w:rFonts w:ascii="Garamond" w:hAnsi="Garamond"/>
        </w:rPr>
        <w:t xml:space="preserve"> and Tc which represent a live </w:t>
      </w:r>
      <w:r w:rsidR="004238B0">
        <w:rPr>
          <w:rFonts w:ascii="Garamond" w:hAnsi="Garamond"/>
        </w:rPr>
        <w:t xml:space="preserve">representation of the current count and a </w:t>
      </w:r>
      <w:r w:rsidR="000665CD">
        <w:rPr>
          <w:rFonts w:ascii="Garamond" w:hAnsi="Garamond"/>
        </w:rPr>
        <w:t>complet</w:t>
      </w:r>
      <w:r w:rsidR="00D368E4">
        <w:rPr>
          <w:rFonts w:ascii="Garamond" w:hAnsi="Garamond"/>
        </w:rPr>
        <w:t>ion</w:t>
      </w:r>
      <w:r w:rsidR="000665CD">
        <w:rPr>
          <w:rFonts w:ascii="Garamond" w:hAnsi="Garamond"/>
        </w:rPr>
        <w:t xml:space="preserve"> flag respectively. Therefore, Tc would pulse once every 1024 cycles of the input clock.</w:t>
      </w:r>
    </w:p>
    <w:p w14:paraId="4D4CF67F" w14:textId="2CDF48BC" w:rsidR="00CB20E4" w:rsidRDefault="00CB20E4" w:rsidP="00B37C2E">
      <w:pPr>
        <w:jc w:val="both"/>
        <w:rPr>
          <w:rFonts w:ascii="Garamond" w:hAnsi="Garamond"/>
        </w:rPr>
      </w:pPr>
      <w:r>
        <w:rPr>
          <w:rFonts w:ascii="Garamond" w:hAnsi="Garamond"/>
        </w:rPr>
        <w:t xml:space="preserve">Using the input clock </w:t>
      </w:r>
      <w:r w:rsidR="00CC057F">
        <w:rPr>
          <w:rFonts w:ascii="Garamond" w:hAnsi="Garamond"/>
        </w:rPr>
        <w:t>with</w:t>
      </w:r>
      <w:r>
        <w:rPr>
          <w:rFonts w:ascii="Garamond" w:hAnsi="Garamond"/>
        </w:rPr>
        <w:t xml:space="preserve"> a 50MHz frequency</w:t>
      </w:r>
      <w:r w:rsidR="00CC057F">
        <w:rPr>
          <w:rFonts w:ascii="Garamond" w:hAnsi="Garamond"/>
        </w:rPr>
        <w:t xml:space="preserve">, the counter modules </w:t>
      </w:r>
      <w:r w:rsidR="00D368E4">
        <w:rPr>
          <w:rFonts w:ascii="Garamond" w:hAnsi="Garamond"/>
        </w:rPr>
        <w:t>can</w:t>
      </w:r>
      <w:r w:rsidR="00CC057F">
        <w:rPr>
          <w:rFonts w:ascii="Garamond" w:hAnsi="Garamond"/>
        </w:rPr>
        <w:t xml:space="preserve"> take this as input and step </w:t>
      </w:r>
      <w:r w:rsidR="00BF1668">
        <w:rPr>
          <w:rFonts w:ascii="Garamond" w:hAnsi="Garamond"/>
        </w:rPr>
        <w:t xml:space="preserve">down </w:t>
      </w:r>
      <w:r w:rsidR="00CC057F">
        <w:rPr>
          <w:rFonts w:ascii="Garamond" w:hAnsi="Garamond"/>
        </w:rPr>
        <w:t xml:space="preserve">the frequency </w:t>
      </w:r>
      <w:r w:rsidR="00BF1668">
        <w:rPr>
          <w:rFonts w:ascii="Garamond" w:hAnsi="Garamond"/>
        </w:rPr>
        <w:t xml:space="preserve">of the clock by a factor of 1024 with their output. </w:t>
      </w:r>
      <w:r w:rsidR="00D368E4">
        <w:rPr>
          <w:rFonts w:ascii="Garamond" w:hAnsi="Garamond"/>
        </w:rPr>
        <w:t>A five second timer was</w:t>
      </w:r>
      <w:r w:rsidR="007A397B">
        <w:rPr>
          <w:rFonts w:ascii="Garamond" w:hAnsi="Garamond"/>
        </w:rPr>
        <w:t xml:space="preserve"> developed to be used for the alarm arm-timer using a cascade of two ten-bit counters and one nine-bit counter. This module is seen in Figure </w:t>
      </w:r>
      <w:r w:rsidR="00D17BEE">
        <w:rPr>
          <w:rFonts w:ascii="Garamond" w:hAnsi="Garamond"/>
        </w:rPr>
        <w:t>3 below.</w:t>
      </w:r>
    </w:p>
    <w:p w14:paraId="0CF60DD8" w14:textId="32DDDB29" w:rsidR="00D17BEE" w:rsidRPr="001A0146" w:rsidRDefault="00D17BEE" w:rsidP="00D17BEE">
      <w:pPr>
        <w:jc w:val="center"/>
        <w:rPr>
          <w:rFonts w:ascii="Garamond" w:hAnsi="Garamond"/>
        </w:rPr>
      </w:pPr>
      <w:r w:rsidRPr="00D17BEE">
        <w:rPr>
          <w:rFonts w:ascii="Garamond" w:hAnsi="Garamond"/>
        </w:rPr>
        <w:drawing>
          <wp:inline distT="0" distB="0" distL="0" distR="0" wp14:anchorId="042D92FC" wp14:editId="604DA959">
            <wp:extent cx="4047643" cy="215925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73650" cy="2173125"/>
                    </a:xfrm>
                    <a:prstGeom prst="rect">
                      <a:avLst/>
                    </a:prstGeom>
                  </pic:spPr>
                </pic:pic>
              </a:graphicData>
            </a:graphic>
          </wp:inline>
        </w:drawing>
      </w:r>
    </w:p>
    <w:p w14:paraId="7C1956C2" w14:textId="613901DC" w:rsidR="00B9379B" w:rsidRDefault="00D17BEE" w:rsidP="00D17BEE">
      <w:pPr>
        <w:jc w:val="center"/>
        <w:rPr>
          <w:rFonts w:ascii="Garamond" w:hAnsi="Garamond"/>
          <w:b/>
          <w:bCs/>
        </w:rPr>
      </w:pPr>
      <w:r>
        <w:rPr>
          <w:rFonts w:ascii="Garamond" w:hAnsi="Garamond"/>
          <w:b/>
          <w:bCs/>
        </w:rPr>
        <w:t>Figure 3. Five second timer module.</w:t>
      </w:r>
    </w:p>
    <w:p w14:paraId="630948FC" w14:textId="22F9EA35" w:rsidR="00D17BEE" w:rsidRDefault="007B5A95" w:rsidP="00D17BEE">
      <w:pPr>
        <w:jc w:val="both"/>
        <w:rPr>
          <w:rFonts w:ascii="Garamond" w:eastAsiaTheme="minorEastAsia" w:hAnsi="Garamond"/>
        </w:rPr>
      </w:pPr>
      <w:r>
        <w:rPr>
          <w:rFonts w:ascii="Garamond" w:hAnsi="Garamond"/>
        </w:rPr>
        <w:t xml:space="preserve">The timer effectively reduces the input clock rate by </w:t>
      </w:r>
      <m:oMath>
        <m:sSup>
          <m:sSupPr>
            <m:ctrlPr>
              <w:rPr>
                <w:rFonts w:ascii="Cambria Math" w:hAnsi="Cambria Math"/>
                <w:i/>
              </w:rPr>
            </m:ctrlPr>
          </m:sSupPr>
          <m:e>
            <m:r>
              <w:rPr>
                <w:rFonts w:ascii="Cambria Math" w:hAnsi="Cambria Math"/>
              </w:rPr>
              <m:t>10</m:t>
            </m:r>
          </m:e>
          <m:sup>
            <m:r>
              <w:rPr>
                <w:rFonts w:ascii="Cambria Math" w:hAnsi="Cambria Math"/>
              </w:rPr>
              <m:t>6</m:t>
            </m:r>
          </m:sup>
        </m:sSup>
      </m:oMath>
      <w:r>
        <w:rPr>
          <w:rFonts w:ascii="Garamond" w:eastAsiaTheme="minorEastAsia" w:hAnsi="Garamond"/>
        </w:rPr>
        <w:t xml:space="preserve"> with the two cascading ten-bit counters, and the nine-bit counter is </w:t>
      </w:r>
      <w:r w:rsidR="00A108E5">
        <w:rPr>
          <w:rFonts w:ascii="Garamond" w:eastAsiaTheme="minorEastAsia" w:hAnsi="Garamond"/>
        </w:rPr>
        <w:t>used to manage the smaller count produced by the new 20.97ms</w:t>
      </w:r>
      <w:r w:rsidR="00EA7514">
        <w:rPr>
          <w:rFonts w:ascii="Garamond" w:eastAsiaTheme="minorEastAsia" w:hAnsi="Garamond"/>
        </w:rPr>
        <w:t xml:space="preserve"> stepped-down clock. An always block was used </w:t>
      </w:r>
      <w:r w:rsidR="00E2171E">
        <w:rPr>
          <w:rFonts w:ascii="Garamond" w:eastAsiaTheme="minorEastAsia" w:hAnsi="Garamond"/>
        </w:rPr>
        <w:t xml:space="preserve">to control the internal </w:t>
      </w:r>
      <w:proofErr w:type="spellStart"/>
      <w:r w:rsidR="00E2171E">
        <w:rPr>
          <w:rFonts w:ascii="Garamond" w:eastAsiaTheme="minorEastAsia" w:hAnsi="Garamond"/>
        </w:rPr>
        <w:t>tc</w:t>
      </w:r>
      <w:proofErr w:type="spellEnd"/>
      <w:r w:rsidR="00E2171E">
        <w:rPr>
          <w:rFonts w:ascii="Garamond" w:eastAsiaTheme="minorEastAsia" w:hAnsi="Garamond"/>
        </w:rPr>
        <w:t xml:space="preserve"> (timer complete) register</w:t>
      </w:r>
      <w:r w:rsidR="0054480A">
        <w:rPr>
          <w:rFonts w:ascii="Garamond" w:eastAsiaTheme="minorEastAsia" w:hAnsi="Garamond"/>
        </w:rPr>
        <w:t>,</w:t>
      </w:r>
      <w:r w:rsidR="00A93F3E">
        <w:rPr>
          <w:rFonts w:ascii="Garamond" w:eastAsiaTheme="minorEastAsia" w:hAnsi="Garamond"/>
        </w:rPr>
        <w:t xml:space="preserve"> monitoring the qout3 value which held the current count of the nine-bit counter.</w:t>
      </w:r>
      <w:r w:rsidR="007157FC">
        <w:rPr>
          <w:rFonts w:ascii="Garamond" w:eastAsiaTheme="minorEastAsia" w:hAnsi="Garamond"/>
        </w:rPr>
        <w:t xml:space="preserve"> When the value of qout3 reached the calculated value required for 5 seconds</w:t>
      </w:r>
      <w:r w:rsidR="003D2E42">
        <w:rPr>
          <w:rFonts w:ascii="Garamond" w:eastAsiaTheme="minorEastAsia" w:hAnsi="Garamond"/>
        </w:rPr>
        <w:t xml:space="preserve"> (238) </w:t>
      </w:r>
      <w:proofErr w:type="spellStart"/>
      <w:r w:rsidR="003D2E42">
        <w:rPr>
          <w:rFonts w:ascii="Garamond" w:eastAsiaTheme="minorEastAsia" w:hAnsi="Garamond"/>
        </w:rPr>
        <w:t>tc</w:t>
      </w:r>
      <w:proofErr w:type="spellEnd"/>
      <w:r w:rsidR="003D2E42">
        <w:rPr>
          <w:rFonts w:ascii="Garamond" w:eastAsiaTheme="minorEastAsia" w:hAnsi="Garamond"/>
        </w:rPr>
        <w:t xml:space="preserve"> was set high.</w:t>
      </w:r>
      <w:r w:rsidR="00A93F3E">
        <w:rPr>
          <w:rFonts w:ascii="Garamond" w:eastAsiaTheme="minorEastAsia" w:hAnsi="Garamond"/>
        </w:rPr>
        <w:t xml:space="preserve"> The </w:t>
      </w:r>
      <w:proofErr w:type="spellStart"/>
      <w:r w:rsidR="00A93F3E">
        <w:rPr>
          <w:rFonts w:ascii="Garamond" w:eastAsiaTheme="minorEastAsia" w:hAnsi="Garamond"/>
        </w:rPr>
        <w:t>tc</w:t>
      </w:r>
      <w:proofErr w:type="spellEnd"/>
      <w:r w:rsidR="00A93F3E">
        <w:rPr>
          <w:rFonts w:ascii="Garamond" w:eastAsiaTheme="minorEastAsia" w:hAnsi="Garamond"/>
        </w:rPr>
        <w:t xml:space="preserve"> register</w:t>
      </w:r>
      <w:r w:rsidR="0054480A">
        <w:rPr>
          <w:rFonts w:ascii="Garamond" w:eastAsiaTheme="minorEastAsia" w:hAnsi="Garamond"/>
        </w:rPr>
        <w:t xml:space="preserve"> was </w:t>
      </w:r>
      <w:r w:rsidR="00515881">
        <w:rPr>
          <w:rFonts w:ascii="Garamond" w:eastAsiaTheme="minorEastAsia" w:hAnsi="Garamond"/>
        </w:rPr>
        <w:t>then used to control</w:t>
      </w:r>
      <w:r w:rsidR="0054480A">
        <w:rPr>
          <w:rFonts w:ascii="Garamond" w:eastAsiaTheme="minorEastAsia" w:hAnsi="Garamond"/>
        </w:rPr>
        <w:t xml:space="preserve"> an SR latch (as seen in laboratory three) to control the module output Tc. The latch was used to latch the output unless the </w:t>
      </w:r>
      <w:r w:rsidR="0054480A">
        <w:rPr>
          <w:rFonts w:ascii="Garamond" w:eastAsiaTheme="minorEastAsia" w:hAnsi="Garamond"/>
        </w:rPr>
        <w:lastRenderedPageBreak/>
        <w:t>timer was de</w:t>
      </w:r>
      <w:r w:rsidR="00327014">
        <w:rPr>
          <w:rFonts w:ascii="Garamond" w:eastAsiaTheme="minorEastAsia" w:hAnsi="Garamond"/>
        </w:rPr>
        <w:t>cided to be reset</w:t>
      </w:r>
      <w:r w:rsidR="00E62AE9">
        <w:rPr>
          <w:rFonts w:ascii="Garamond" w:eastAsiaTheme="minorEastAsia" w:hAnsi="Garamond"/>
        </w:rPr>
        <w:t xml:space="preserve">, where then all counters and Tc would be reset. A ten second timer module was implemented with near identical </w:t>
      </w:r>
      <w:r w:rsidR="003D2E42">
        <w:rPr>
          <w:rFonts w:ascii="Garamond" w:eastAsiaTheme="minorEastAsia" w:hAnsi="Garamond"/>
        </w:rPr>
        <w:t xml:space="preserve">code, however qout3 was compared with the number </w:t>
      </w:r>
      <w:r w:rsidR="00A673BC">
        <w:rPr>
          <w:rFonts w:ascii="Garamond" w:eastAsiaTheme="minorEastAsia" w:hAnsi="Garamond"/>
        </w:rPr>
        <w:t xml:space="preserve">477 instead. These ten second timers were then cascaded to form a twenty second timer for the </w:t>
      </w:r>
      <w:r w:rsidR="00DD2D74">
        <w:rPr>
          <w:rFonts w:ascii="Garamond" w:eastAsiaTheme="minorEastAsia" w:hAnsi="Garamond"/>
        </w:rPr>
        <w:t>alarm triggered timer as seen in Figure 4.</w:t>
      </w:r>
    </w:p>
    <w:p w14:paraId="689AC453" w14:textId="0AE34033" w:rsidR="00DD2D74" w:rsidRDefault="00AB3562" w:rsidP="00AB3562">
      <w:pPr>
        <w:jc w:val="center"/>
        <w:rPr>
          <w:rFonts w:ascii="Garamond" w:eastAsiaTheme="minorEastAsia" w:hAnsi="Garamond"/>
        </w:rPr>
      </w:pPr>
      <w:r w:rsidRPr="00AB3562">
        <w:rPr>
          <w:rFonts w:ascii="Garamond" w:eastAsiaTheme="minorEastAsia" w:hAnsi="Garamond"/>
        </w:rPr>
        <w:drawing>
          <wp:inline distT="0" distB="0" distL="0" distR="0" wp14:anchorId="590A9EE6" wp14:editId="31BBC0E1">
            <wp:extent cx="2576277" cy="127698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15241" cy="1296299"/>
                    </a:xfrm>
                    <a:prstGeom prst="rect">
                      <a:avLst/>
                    </a:prstGeom>
                  </pic:spPr>
                </pic:pic>
              </a:graphicData>
            </a:graphic>
          </wp:inline>
        </w:drawing>
      </w:r>
    </w:p>
    <w:p w14:paraId="4B228A71" w14:textId="4C0DF960" w:rsidR="00AB3562" w:rsidRDefault="00AB3562" w:rsidP="00AB3562">
      <w:pPr>
        <w:jc w:val="center"/>
        <w:rPr>
          <w:rFonts w:ascii="Garamond" w:eastAsiaTheme="minorEastAsia" w:hAnsi="Garamond"/>
          <w:b/>
          <w:bCs/>
        </w:rPr>
      </w:pPr>
      <w:r>
        <w:rPr>
          <w:rFonts w:ascii="Garamond" w:eastAsiaTheme="minorEastAsia" w:hAnsi="Garamond"/>
          <w:b/>
          <w:bCs/>
        </w:rPr>
        <w:t>Figure 4. Twenty second timer module.</w:t>
      </w:r>
    </w:p>
    <w:p w14:paraId="4F24A5BA" w14:textId="12743187" w:rsidR="00AB3562" w:rsidRDefault="00474125" w:rsidP="00AB3562">
      <w:pPr>
        <w:jc w:val="both"/>
        <w:rPr>
          <w:rFonts w:ascii="Garamond" w:eastAsiaTheme="minorEastAsia" w:hAnsi="Garamond"/>
        </w:rPr>
      </w:pPr>
      <w:r>
        <w:rPr>
          <w:rFonts w:ascii="Garamond" w:eastAsiaTheme="minorEastAsia" w:hAnsi="Garamond"/>
        </w:rPr>
        <w:t>With the alarm trigger and arming timers complete</w:t>
      </w:r>
      <w:r w:rsidR="00F60BD0">
        <w:rPr>
          <w:rFonts w:ascii="Garamond" w:eastAsiaTheme="minorEastAsia" w:hAnsi="Garamond"/>
        </w:rPr>
        <w:t xml:space="preserve"> the</w:t>
      </w:r>
      <w:r w:rsidR="001C54D1">
        <w:rPr>
          <w:rFonts w:ascii="Garamond" w:eastAsiaTheme="minorEastAsia" w:hAnsi="Garamond"/>
        </w:rPr>
        <w:t xml:space="preserve"> five second timer was simulated on ModelSim</w:t>
      </w:r>
      <w:r w:rsidR="009A60B8">
        <w:rPr>
          <w:rFonts w:ascii="Garamond" w:eastAsiaTheme="minorEastAsia" w:hAnsi="Garamond"/>
        </w:rPr>
        <w:t xml:space="preserve"> with the results shown in Figure 5. Given the time required to simulate the twenty second timer, the </w:t>
      </w:r>
      <w:r w:rsidR="00462365">
        <w:rPr>
          <w:rFonts w:ascii="Garamond" w:eastAsiaTheme="minorEastAsia" w:hAnsi="Garamond"/>
        </w:rPr>
        <w:t>timer was assumed operational with the successful simulation of the five second timer due to the shared code.</w:t>
      </w:r>
    </w:p>
    <w:p w14:paraId="0E9CC02B" w14:textId="1B23F6DE" w:rsidR="00462365" w:rsidRDefault="00462365" w:rsidP="00AB3562">
      <w:pPr>
        <w:jc w:val="both"/>
        <w:rPr>
          <w:rFonts w:ascii="Garamond" w:eastAsiaTheme="minorEastAsia" w:hAnsi="Garamond"/>
        </w:rPr>
      </w:pPr>
      <w:r w:rsidRPr="00462365">
        <w:rPr>
          <w:rFonts w:ascii="Garamond" w:eastAsiaTheme="minorEastAsia" w:hAnsi="Garamond"/>
        </w:rPr>
        <w:drawing>
          <wp:inline distT="0" distB="0" distL="0" distR="0" wp14:anchorId="095301C6" wp14:editId="2E15F34F">
            <wp:extent cx="5731510" cy="59817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98170"/>
                    </a:xfrm>
                    <a:prstGeom prst="rect">
                      <a:avLst/>
                    </a:prstGeom>
                  </pic:spPr>
                </pic:pic>
              </a:graphicData>
            </a:graphic>
          </wp:inline>
        </w:drawing>
      </w:r>
    </w:p>
    <w:p w14:paraId="4DC25BF8" w14:textId="6CF05E1A" w:rsidR="00462365" w:rsidRPr="00462365" w:rsidRDefault="00462365" w:rsidP="00462365">
      <w:pPr>
        <w:jc w:val="center"/>
        <w:rPr>
          <w:rFonts w:ascii="Garamond" w:eastAsiaTheme="minorEastAsia" w:hAnsi="Garamond"/>
          <w:b/>
          <w:bCs/>
        </w:rPr>
      </w:pPr>
      <w:r>
        <w:rPr>
          <w:rFonts w:ascii="Garamond" w:eastAsiaTheme="minorEastAsia" w:hAnsi="Garamond"/>
          <w:b/>
          <w:bCs/>
        </w:rPr>
        <w:t xml:space="preserve">Figure 5. Five second timer </w:t>
      </w:r>
      <w:r w:rsidR="00002861">
        <w:rPr>
          <w:rFonts w:ascii="Garamond" w:eastAsiaTheme="minorEastAsia" w:hAnsi="Garamond"/>
          <w:b/>
          <w:bCs/>
        </w:rPr>
        <w:t>ModelSim Simulation (</w:t>
      </w:r>
      <w:r w:rsidR="003411F1">
        <w:rPr>
          <w:rFonts w:ascii="Garamond" w:eastAsiaTheme="minorEastAsia" w:hAnsi="Garamond"/>
          <w:b/>
          <w:bCs/>
        </w:rPr>
        <w:t>vertical</w:t>
      </w:r>
      <w:r w:rsidR="00002861">
        <w:rPr>
          <w:rFonts w:ascii="Garamond" w:eastAsiaTheme="minorEastAsia" w:hAnsi="Garamond"/>
          <w:b/>
          <w:bCs/>
        </w:rPr>
        <w:t xml:space="preserve"> lines at 0.5s</w:t>
      </w:r>
      <w:r w:rsidR="003411F1">
        <w:rPr>
          <w:rFonts w:ascii="Garamond" w:eastAsiaTheme="minorEastAsia" w:hAnsi="Garamond"/>
          <w:b/>
          <w:bCs/>
        </w:rPr>
        <w:t xml:space="preserve"> intervals</w:t>
      </w:r>
      <w:r w:rsidR="00002861">
        <w:rPr>
          <w:rFonts w:ascii="Garamond" w:eastAsiaTheme="minorEastAsia" w:hAnsi="Garamond"/>
          <w:b/>
          <w:bCs/>
        </w:rPr>
        <w:t>).</w:t>
      </w:r>
    </w:p>
    <w:p w14:paraId="59ABCEAE" w14:textId="338E76D7" w:rsidR="00DD2D74" w:rsidRDefault="003411F1" w:rsidP="00D17BEE">
      <w:pPr>
        <w:jc w:val="both"/>
        <w:rPr>
          <w:rFonts w:ascii="Garamond" w:eastAsiaTheme="minorEastAsia" w:hAnsi="Garamond"/>
        </w:rPr>
      </w:pPr>
      <w:r>
        <w:rPr>
          <w:rFonts w:ascii="Garamond" w:eastAsiaTheme="minorEastAsia" w:hAnsi="Garamond"/>
        </w:rPr>
        <w:t xml:space="preserve">With the successful simulation of the timer </w:t>
      </w:r>
      <w:r w:rsidR="004D23BD">
        <w:rPr>
          <w:rFonts w:ascii="Garamond" w:eastAsiaTheme="minorEastAsia" w:hAnsi="Garamond"/>
        </w:rPr>
        <w:t>module,</w:t>
      </w:r>
      <w:r>
        <w:rPr>
          <w:rFonts w:ascii="Garamond" w:eastAsiaTheme="minorEastAsia" w:hAnsi="Garamond"/>
        </w:rPr>
        <w:t xml:space="preserve"> </w:t>
      </w:r>
      <w:r w:rsidR="00161426">
        <w:rPr>
          <w:rFonts w:ascii="Garamond" w:eastAsiaTheme="minorEastAsia" w:hAnsi="Garamond"/>
        </w:rPr>
        <w:t xml:space="preserve">it was next decided to construct the 5Hz blinking module. Using the </w:t>
      </w:r>
      <w:r w:rsidR="004D23BD">
        <w:rPr>
          <w:rFonts w:ascii="Garamond" w:eastAsiaTheme="minorEastAsia" w:hAnsi="Garamond"/>
        </w:rPr>
        <w:t xml:space="preserve">parametrised counters </w:t>
      </w:r>
      <w:r w:rsidR="00AE65C5">
        <w:rPr>
          <w:rFonts w:ascii="Garamond" w:eastAsiaTheme="minorEastAsia" w:hAnsi="Garamond"/>
        </w:rPr>
        <w:t xml:space="preserve">a cascading counter was developed to step down the clock </w:t>
      </w:r>
      <w:r w:rsidR="00075A4B">
        <w:rPr>
          <w:rFonts w:ascii="Garamond" w:eastAsiaTheme="minorEastAsia" w:hAnsi="Garamond"/>
        </w:rPr>
        <w:t xml:space="preserve">using two ten-bit and one three-bit counter. The module developed is seen in Figure </w:t>
      </w:r>
      <w:r w:rsidR="00F97513">
        <w:rPr>
          <w:rFonts w:ascii="Garamond" w:eastAsiaTheme="minorEastAsia" w:hAnsi="Garamond"/>
        </w:rPr>
        <w:t>6 below.</w:t>
      </w:r>
    </w:p>
    <w:p w14:paraId="1B3C2050" w14:textId="66ED7AF7" w:rsidR="00F97513" w:rsidRDefault="00F97513" w:rsidP="00F97513">
      <w:pPr>
        <w:jc w:val="center"/>
        <w:rPr>
          <w:rFonts w:ascii="Garamond" w:eastAsiaTheme="minorEastAsia" w:hAnsi="Garamond"/>
        </w:rPr>
      </w:pPr>
      <w:r w:rsidRPr="00F97513">
        <w:rPr>
          <w:rFonts w:ascii="Garamond" w:eastAsiaTheme="minorEastAsia" w:hAnsi="Garamond"/>
        </w:rPr>
        <w:drawing>
          <wp:inline distT="0" distB="0" distL="0" distR="0" wp14:anchorId="54F75A79" wp14:editId="19B8F075">
            <wp:extent cx="3887500" cy="2448962"/>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09786" cy="2463001"/>
                    </a:xfrm>
                    <a:prstGeom prst="rect">
                      <a:avLst/>
                    </a:prstGeom>
                  </pic:spPr>
                </pic:pic>
              </a:graphicData>
            </a:graphic>
          </wp:inline>
        </w:drawing>
      </w:r>
    </w:p>
    <w:p w14:paraId="3F934AFE" w14:textId="3E75F8FE" w:rsidR="00F97513" w:rsidRDefault="00F97513" w:rsidP="00F97513">
      <w:pPr>
        <w:jc w:val="center"/>
        <w:rPr>
          <w:rFonts w:ascii="Garamond" w:eastAsiaTheme="minorEastAsia" w:hAnsi="Garamond"/>
          <w:b/>
          <w:bCs/>
        </w:rPr>
      </w:pPr>
      <w:r>
        <w:rPr>
          <w:rFonts w:ascii="Garamond" w:eastAsiaTheme="minorEastAsia" w:hAnsi="Garamond"/>
          <w:b/>
          <w:bCs/>
        </w:rPr>
        <w:t>Figure 6. Five Hz module</w:t>
      </w:r>
      <w:r w:rsidR="00710666">
        <w:rPr>
          <w:rFonts w:ascii="Garamond" w:eastAsiaTheme="minorEastAsia" w:hAnsi="Garamond"/>
          <w:b/>
          <w:bCs/>
        </w:rPr>
        <w:t>.</w:t>
      </w:r>
    </w:p>
    <w:p w14:paraId="4EDE0569" w14:textId="79431EA3" w:rsidR="00710666" w:rsidRDefault="0016057D" w:rsidP="00710666">
      <w:pPr>
        <w:jc w:val="both"/>
        <w:rPr>
          <w:rFonts w:ascii="Garamond" w:eastAsiaTheme="minorEastAsia" w:hAnsi="Garamond"/>
        </w:rPr>
      </w:pPr>
      <w:r>
        <w:rPr>
          <w:rFonts w:ascii="Garamond" w:eastAsiaTheme="minorEastAsia" w:hAnsi="Garamond"/>
        </w:rPr>
        <w:t xml:space="preserve">A </w:t>
      </w:r>
      <w:r w:rsidR="001062FD">
        <w:rPr>
          <w:rFonts w:ascii="Garamond" w:eastAsiaTheme="minorEastAsia" w:hAnsi="Garamond"/>
        </w:rPr>
        <w:t xml:space="preserve">10Hz signal </w:t>
      </w:r>
      <w:r>
        <w:rPr>
          <w:rFonts w:ascii="Garamond" w:eastAsiaTheme="minorEastAsia" w:hAnsi="Garamond"/>
        </w:rPr>
        <w:t xml:space="preserve">was monitored every time </w:t>
      </w:r>
      <w:r w:rsidR="00667DF5">
        <w:rPr>
          <w:rFonts w:ascii="Garamond" w:eastAsiaTheme="minorEastAsia" w:hAnsi="Garamond"/>
        </w:rPr>
        <w:t>the qout3 register reached 5.</w:t>
      </w:r>
      <w:r w:rsidR="001062FD">
        <w:rPr>
          <w:rFonts w:ascii="Garamond" w:eastAsiaTheme="minorEastAsia" w:hAnsi="Garamond"/>
        </w:rPr>
        <w:t xml:space="preserve"> </w:t>
      </w:r>
      <w:r w:rsidR="00F2027A">
        <w:rPr>
          <w:rFonts w:ascii="Garamond" w:eastAsiaTheme="minorEastAsia" w:hAnsi="Garamond"/>
        </w:rPr>
        <w:t xml:space="preserve">The always block used to handle the </w:t>
      </w:r>
      <w:r w:rsidR="0084630E">
        <w:rPr>
          <w:rFonts w:ascii="Garamond" w:eastAsiaTheme="minorEastAsia" w:hAnsi="Garamond"/>
        </w:rPr>
        <w:t>(</w:t>
      </w:r>
      <w:r w:rsidR="00F2027A">
        <w:rPr>
          <w:rFonts w:ascii="Garamond" w:eastAsiaTheme="minorEastAsia" w:hAnsi="Garamond"/>
        </w:rPr>
        <w:t>qout3 ==5</w:t>
      </w:r>
      <w:r w:rsidR="0084630E">
        <w:rPr>
          <w:rFonts w:ascii="Garamond" w:eastAsiaTheme="minorEastAsia" w:hAnsi="Garamond"/>
        </w:rPr>
        <w:t>) event</w:t>
      </w:r>
      <w:r w:rsidR="00F2027A">
        <w:rPr>
          <w:rFonts w:ascii="Garamond" w:eastAsiaTheme="minorEastAsia" w:hAnsi="Garamond"/>
        </w:rPr>
        <w:t xml:space="preserve"> was carefully chosen to trigger on the positive edge of </w:t>
      </w:r>
      <w:r w:rsidR="00496A1A">
        <w:rPr>
          <w:rFonts w:ascii="Garamond" w:eastAsiaTheme="minorEastAsia" w:hAnsi="Garamond"/>
        </w:rPr>
        <w:t xml:space="preserve">tc2. This was important as </w:t>
      </w:r>
      <w:r w:rsidR="0084630E">
        <w:rPr>
          <w:rFonts w:ascii="Garamond" w:eastAsiaTheme="minorEastAsia" w:hAnsi="Garamond"/>
        </w:rPr>
        <w:t xml:space="preserve">the (qout3 == 5) event would be held for multiple edges of the faster ticking clock signals </w:t>
      </w:r>
      <w:r w:rsidR="0086505B">
        <w:rPr>
          <w:rFonts w:ascii="Garamond" w:eastAsiaTheme="minorEastAsia" w:hAnsi="Garamond"/>
        </w:rPr>
        <w:t>(</w:t>
      </w:r>
      <w:r w:rsidR="0084630E">
        <w:rPr>
          <w:rFonts w:ascii="Garamond" w:eastAsiaTheme="minorEastAsia" w:hAnsi="Garamond"/>
        </w:rPr>
        <w:t>clock50 or tc1)</w:t>
      </w:r>
      <w:r w:rsidR="0086505B">
        <w:rPr>
          <w:rFonts w:ascii="Garamond" w:eastAsiaTheme="minorEastAsia" w:hAnsi="Garamond"/>
        </w:rPr>
        <w:t xml:space="preserve"> which would produce undesirable behaviour in the module. </w:t>
      </w:r>
      <w:r w:rsidR="00F92F7F">
        <w:rPr>
          <w:rFonts w:ascii="Garamond" w:eastAsiaTheme="minorEastAsia" w:hAnsi="Garamond"/>
        </w:rPr>
        <w:t xml:space="preserve">Using the correct edge input on the always block allowed for the </w:t>
      </w:r>
      <w:proofErr w:type="spellStart"/>
      <w:r w:rsidR="00F92F7F">
        <w:rPr>
          <w:rFonts w:ascii="Garamond" w:eastAsiaTheme="minorEastAsia" w:hAnsi="Garamond"/>
        </w:rPr>
        <w:t>tc</w:t>
      </w:r>
      <w:proofErr w:type="spellEnd"/>
      <w:r w:rsidR="00F92F7F">
        <w:rPr>
          <w:rFonts w:ascii="Garamond" w:eastAsiaTheme="minorEastAsia" w:hAnsi="Garamond"/>
        </w:rPr>
        <w:t xml:space="preserve"> register to invert its value every 0.1 seconds, providing a cycle period of 0.2 seconds</w:t>
      </w:r>
      <w:r w:rsidR="008A27BD">
        <w:rPr>
          <w:rFonts w:ascii="Garamond" w:eastAsiaTheme="minorEastAsia" w:hAnsi="Garamond"/>
        </w:rPr>
        <w:t xml:space="preserve"> (5Hz). The module was </w:t>
      </w:r>
      <w:r w:rsidR="00025F98">
        <w:rPr>
          <w:rFonts w:ascii="Garamond" w:eastAsiaTheme="minorEastAsia" w:hAnsi="Garamond"/>
        </w:rPr>
        <w:t>simulated,</w:t>
      </w:r>
      <w:r w:rsidR="008A27BD">
        <w:rPr>
          <w:rFonts w:ascii="Garamond" w:eastAsiaTheme="minorEastAsia" w:hAnsi="Garamond"/>
        </w:rPr>
        <w:t xml:space="preserve"> and the results can be seen in Figure 7 below.</w:t>
      </w:r>
    </w:p>
    <w:p w14:paraId="1EFB3CF1" w14:textId="429D7A17" w:rsidR="00025F98" w:rsidRDefault="00E077CB" w:rsidP="00710666">
      <w:pPr>
        <w:jc w:val="both"/>
        <w:rPr>
          <w:rFonts w:ascii="Garamond" w:eastAsiaTheme="minorEastAsia" w:hAnsi="Garamond"/>
        </w:rPr>
      </w:pPr>
      <w:r w:rsidRPr="00C74F63">
        <w:lastRenderedPageBreak/>
        <w:drawing>
          <wp:inline distT="0" distB="0" distL="0" distR="0" wp14:anchorId="2898D967" wp14:editId="270D41AE">
            <wp:extent cx="5731510" cy="814705"/>
            <wp:effectExtent l="0" t="0" r="254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814705"/>
                    </a:xfrm>
                    <a:prstGeom prst="rect">
                      <a:avLst/>
                    </a:prstGeom>
                  </pic:spPr>
                </pic:pic>
              </a:graphicData>
            </a:graphic>
          </wp:inline>
        </w:drawing>
      </w:r>
    </w:p>
    <w:p w14:paraId="2E61A1F1" w14:textId="5055B537" w:rsidR="00E077CB" w:rsidRDefault="00E077CB" w:rsidP="00E077CB">
      <w:pPr>
        <w:jc w:val="center"/>
        <w:rPr>
          <w:rFonts w:ascii="Garamond" w:eastAsiaTheme="minorEastAsia" w:hAnsi="Garamond"/>
          <w:b/>
          <w:bCs/>
        </w:rPr>
      </w:pPr>
      <w:r>
        <w:rPr>
          <w:rFonts w:ascii="Garamond" w:eastAsiaTheme="minorEastAsia" w:hAnsi="Garamond"/>
          <w:b/>
          <w:bCs/>
        </w:rPr>
        <w:t>Figure 7. Five Hz module ModelSim simulation (vertical lines at 0.5s intervals</w:t>
      </w:r>
      <w:r w:rsidR="003F2990">
        <w:rPr>
          <w:rFonts w:ascii="Garamond" w:eastAsiaTheme="minorEastAsia" w:hAnsi="Garamond"/>
          <w:b/>
          <w:bCs/>
        </w:rPr>
        <w:t>)</w:t>
      </w:r>
      <w:r>
        <w:rPr>
          <w:rFonts w:ascii="Garamond" w:eastAsiaTheme="minorEastAsia" w:hAnsi="Garamond"/>
          <w:b/>
          <w:bCs/>
        </w:rPr>
        <w:t>.</w:t>
      </w:r>
    </w:p>
    <w:p w14:paraId="0315D1A1" w14:textId="1B62C23B" w:rsidR="003F2990" w:rsidRDefault="003F2990" w:rsidP="003F2990">
      <w:pPr>
        <w:jc w:val="both"/>
        <w:rPr>
          <w:rFonts w:ascii="Garamond" w:eastAsiaTheme="minorEastAsia" w:hAnsi="Garamond"/>
        </w:rPr>
      </w:pPr>
      <w:r>
        <w:rPr>
          <w:rFonts w:ascii="Garamond" w:eastAsiaTheme="minorEastAsia" w:hAnsi="Garamond"/>
        </w:rPr>
        <w:t xml:space="preserve">In Figure 7 it can be seen the </w:t>
      </w:r>
      <w:proofErr w:type="spellStart"/>
      <w:r>
        <w:rPr>
          <w:rFonts w:ascii="Garamond" w:eastAsiaTheme="minorEastAsia" w:hAnsi="Garamond"/>
        </w:rPr>
        <w:t>Qout</w:t>
      </w:r>
      <w:proofErr w:type="spellEnd"/>
      <w:r>
        <w:rPr>
          <w:rFonts w:ascii="Garamond" w:eastAsiaTheme="minorEastAsia" w:hAnsi="Garamond"/>
        </w:rPr>
        <w:t xml:space="preserve"> variable successfully </w:t>
      </w:r>
      <w:r w:rsidR="00D7206A">
        <w:rPr>
          <w:rFonts w:ascii="Garamond" w:eastAsiaTheme="minorEastAsia" w:hAnsi="Garamond"/>
        </w:rPr>
        <w:t>cycles at a rate of 5Hz with a 50% duty cycle.</w:t>
      </w:r>
    </w:p>
    <w:p w14:paraId="36C2171E" w14:textId="004C28AD" w:rsidR="00D7206A" w:rsidRDefault="00CC5A6D" w:rsidP="00336F5F">
      <w:pPr>
        <w:jc w:val="center"/>
        <w:rPr>
          <w:rFonts w:ascii="Garamond" w:eastAsiaTheme="minorEastAsia" w:hAnsi="Garamond"/>
        </w:rPr>
      </w:pPr>
      <w:r w:rsidRPr="00CC5A6D">
        <w:rPr>
          <w:rFonts w:ascii="Garamond" w:eastAsiaTheme="minorEastAsia" w:hAnsi="Garamond"/>
        </w:rPr>
        <w:drawing>
          <wp:inline distT="0" distB="0" distL="0" distR="0" wp14:anchorId="04C12C4C" wp14:editId="737B17A1">
            <wp:extent cx="3841002" cy="3098845"/>
            <wp:effectExtent l="0" t="0" r="762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53317" cy="3108780"/>
                    </a:xfrm>
                    <a:prstGeom prst="rect">
                      <a:avLst/>
                    </a:prstGeom>
                  </pic:spPr>
                </pic:pic>
              </a:graphicData>
            </a:graphic>
          </wp:inline>
        </w:drawing>
      </w:r>
    </w:p>
    <w:p w14:paraId="20B7C25C" w14:textId="3433A592" w:rsidR="00336F5F" w:rsidRPr="0077692B" w:rsidRDefault="00B95C83" w:rsidP="00336F5F">
      <w:pPr>
        <w:jc w:val="center"/>
        <w:rPr>
          <w:rFonts w:ascii="Garamond" w:eastAsiaTheme="minorEastAsia" w:hAnsi="Garamond"/>
          <w:b/>
          <w:bCs/>
        </w:rPr>
      </w:pPr>
      <w:r w:rsidRPr="0077692B">
        <w:rPr>
          <w:rFonts w:ascii="Garamond" w:eastAsiaTheme="minorEastAsia" w:hAnsi="Garamond"/>
          <w:b/>
          <w:bCs/>
        </w:rPr>
        <w:t xml:space="preserve">Figure 8. </w:t>
      </w:r>
      <w:r w:rsidR="0077692B" w:rsidRPr="0077692B">
        <w:rPr>
          <w:rFonts w:ascii="Garamond" w:eastAsiaTheme="minorEastAsia" w:hAnsi="Garamond"/>
          <w:b/>
          <w:bCs/>
        </w:rPr>
        <w:t>Lab4 module initialisation and sub-module instantiation</w:t>
      </w:r>
      <w:r w:rsidR="0077692B">
        <w:rPr>
          <w:rFonts w:ascii="Garamond" w:eastAsiaTheme="minorEastAsia" w:hAnsi="Garamond"/>
          <w:b/>
          <w:bCs/>
        </w:rPr>
        <w:t>.</w:t>
      </w:r>
    </w:p>
    <w:p w14:paraId="6D7E7C08" w14:textId="2AF3C8CC" w:rsidR="00C92A2F" w:rsidRDefault="004366A7" w:rsidP="00D17BEE">
      <w:pPr>
        <w:jc w:val="both"/>
        <w:rPr>
          <w:rFonts w:ascii="Garamond" w:hAnsi="Garamond"/>
        </w:rPr>
      </w:pPr>
      <w:r>
        <w:rPr>
          <w:rFonts w:ascii="Garamond" w:hAnsi="Garamond"/>
        </w:rPr>
        <w:t xml:space="preserve">Figure 8 above shows the Verilog used to initialise the </w:t>
      </w:r>
      <w:r w:rsidR="00B560B9">
        <w:rPr>
          <w:rFonts w:ascii="Garamond" w:hAnsi="Garamond"/>
        </w:rPr>
        <w:t xml:space="preserve">top-level module of the alarm system. </w:t>
      </w:r>
      <w:r w:rsidR="00092CCF">
        <w:rPr>
          <w:rFonts w:ascii="Garamond" w:hAnsi="Garamond"/>
        </w:rPr>
        <w:t xml:space="preserve">Registers to </w:t>
      </w:r>
      <w:r w:rsidR="001B5787">
        <w:rPr>
          <w:rFonts w:ascii="Garamond" w:hAnsi="Garamond"/>
        </w:rPr>
        <w:t xml:space="preserve">carry information between modules are all initialised to their required values to ensure the system boots correctly. Then </w:t>
      </w:r>
      <w:r w:rsidR="00585965">
        <w:rPr>
          <w:rFonts w:ascii="Garamond" w:hAnsi="Garamond"/>
        </w:rPr>
        <w:t>the 50Hz clock input is stepped down using two ten</w:t>
      </w:r>
      <w:r w:rsidR="007015CF">
        <w:rPr>
          <w:rFonts w:ascii="Garamond" w:hAnsi="Garamond"/>
        </w:rPr>
        <w:t>-</w:t>
      </w:r>
      <w:r w:rsidR="00585965">
        <w:rPr>
          <w:rFonts w:ascii="Garamond" w:hAnsi="Garamond"/>
        </w:rPr>
        <w:t>bit counters to a 50Hz clock</w:t>
      </w:r>
      <w:r w:rsidR="007015CF">
        <w:rPr>
          <w:rFonts w:ascii="Garamond" w:hAnsi="Garamond"/>
        </w:rPr>
        <w:t xml:space="preserve"> to run the upcoming always block. This was done to ensure the always block performed at a speed that </w:t>
      </w:r>
      <w:r w:rsidR="000A4F4D">
        <w:rPr>
          <w:rFonts w:ascii="Garamond" w:hAnsi="Garamond"/>
        </w:rPr>
        <w:t xml:space="preserve">would assist </w:t>
      </w:r>
      <w:r w:rsidR="00AD4104">
        <w:rPr>
          <w:rFonts w:ascii="Garamond" w:hAnsi="Garamond"/>
        </w:rPr>
        <w:t>expected behaviour in the module. We then see the instantiation of the five and twenty second timer modules, along with two modules named switch.</w:t>
      </w:r>
      <w:r w:rsidR="00C92A2F">
        <w:rPr>
          <w:rFonts w:ascii="Garamond" w:hAnsi="Garamond"/>
        </w:rPr>
        <w:t xml:space="preserve"> </w:t>
      </w:r>
      <w:r w:rsidR="00173E14">
        <w:rPr>
          <w:rFonts w:ascii="Garamond" w:hAnsi="Garamond"/>
        </w:rPr>
        <w:t>Finally, the five hertz blinker is instantiated to output to the STROBE LED output</w:t>
      </w:r>
      <w:r w:rsidR="00CA68B5">
        <w:rPr>
          <w:rFonts w:ascii="Garamond" w:hAnsi="Garamond"/>
        </w:rPr>
        <w:t xml:space="preserve"> with ‘str’ register input to enable</w:t>
      </w:r>
      <w:r w:rsidR="00173E14">
        <w:rPr>
          <w:rFonts w:ascii="Garamond" w:hAnsi="Garamond"/>
        </w:rPr>
        <w:t xml:space="preserve">, and the SIREN LED output is assigned to the </w:t>
      </w:r>
      <w:r w:rsidR="00CA68B5">
        <w:rPr>
          <w:rFonts w:ascii="Garamond" w:hAnsi="Garamond"/>
        </w:rPr>
        <w:t>‘sir’ register.</w:t>
      </w:r>
    </w:p>
    <w:p w14:paraId="2FF4200D" w14:textId="03AF46D9" w:rsidR="00DD2D74" w:rsidRDefault="00C92A2F" w:rsidP="00C92A2F">
      <w:pPr>
        <w:jc w:val="center"/>
        <w:rPr>
          <w:rFonts w:ascii="Garamond" w:hAnsi="Garamond"/>
        </w:rPr>
      </w:pPr>
      <w:r w:rsidRPr="00C92A2F">
        <w:rPr>
          <w:rFonts w:ascii="Garamond" w:hAnsi="Garamond"/>
        </w:rPr>
        <w:drawing>
          <wp:inline distT="0" distB="0" distL="0" distR="0" wp14:anchorId="0175ADB5" wp14:editId="59B54491">
            <wp:extent cx="2025144" cy="1727519"/>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54445" cy="1752514"/>
                    </a:xfrm>
                    <a:prstGeom prst="rect">
                      <a:avLst/>
                    </a:prstGeom>
                  </pic:spPr>
                </pic:pic>
              </a:graphicData>
            </a:graphic>
          </wp:inline>
        </w:drawing>
      </w:r>
    </w:p>
    <w:p w14:paraId="763D9D63" w14:textId="018A09E3" w:rsidR="00011CC9" w:rsidRDefault="00011CC9" w:rsidP="00C92A2F">
      <w:pPr>
        <w:jc w:val="center"/>
        <w:rPr>
          <w:rFonts w:ascii="Garamond" w:hAnsi="Garamond"/>
          <w:b/>
          <w:bCs/>
        </w:rPr>
      </w:pPr>
      <w:r>
        <w:rPr>
          <w:rFonts w:ascii="Garamond" w:hAnsi="Garamond"/>
          <w:b/>
          <w:bCs/>
        </w:rPr>
        <w:t>Figure 9. Switch module.</w:t>
      </w:r>
    </w:p>
    <w:p w14:paraId="27AA0C74" w14:textId="341605B6" w:rsidR="00011CC9" w:rsidRDefault="00CC0F09" w:rsidP="00011CC9">
      <w:pPr>
        <w:jc w:val="both"/>
        <w:rPr>
          <w:rFonts w:ascii="Garamond" w:hAnsi="Garamond"/>
        </w:rPr>
      </w:pPr>
      <w:r>
        <w:rPr>
          <w:rFonts w:ascii="Garamond" w:hAnsi="Garamond"/>
        </w:rPr>
        <w:lastRenderedPageBreak/>
        <w:t xml:space="preserve">Figure 9 shows the Verilog code for the switch module. This module was used to handle the input from the key buttons </w:t>
      </w:r>
      <w:r w:rsidR="00967CB9">
        <w:rPr>
          <w:rFonts w:ascii="Garamond" w:hAnsi="Garamond"/>
        </w:rPr>
        <w:t>controlling both the arm and panic functions of the alarm system. A reset input is implemented to assist the overall system reset</w:t>
      </w:r>
      <w:r w:rsidR="008F5C1C">
        <w:rPr>
          <w:rFonts w:ascii="Garamond" w:hAnsi="Garamond"/>
        </w:rPr>
        <w:t xml:space="preserve"> along with an input of the active low key</w:t>
      </w:r>
      <w:r w:rsidR="005C6E73">
        <w:rPr>
          <w:rFonts w:ascii="Garamond" w:hAnsi="Garamond"/>
        </w:rPr>
        <w:t>-</w:t>
      </w:r>
      <w:r w:rsidR="008F5C1C">
        <w:rPr>
          <w:rFonts w:ascii="Garamond" w:hAnsi="Garamond"/>
        </w:rPr>
        <w:t xml:space="preserve">switch. </w:t>
      </w:r>
      <w:r w:rsidR="00B77B7D">
        <w:rPr>
          <w:rFonts w:ascii="Garamond" w:hAnsi="Garamond"/>
        </w:rPr>
        <w:t xml:space="preserve">This switch module </w:t>
      </w:r>
      <w:r w:rsidR="00D407E5">
        <w:rPr>
          <w:rFonts w:ascii="Garamond" w:hAnsi="Garamond"/>
        </w:rPr>
        <w:t>initialises and resets to output low (not armed/panic)</w:t>
      </w:r>
      <w:r w:rsidR="000B1A43">
        <w:rPr>
          <w:rFonts w:ascii="Garamond" w:hAnsi="Garamond"/>
        </w:rPr>
        <w:t xml:space="preserve"> and is used to invert the output at the press of the key switch. Using an always block triggered only on the input positive edge, the </w:t>
      </w:r>
      <w:r w:rsidR="00235774">
        <w:rPr>
          <w:rFonts w:ascii="Garamond" w:hAnsi="Garamond"/>
        </w:rPr>
        <w:t xml:space="preserve">key switch input avoids </w:t>
      </w:r>
      <w:r w:rsidR="00711F1C">
        <w:rPr>
          <w:rFonts w:ascii="Garamond" w:hAnsi="Garamond"/>
        </w:rPr>
        <w:t xml:space="preserve">repeated cycling. An SR latch </w:t>
      </w:r>
      <w:r w:rsidR="005C6E73">
        <w:rPr>
          <w:rFonts w:ascii="Garamond" w:hAnsi="Garamond"/>
        </w:rPr>
        <w:t>could have been</w:t>
      </w:r>
      <w:r w:rsidR="00711F1C">
        <w:rPr>
          <w:rFonts w:ascii="Garamond" w:hAnsi="Garamond"/>
        </w:rPr>
        <w:t xml:space="preserve"> implemented to further avoid </w:t>
      </w:r>
      <w:r w:rsidR="005C6E73">
        <w:rPr>
          <w:rFonts w:ascii="Garamond" w:hAnsi="Garamond"/>
        </w:rPr>
        <w:t>bouncing of the output</w:t>
      </w:r>
      <w:r w:rsidR="009B557E">
        <w:rPr>
          <w:rFonts w:ascii="Garamond" w:hAnsi="Garamond"/>
        </w:rPr>
        <w:t xml:space="preserve"> which would have improved the design implemented</w:t>
      </w:r>
      <w:r w:rsidR="005C6E73">
        <w:rPr>
          <w:rFonts w:ascii="Garamond" w:hAnsi="Garamond"/>
        </w:rPr>
        <w:t>.</w:t>
      </w:r>
      <w:r w:rsidR="00DA1665">
        <w:rPr>
          <w:rFonts w:ascii="Garamond" w:hAnsi="Garamond"/>
        </w:rPr>
        <w:t xml:space="preserve"> </w:t>
      </w:r>
    </w:p>
    <w:p w14:paraId="72EDDC8E" w14:textId="0FA08DD3" w:rsidR="00B111C4" w:rsidRDefault="009B557E" w:rsidP="009B557E">
      <w:pPr>
        <w:jc w:val="center"/>
        <w:rPr>
          <w:rFonts w:ascii="Garamond" w:hAnsi="Garamond"/>
        </w:rPr>
      </w:pPr>
      <w:r w:rsidRPr="00185BE4">
        <w:drawing>
          <wp:inline distT="0" distB="0" distL="0" distR="0" wp14:anchorId="502B8F3C" wp14:editId="2820DBE4">
            <wp:extent cx="5731510" cy="4064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44922"/>
                    <a:stretch/>
                  </pic:blipFill>
                  <pic:spPr bwMode="auto">
                    <a:xfrm>
                      <a:off x="0" y="0"/>
                      <a:ext cx="5731510" cy="406400"/>
                    </a:xfrm>
                    <a:prstGeom prst="rect">
                      <a:avLst/>
                    </a:prstGeom>
                    <a:ln>
                      <a:noFill/>
                    </a:ln>
                    <a:extLst>
                      <a:ext uri="{53640926-AAD7-44D8-BBD7-CCE9431645EC}">
                        <a14:shadowObscured xmlns:a14="http://schemas.microsoft.com/office/drawing/2010/main"/>
                      </a:ext>
                    </a:extLst>
                  </pic:spPr>
                </pic:pic>
              </a:graphicData>
            </a:graphic>
          </wp:inline>
        </w:drawing>
      </w:r>
    </w:p>
    <w:p w14:paraId="1D6DA2E2" w14:textId="4757DC9F" w:rsidR="009B557E" w:rsidRDefault="009B557E" w:rsidP="009B557E">
      <w:pPr>
        <w:jc w:val="center"/>
        <w:rPr>
          <w:rFonts w:ascii="Garamond" w:hAnsi="Garamond"/>
          <w:b/>
          <w:bCs/>
        </w:rPr>
      </w:pPr>
      <w:r>
        <w:rPr>
          <w:rFonts w:ascii="Garamond" w:hAnsi="Garamond"/>
          <w:b/>
          <w:bCs/>
        </w:rPr>
        <w:t xml:space="preserve">Figure 12. Switch module ModelSim </w:t>
      </w:r>
      <w:r w:rsidR="00273B9E">
        <w:rPr>
          <w:rFonts w:ascii="Garamond" w:hAnsi="Garamond"/>
          <w:b/>
          <w:bCs/>
        </w:rPr>
        <w:t>waveform.</w:t>
      </w:r>
    </w:p>
    <w:p w14:paraId="10B794F5" w14:textId="11E479B6" w:rsidR="00273B9E" w:rsidRPr="00273B9E" w:rsidRDefault="00273B9E" w:rsidP="00273B9E">
      <w:pPr>
        <w:jc w:val="both"/>
        <w:rPr>
          <w:rFonts w:ascii="Garamond" w:hAnsi="Garamond"/>
        </w:rPr>
      </w:pPr>
      <w:r>
        <w:rPr>
          <w:rFonts w:ascii="Garamond" w:hAnsi="Garamond"/>
        </w:rPr>
        <w:t xml:space="preserve">The switch module was tested in ModelSim for correct </w:t>
      </w:r>
      <w:r w:rsidR="00FE213E">
        <w:rPr>
          <w:rFonts w:ascii="Garamond" w:hAnsi="Garamond"/>
        </w:rPr>
        <w:t xml:space="preserve">functionality and the waveform is seen in Figure 12 above. </w:t>
      </w:r>
      <w:r w:rsidR="00D76717">
        <w:rPr>
          <w:rFonts w:ascii="Garamond" w:hAnsi="Garamond"/>
        </w:rPr>
        <w:t>The waveform shows an alternating output at half the rate the input is pressed, confirming the desired module behaviour.</w:t>
      </w:r>
    </w:p>
    <w:p w14:paraId="4467BCFD" w14:textId="7AA1B1D1" w:rsidR="005C6E73" w:rsidRDefault="0088067F" w:rsidP="0088067F">
      <w:pPr>
        <w:jc w:val="center"/>
        <w:rPr>
          <w:rFonts w:ascii="Garamond" w:hAnsi="Garamond"/>
        </w:rPr>
      </w:pPr>
      <w:r w:rsidRPr="0088067F">
        <w:rPr>
          <w:rFonts w:ascii="Garamond" w:hAnsi="Garamond"/>
        </w:rPr>
        <w:drawing>
          <wp:inline distT="0" distB="0" distL="0" distR="0" wp14:anchorId="268565A3" wp14:editId="404D9032">
            <wp:extent cx="4254021" cy="3573453"/>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61591" cy="3579812"/>
                    </a:xfrm>
                    <a:prstGeom prst="rect">
                      <a:avLst/>
                    </a:prstGeom>
                  </pic:spPr>
                </pic:pic>
              </a:graphicData>
            </a:graphic>
          </wp:inline>
        </w:drawing>
      </w:r>
    </w:p>
    <w:p w14:paraId="282F8F18" w14:textId="7AD70DEA" w:rsidR="0088067F" w:rsidRDefault="0088067F" w:rsidP="0088067F">
      <w:pPr>
        <w:jc w:val="center"/>
        <w:rPr>
          <w:rFonts w:ascii="Garamond" w:hAnsi="Garamond"/>
          <w:b/>
          <w:bCs/>
        </w:rPr>
      </w:pPr>
      <w:r>
        <w:rPr>
          <w:rFonts w:ascii="Garamond" w:hAnsi="Garamond"/>
          <w:b/>
          <w:bCs/>
        </w:rPr>
        <w:t>Figure 1</w:t>
      </w:r>
      <w:r w:rsidR="009B557E">
        <w:rPr>
          <w:rFonts w:ascii="Garamond" w:hAnsi="Garamond"/>
          <w:b/>
          <w:bCs/>
        </w:rPr>
        <w:t>1</w:t>
      </w:r>
      <w:r>
        <w:rPr>
          <w:rFonts w:ascii="Garamond" w:hAnsi="Garamond"/>
          <w:b/>
          <w:bCs/>
        </w:rPr>
        <w:t xml:space="preserve">. Always </w:t>
      </w:r>
      <w:r w:rsidR="00260280">
        <w:rPr>
          <w:rFonts w:ascii="Garamond" w:hAnsi="Garamond"/>
          <w:b/>
          <w:bCs/>
        </w:rPr>
        <w:t>block routine in Lab4 module.</w:t>
      </w:r>
    </w:p>
    <w:p w14:paraId="2F3A97A8" w14:textId="2EE775EC" w:rsidR="00260280" w:rsidRDefault="00260280" w:rsidP="00260280">
      <w:pPr>
        <w:jc w:val="both"/>
        <w:rPr>
          <w:rFonts w:ascii="Garamond" w:hAnsi="Garamond"/>
        </w:rPr>
      </w:pPr>
      <w:r>
        <w:rPr>
          <w:rFonts w:ascii="Garamond" w:hAnsi="Garamond"/>
        </w:rPr>
        <w:t>In Figure 1</w:t>
      </w:r>
      <w:r w:rsidR="009B557E">
        <w:rPr>
          <w:rFonts w:ascii="Garamond" w:hAnsi="Garamond"/>
        </w:rPr>
        <w:t>1</w:t>
      </w:r>
      <w:r>
        <w:rPr>
          <w:rFonts w:ascii="Garamond" w:hAnsi="Garamond"/>
        </w:rPr>
        <w:t xml:space="preserve"> we see the latter part of the Lab4</w:t>
      </w:r>
      <w:r w:rsidR="00CC5A6D">
        <w:rPr>
          <w:rFonts w:ascii="Garamond" w:hAnsi="Garamond"/>
        </w:rPr>
        <w:t xml:space="preserve"> module comprised entire</w:t>
      </w:r>
      <w:r w:rsidR="004769B2">
        <w:rPr>
          <w:rFonts w:ascii="Garamond" w:hAnsi="Garamond"/>
        </w:rPr>
        <w:t>ly of an always block</w:t>
      </w:r>
      <w:r w:rsidR="00EF137D">
        <w:rPr>
          <w:rFonts w:ascii="Garamond" w:hAnsi="Garamond"/>
        </w:rPr>
        <w:t xml:space="preserve"> acting on</w:t>
      </w:r>
      <w:r w:rsidR="004769B2">
        <w:rPr>
          <w:rFonts w:ascii="Garamond" w:hAnsi="Garamond"/>
        </w:rPr>
        <w:t xml:space="preserve"> the </w:t>
      </w:r>
      <w:r w:rsidR="00116AB3">
        <w:rPr>
          <w:rFonts w:ascii="Garamond" w:hAnsi="Garamond"/>
        </w:rPr>
        <w:t xml:space="preserve">positive edge of the </w:t>
      </w:r>
      <w:proofErr w:type="spellStart"/>
      <w:r w:rsidR="004769B2">
        <w:rPr>
          <w:rFonts w:ascii="Garamond" w:hAnsi="Garamond"/>
        </w:rPr>
        <w:t>new_clock</w:t>
      </w:r>
      <w:proofErr w:type="spellEnd"/>
      <w:r w:rsidR="004769B2">
        <w:rPr>
          <w:rFonts w:ascii="Garamond" w:hAnsi="Garamond"/>
        </w:rPr>
        <w:t xml:space="preserve"> (50Hz)</w:t>
      </w:r>
      <w:r w:rsidR="0052116C">
        <w:rPr>
          <w:rFonts w:ascii="Garamond" w:hAnsi="Garamond"/>
        </w:rPr>
        <w:t xml:space="preserve">. </w:t>
      </w:r>
      <w:r w:rsidR="008F55CE">
        <w:rPr>
          <w:rFonts w:ascii="Garamond" w:hAnsi="Garamond"/>
        </w:rPr>
        <w:t xml:space="preserve">After assessing the reset input, a series of ‘if’ </w:t>
      </w:r>
      <w:r w:rsidR="008507B8">
        <w:rPr>
          <w:rFonts w:ascii="Garamond" w:hAnsi="Garamond"/>
        </w:rPr>
        <w:t xml:space="preserve">conditions are used </w:t>
      </w:r>
      <w:r w:rsidR="00720EFE">
        <w:rPr>
          <w:rFonts w:ascii="Garamond" w:hAnsi="Garamond"/>
        </w:rPr>
        <w:t>to match</w:t>
      </w:r>
      <w:r w:rsidR="008507B8">
        <w:rPr>
          <w:rFonts w:ascii="Garamond" w:hAnsi="Garamond"/>
        </w:rPr>
        <w:t xml:space="preserve"> the conditional expressions seen in the ASM in Figure 1. </w:t>
      </w:r>
      <w:r w:rsidR="00720EFE">
        <w:rPr>
          <w:rFonts w:ascii="Garamond" w:hAnsi="Garamond"/>
        </w:rPr>
        <w:t xml:space="preserve">To allow for the panic override each condition is ORed with </w:t>
      </w:r>
      <w:r w:rsidR="00DA1665">
        <w:rPr>
          <w:rFonts w:ascii="Garamond" w:hAnsi="Garamond"/>
        </w:rPr>
        <w:t>the output of the panic switch module.</w:t>
      </w:r>
      <w:r w:rsidR="00720EFE">
        <w:rPr>
          <w:rFonts w:ascii="Garamond" w:hAnsi="Garamond"/>
        </w:rPr>
        <w:t xml:space="preserve"> </w:t>
      </w:r>
      <w:r w:rsidR="00A611CB">
        <w:rPr>
          <w:rFonts w:ascii="Garamond" w:hAnsi="Garamond"/>
        </w:rPr>
        <w:t xml:space="preserve">After all the conditions are met, the siren and strobe light enable registers are set high and the alarm is in the second hypothesised ‘ON’ state. The implementation of the always block has some </w:t>
      </w:r>
      <w:r w:rsidR="00125D09">
        <w:rPr>
          <w:rFonts w:ascii="Garamond" w:hAnsi="Garamond"/>
        </w:rPr>
        <w:t xml:space="preserve">alterations from the ASM, including the </w:t>
      </w:r>
      <w:r w:rsidR="00B56B67">
        <w:rPr>
          <w:rFonts w:ascii="Garamond" w:hAnsi="Garamond"/>
        </w:rPr>
        <w:t>AT_R</w:t>
      </w:r>
      <w:r w:rsidR="00CB17E3">
        <w:rPr>
          <w:rFonts w:ascii="Garamond" w:hAnsi="Garamond"/>
        </w:rPr>
        <w:t xml:space="preserve"> =1 statement in the ASM (</w:t>
      </w:r>
      <w:proofErr w:type="spellStart"/>
      <w:r w:rsidR="00CB17E3">
        <w:rPr>
          <w:rFonts w:ascii="Garamond" w:hAnsi="Garamond"/>
        </w:rPr>
        <w:t>TwentySecMr</w:t>
      </w:r>
      <w:proofErr w:type="spellEnd"/>
      <w:r w:rsidR="00CB17E3">
        <w:rPr>
          <w:rFonts w:ascii="Garamond" w:hAnsi="Garamond"/>
        </w:rPr>
        <w:t xml:space="preserve"> in Verilog) being moved to before the </w:t>
      </w:r>
      <w:r w:rsidR="00790795">
        <w:rPr>
          <w:rFonts w:ascii="Garamond" w:hAnsi="Garamond"/>
        </w:rPr>
        <w:t>ST = 1? Condition.</w:t>
      </w:r>
    </w:p>
    <w:p w14:paraId="4C9B12A8" w14:textId="56897D42" w:rsidR="00790795" w:rsidRPr="00260280" w:rsidRDefault="00790795" w:rsidP="00260280">
      <w:pPr>
        <w:jc w:val="both"/>
        <w:rPr>
          <w:rFonts w:ascii="Garamond" w:hAnsi="Garamond"/>
        </w:rPr>
      </w:pPr>
      <w:r>
        <w:rPr>
          <w:rFonts w:ascii="Garamond" w:hAnsi="Garamond"/>
        </w:rPr>
        <w:t xml:space="preserve">What is seen in Figure 11 is not, in fact a state machine. </w:t>
      </w:r>
      <w:r w:rsidR="004769C9">
        <w:rPr>
          <w:rFonts w:ascii="Garamond" w:hAnsi="Garamond"/>
        </w:rPr>
        <w:t>The always block contains a failed</w:t>
      </w:r>
      <w:r>
        <w:rPr>
          <w:rFonts w:ascii="Garamond" w:hAnsi="Garamond"/>
        </w:rPr>
        <w:t xml:space="preserve"> Mealy machine</w:t>
      </w:r>
      <w:r w:rsidR="004769C9">
        <w:rPr>
          <w:rFonts w:ascii="Garamond" w:hAnsi="Garamond"/>
        </w:rPr>
        <w:t xml:space="preserve"> with no conditionality and no clearly defined states. With </w:t>
      </w:r>
      <w:r w:rsidR="007D4846">
        <w:rPr>
          <w:rFonts w:ascii="Garamond" w:hAnsi="Garamond"/>
        </w:rPr>
        <w:t xml:space="preserve">a higher degree of planning, and a better system design, this could have been avoided. However, the resulting deployment on the DE10-Nano board did </w:t>
      </w:r>
      <w:r w:rsidR="00E37908">
        <w:rPr>
          <w:rFonts w:ascii="Garamond" w:hAnsi="Garamond"/>
        </w:rPr>
        <w:t xml:space="preserve">prove to have most of the required functionality of the alarm. Only two unexpected behaviours were found. The </w:t>
      </w:r>
      <w:r w:rsidR="00A57159">
        <w:rPr>
          <w:rFonts w:ascii="Garamond" w:hAnsi="Garamond"/>
        </w:rPr>
        <w:t xml:space="preserve">first was that the 5Hz blinking strobe could be set high even when the alarm was no longer triggered </w:t>
      </w:r>
      <w:r w:rsidR="00A57159">
        <w:rPr>
          <w:rFonts w:ascii="Garamond" w:hAnsi="Garamond"/>
        </w:rPr>
        <w:lastRenderedPageBreak/>
        <w:t xml:space="preserve">or disarmed. This </w:t>
      </w:r>
      <w:r w:rsidR="00447171">
        <w:rPr>
          <w:rFonts w:ascii="Garamond" w:hAnsi="Garamond"/>
        </w:rPr>
        <w:t>has a 50% chance of occurring due to the 5Hz blink only being controlled by the enable input, allowing it to be disabled while outputting high</w:t>
      </w:r>
      <w:r w:rsidR="001D26FF">
        <w:rPr>
          <w:rFonts w:ascii="Garamond" w:hAnsi="Garamond"/>
        </w:rPr>
        <w:t xml:space="preserve">, which simply disables the cycling of the Module not the output. Through some </w:t>
      </w:r>
      <w:r w:rsidR="005C089E">
        <w:rPr>
          <w:rFonts w:ascii="Garamond" w:hAnsi="Garamond"/>
        </w:rPr>
        <w:t>modification of</w:t>
      </w:r>
      <w:r w:rsidR="001D26FF">
        <w:rPr>
          <w:rFonts w:ascii="Garamond" w:hAnsi="Garamond"/>
        </w:rPr>
        <w:t xml:space="preserve"> the Master Reset input register </w:t>
      </w:r>
      <w:r w:rsidR="005C089E">
        <w:rPr>
          <w:rFonts w:ascii="Garamond" w:hAnsi="Garamond"/>
        </w:rPr>
        <w:t>instantiated in the top-level module this could have been fixed, however</w:t>
      </w:r>
      <w:r w:rsidR="00671EEE">
        <w:rPr>
          <w:rFonts w:ascii="Garamond" w:hAnsi="Garamond"/>
        </w:rPr>
        <w:t>,</w:t>
      </w:r>
      <w:r w:rsidR="005C089E">
        <w:rPr>
          <w:rFonts w:ascii="Garamond" w:hAnsi="Garamond"/>
        </w:rPr>
        <w:t xml:space="preserve"> time constraints restricted these modifications before the deployment deadline. The second unexpected behaviour came from inconsistencies in the timing functions for the alarm set and the alarm trigger. </w:t>
      </w:r>
      <w:r w:rsidR="003B24DF">
        <w:rPr>
          <w:rFonts w:ascii="Garamond" w:hAnsi="Garamond"/>
        </w:rPr>
        <w:t xml:space="preserve">Through hands on testing on the DE10-Nano FPGA it was discovered that these timers were not resetting nor enabling at the correct times, and they appeared to </w:t>
      </w:r>
      <w:r w:rsidR="0067088B">
        <w:rPr>
          <w:rFonts w:ascii="Garamond" w:hAnsi="Garamond"/>
        </w:rPr>
        <w:t>always cycle</w:t>
      </w:r>
      <w:r w:rsidR="009C02F0">
        <w:rPr>
          <w:rFonts w:ascii="Garamond" w:hAnsi="Garamond"/>
        </w:rPr>
        <w:t xml:space="preserve"> meaning the delay time depended on wh</w:t>
      </w:r>
      <w:r w:rsidR="00671EEE">
        <w:rPr>
          <w:rFonts w:ascii="Garamond" w:hAnsi="Garamond"/>
        </w:rPr>
        <w:t>at time</w:t>
      </w:r>
      <w:r w:rsidR="009C02F0">
        <w:rPr>
          <w:rFonts w:ascii="Garamond" w:hAnsi="Garamond"/>
        </w:rPr>
        <w:t xml:space="preserve"> you caught the timer </w:t>
      </w:r>
      <w:r w:rsidR="00671EEE">
        <w:rPr>
          <w:rFonts w:ascii="Garamond" w:hAnsi="Garamond"/>
        </w:rPr>
        <w:t xml:space="preserve">at </w:t>
      </w:r>
      <w:r w:rsidR="009C02F0">
        <w:rPr>
          <w:rFonts w:ascii="Garamond" w:hAnsi="Garamond"/>
        </w:rPr>
        <w:t>on its cycle. For example, the 5second timer could be almost instant or take a maximum of 10 seconds</w:t>
      </w:r>
      <w:r w:rsidR="0067088B">
        <w:rPr>
          <w:rFonts w:ascii="Garamond" w:hAnsi="Garamond"/>
        </w:rPr>
        <w:t xml:space="preserve"> if caught with a changing input on </w:t>
      </w:r>
      <w:r w:rsidR="00671EEE">
        <w:rPr>
          <w:rFonts w:ascii="Garamond" w:hAnsi="Garamond"/>
        </w:rPr>
        <w:t>the start/end</w:t>
      </w:r>
      <w:r w:rsidR="0067088B">
        <w:rPr>
          <w:rFonts w:ascii="Garamond" w:hAnsi="Garamond"/>
        </w:rPr>
        <w:t xml:space="preserve"> of its cycle.</w:t>
      </w:r>
      <w:r w:rsidR="00440C10">
        <w:rPr>
          <w:rFonts w:ascii="Garamond" w:hAnsi="Garamond"/>
        </w:rPr>
        <w:t xml:space="preserve"> This second unexpected behaviour could have been fixed if the correct implementation of either a Mealy or Moore FSM was designed.</w:t>
      </w:r>
    </w:p>
    <w:p w14:paraId="1115671C" w14:textId="77777777" w:rsidR="004366A7" w:rsidRPr="00D17BEE" w:rsidRDefault="004366A7" w:rsidP="00D17BEE">
      <w:pPr>
        <w:jc w:val="both"/>
        <w:rPr>
          <w:rFonts w:ascii="Garamond" w:hAnsi="Garamond"/>
        </w:rPr>
      </w:pPr>
    </w:p>
    <w:p w14:paraId="35090803" w14:textId="2DD5C600" w:rsidR="00C43DB4" w:rsidRPr="00BD4AAA" w:rsidRDefault="00C43DB4" w:rsidP="00C43DB4">
      <w:pPr>
        <w:jc w:val="both"/>
        <w:rPr>
          <w:rFonts w:ascii="Garamond" w:hAnsi="Garamond"/>
          <w:b/>
          <w:bCs/>
        </w:rPr>
      </w:pPr>
      <w:r w:rsidRPr="00BD4AAA">
        <w:rPr>
          <w:rFonts w:ascii="Garamond" w:hAnsi="Garamond"/>
          <w:b/>
          <w:bCs/>
        </w:rPr>
        <w:t>Conclusion</w:t>
      </w:r>
    </w:p>
    <w:p w14:paraId="6A0B7B86" w14:textId="137970CF" w:rsidR="00C43DB4" w:rsidRPr="00BD4AAA" w:rsidRDefault="00E41B85" w:rsidP="00C43DB4">
      <w:pPr>
        <w:jc w:val="both"/>
        <w:rPr>
          <w:rFonts w:ascii="Garamond" w:hAnsi="Garamond"/>
        </w:rPr>
      </w:pPr>
      <w:r>
        <w:rPr>
          <w:rFonts w:ascii="Garamond" w:hAnsi="Garamond"/>
        </w:rPr>
        <w:t xml:space="preserve">This investigation was very insightful, requiring </w:t>
      </w:r>
      <w:r w:rsidR="00251379">
        <w:rPr>
          <w:rFonts w:ascii="Garamond" w:hAnsi="Garamond"/>
        </w:rPr>
        <w:t xml:space="preserve">a high level of design and implementation to get the correct </w:t>
      </w:r>
      <w:r w:rsidR="00AB44DD">
        <w:rPr>
          <w:rFonts w:ascii="Garamond" w:hAnsi="Garamond"/>
        </w:rPr>
        <w:t xml:space="preserve">alarm system behaviour. It was learned that the attempt at the Mealy </w:t>
      </w:r>
      <w:r w:rsidR="006B20CA">
        <w:rPr>
          <w:rFonts w:ascii="Garamond" w:hAnsi="Garamond"/>
        </w:rPr>
        <w:t>FSM</w:t>
      </w:r>
      <w:r w:rsidR="00AB44DD">
        <w:rPr>
          <w:rFonts w:ascii="Garamond" w:hAnsi="Garamond"/>
        </w:rPr>
        <w:t xml:space="preserve"> was incomplete and </w:t>
      </w:r>
      <w:r w:rsidR="006B20CA">
        <w:rPr>
          <w:rFonts w:ascii="Garamond" w:hAnsi="Garamond"/>
        </w:rPr>
        <w:t>required more design, however this did not become entirely apparent</w:t>
      </w:r>
      <w:r w:rsidR="00C171EE">
        <w:rPr>
          <w:rFonts w:ascii="Garamond" w:hAnsi="Garamond"/>
        </w:rPr>
        <w:t xml:space="preserve"> to the researcher</w:t>
      </w:r>
      <w:r w:rsidR="006B20CA">
        <w:rPr>
          <w:rFonts w:ascii="Garamond" w:hAnsi="Garamond"/>
        </w:rPr>
        <w:t xml:space="preserve"> until the deployment of the </w:t>
      </w:r>
      <w:r w:rsidR="00C171EE">
        <w:rPr>
          <w:rFonts w:ascii="Garamond" w:hAnsi="Garamond"/>
        </w:rPr>
        <w:t xml:space="preserve">Verilog on the FPGA. On reflection, more time should have been spent on designing the system’s ASM and more investigation into Mealy and Moore machines should have been made to </w:t>
      </w:r>
      <w:r w:rsidR="00B2038A">
        <w:rPr>
          <w:rFonts w:ascii="Garamond" w:hAnsi="Garamond"/>
        </w:rPr>
        <w:t xml:space="preserve">ensure an effective FSM design. However, the </w:t>
      </w:r>
      <w:r w:rsidR="004428E4">
        <w:rPr>
          <w:rFonts w:ascii="Garamond" w:hAnsi="Garamond"/>
        </w:rPr>
        <w:t xml:space="preserve">Alarm system did meet most functionality requirements, showing a strong grasp on the concepts of timing modules, clock </w:t>
      </w:r>
      <w:r w:rsidR="005849D8">
        <w:rPr>
          <w:rFonts w:ascii="Garamond" w:hAnsi="Garamond"/>
        </w:rPr>
        <w:t xml:space="preserve">stepping, and latching in Verilog. The investigation provided valuable learning for future FPGA </w:t>
      </w:r>
      <w:r w:rsidR="0020771B">
        <w:rPr>
          <w:rFonts w:ascii="Garamond" w:hAnsi="Garamond"/>
        </w:rPr>
        <w:t xml:space="preserve">projects and will be of excellent experience for the upcoming project assessment. </w:t>
      </w:r>
    </w:p>
    <w:sectPr w:rsidR="00C43DB4" w:rsidRPr="00BD4AAA" w:rsidSect="005D665A">
      <w:headerReference w:type="default" r:id="rId18"/>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972F75" w14:textId="77777777" w:rsidR="00BD4B4C" w:rsidRDefault="00BD4B4C" w:rsidP="00991FC1">
      <w:pPr>
        <w:spacing w:after="0" w:line="240" w:lineRule="auto"/>
      </w:pPr>
      <w:r>
        <w:separator/>
      </w:r>
    </w:p>
  </w:endnote>
  <w:endnote w:type="continuationSeparator" w:id="0">
    <w:p w14:paraId="047869C2" w14:textId="77777777" w:rsidR="00BD4B4C" w:rsidRDefault="00BD4B4C" w:rsidP="00991F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1E5CE1" w14:textId="77777777" w:rsidR="00BD4B4C" w:rsidRDefault="00BD4B4C" w:rsidP="00991FC1">
      <w:pPr>
        <w:spacing w:after="0" w:line="240" w:lineRule="auto"/>
      </w:pPr>
      <w:r>
        <w:separator/>
      </w:r>
    </w:p>
  </w:footnote>
  <w:footnote w:type="continuationSeparator" w:id="0">
    <w:p w14:paraId="68E5769C" w14:textId="77777777" w:rsidR="00BD4B4C" w:rsidRDefault="00BD4B4C" w:rsidP="00991F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7680A" w14:textId="17530EE8" w:rsidR="00991FC1" w:rsidRPr="009865A7" w:rsidRDefault="009865A7" w:rsidP="009865A7">
    <w:pPr>
      <w:pStyle w:val="Header"/>
      <w:rPr>
        <w:rFonts w:ascii="Garamond" w:hAnsi="Garamond"/>
      </w:rPr>
    </w:pPr>
    <w:r w:rsidRPr="009865A7">
      <w:rPr>
        <w:rFonts w:ascii="Garamond" w:hAnsi="Garamond"/>
      </w:rPr>
      <w:t>Conor Christensen</w:t>
    </w:r>
    <w:r>
      <w:rPr>
        <w:rFonts w:ascii="Garamond" w:hAnsi="Garamond"/>
      </w:rPr>
      <w:tab/>
    </w:r>
    <w:r>
      <w:rPr>
        <w:rFonts w:ascii="Garamond" w:hAnsi="Garamond"/>
      </w:rPr>
      <w:tab/>
      <w:t>s3815282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B3D"/>
    <w:rsid w:val="000003A6"/>
    <w:rsid w:val="00001795"/>
    <w:rsid w:val="00002861"/>
    <w:rsid w:val="000035CA"/>
    <w:rsid w:val="00011CC9"/>
    <w:rsid w:val="00011CEC"/>
    <w:rsid w:val="00014460"/>
    <w:rsid w:val="00025F98"/>
    <w:rsid w:val="000316A0"/>
    <w:rsid w:val="00033456"/>
    <w:rsid w:val="00040B2C"/>
    <w:rsid w:val="00041972"/>
    <w:rsid w:val="00043380"/>
    <w:rsid w:val="000444C7"/>
    <w:rsid w:val="000452D6"/>
    <w:rsid w:val="00047F97"/>
    <w:rsid w:val="00053EB5"/>
    <w:rsid w:val="000563AA"/>
    <w:rsid w:val="00057E4D"/>
    <w:rsid w:val="00062129"/>
    <w:rsid w:val="000665CD"/>
    <w:rsid w:val="00070135"/>
    <w:rsid w:val="0007221E"/>
    <w:rsid w:val="00075A4B"/>
    <w:rsid w:val="00092CCF"/>
    <w:rsid w:val="000963D6"/>
    <w:rsid w:val="000970BF"/>
    <w:rsid w:val="000A4F4D"/>
    <w:rsid w:val="000A522B"/>
    <w:rsid w:val="000A527A"/>
    <w:rsid w:val="000A5F6D"/>
    <w:rsid w:val="000A6989"/>
    <w:rsid w:val="000B1A43"/>
    <w:rsid w:val="000B26D9"/>
    <w:rsid w:val="000B6B81"/>
    <w:rsid w:val="000B6F04"/>
    <w:rsid w:val="000D2B15"/>
    <w:rsid w:val="000D5DE4"/>
    <w:rsid w:val="000D66F3"/>
    <w:rsid w:val="000D6B07"/>
    <w:rsid w:val="000D7B30"/>
    <w:rsid w:val="000E078F"/>
    <w:rsid w:val="000E1CF5"/>
    <w:rsid w:val="000E490F"/>
    <w:rsid w:val="000E5B1D"/>
    <w:rsid w:val="000F254B"/>
    <w:rsid w:val="000F3FCE"/>
    <w:rsid w:val="001062FD"/>
    <w:rsid w:val="0011009E"/>
    <w:rsid w:val="00110DEE"/>
    <w:rsid w:val="00113613"/>
    <w:rsid w:val="001144AF"/>
    <w:rsid w:val="00115076"/>
    <w:rsid w:val="001164F1"/>
    <w:rsid w:val="00116AB3"/>
    <w:rsid w:val="00125C96"/>
    <w:rsid w:val="00125D09"/>
    <w:rsid w:val="00131756"/>
    <w:rsid w:val="001358AE"/>
    <w:rsid w:val="00140311"/>
    <w:rsid w:val="00140ECA"/>
    <w:rsid w:val="001568A6"/>
    <w:rsid w:val="0016057D"/>
    <w:rsid w:val="001606F9"/>
    <w:rsid w:val="00161426"/>
    <w:rsid w:val="0017218E"/>
    <w:rsid w:val="00173E14"/>
    <w:rsid w:val="00177DBD"/>
    <w:rsid w:val="001948B9"/>
    <w:rsid w:val="001A0146"/>
    <w:rsid w:val="001A4772"/>
    <w:rsid w:val="001B5787"/>
    <w:rsid w:val="001B5C86"/>
    <w:rsid w:val="001C54D1"/>
    <w:rsid w:val="001C6185"/>
    <w:rsid w:val="001C752C"/>
    <w:rsid w:val="001D0271"/>
    <w:rsid w:val="001D26FF"/>
    <w:rsid w:val="001D3280"/>
    <w:rsid w:val="001E0CD3"/>
    <w:rsid w:val="001E7956"/>
    <w:rsid w:val="001F253A"/>
    <w:rsid w:val="001F503E"/>
    <w:rsid w:val="001F7D8D"/>
    <w:rsid w:val="0020771B"/>
    <w:rsid w:val="00212DBB"/>
    <w:rsid w:val="00217BCB"/>
    <w:rsid w:val="002308E9"/>
    <w:rsid w:val="00230BFD"/>
    <w:rsid w:val="00235774"/>
    <w:rsid w:val="00236D43"/>
    <w:rsid w:val="002442C7"/>
    <w:rsid w:val="002458F8"/>
    <w:rsid w:val="00251379"/>
    <w:rsid w:val="00251810"/>
    <w:rsid w:val="00253D8B"/>
    <w:rsid w:val="002542D2"/>
    <w:rsid w:val="0025653E"/>
    <w:rsid w:val="00260280"/>
    <w:rsid w:val="002602EC"/>
    <w:rsid w:val="00260DD5"/>
    <w:rsid w:val="00263FC1"/>
    <w:rsid w:val="00265B3D"/>
    <w:rsid w:val="0027212B"/>
    <w:rsid w:val="00273B9E"/>
    <w:rsid w:val="0029294F"/>
    <w:rsid w:val="002953D1"/>
    <w:rsid w:val="002A1696"/>
    <w:rsid w:val="002A5A8D"/>
    <w:rsid w:val="002B470D"/>
    <w:rsid w:val="002B664A"/>
    <w:rsid w:val="002E240F"/>
    <w:rsid w:val="002E6F8A"/>
    <w:rsid w:val="002F3399"/>
    <w:rsid w:val="002F3C82"/>
    <w:rsid w:val="002F53BC"/>
    <w:rsid w:val="002F774F"/>
    <w:rsid w:val="00313282"/>
    <w:rsid w:val="0031439D"/>
    <w:rsid w:val="0032407B"/>
    <w:rsid w:val="00327014"/>
    <w:rsid w:val="00330762"/>
    <w:rsid w:val="00336F5F"/>
    <w:rsid w:val="003411F1"/>
    <w:rsid w:val="0035029A"/>
    <w:rsid w:val="003539C3"/>
    <w:rsid w:val="0036206A"/>
    <w:rsid w:val="00362D3C"/>
    <w:rsid w:val="00362DE1"/>
    <w:rsid w:val="003744E9"/>
    <w:rsid w:val="00380CC4"/>
    <w:rsid w:val="00384C55"/>
    <w:rsid w:val="00391158"/>
    <w:rsid w:val="0039692A"/>
    <w:rsid w:val="003A2B75"/>
    <w:rsid w:val="003A4187"/>
    <w:rsid w:val="003A4B0D"/>
    <w:rsid w:val="003A6DBB"/>
    <w:rsid w:val="003B24DF"/>
    <w:rsid w:val="003C3E45"/>
    <w:rsid w:val="003C5373"/>
    <w:rsid w:val="003C73E6"/>
    <w:rsid w:val="003D2D4A"/>
    <w:rsid w:val="003D2E42"/>
    <w:rsid w:val="003E3189"/>
    <w:rsid w:val="003E5CC7"/>
    <w:rsid w:val="003F2990"/>
    <w:rsid w:val="003F684A"/>
    <w:rsid w:val="00400CAB"/>
    <w:rsid w:val="004015FB"/>
    <w:rsid w:val="00412C4B"/>
    <w:rsid w:val="00413102"/>
    <w:rsid w:val="00417A2F"/>
    <w:rsid w:val="004214BA"/>
    <w:rsid w:val="004238B0"/>
    <w:rsid w:val="00426477"/>
    <w:rsid w:val="00431BB7"/>
    <w:rsid w:val="00434996"/>
    <w:rsid w:val="004366A7"/>
    <w:rsid w:val="004366D2"/>
    <w:rsid w:val="00440C10"/>
    <w:rsid w:val="004428E4"/>
    <w:rsid w:val="00442A6D"/>
    <w:rsid w:val="00447171"/>
    <w:rsid w:val="00451C20"/>
    <w:rsid w:val="00453D8E"/>
    <w:rsid w:val="00454222"/>
    <w:rsid w:val="00461EE1"/>
    <w:rsid w:val="00462365"/>
    <w:rsid w:val="00465F7D"/>
    <w:rsid w:val="00466B20"/>
    <w:rsid w:val="00472017"/>
    <w:rsid w:val="00473191"/>
    <w:rsid w:val="00473E01"/>
    <w:rsid w:val="00474125"/>
    <w:rsid w:val="004769B2"/>
    <w:rsid w:val="004769C9"/>
    <w:rsid w:val="004803AB"/>
    <w:rsid w:val="00482A8A"/>
    <w:rsid w:val="00483ACF"/>
    <w:rsid w:val="004914CE"/>
    <w:rsid w:val="00493A6C"/>
    <w:rsid w:val="00495D3C"/>
    <w:rsid w:val="00496A1A"/>
    <w:rsid w:val="004A32D9"/>
    <w:rsid w:val="004B131F"/>
    <w:rsid w:val="004C0CF5"/>
    <w:rsid w:val="004D23BD"/>
    <w:rsid w:val="004D2767"/>
    <w:rsid w:val="004E09D6"/>
    <w:rsid w:val="004F06DF"/>
    <w:rsid w:val="004F2154"/>
    <w:rsid w:val="00504AC1"/>
    <w:rsid w:val="005065B2"/>
    <w:rsid w:val="00515881"/>
    <w:rsid w:val="00516BF9"/>
    <w:rsid w:val="00520DD5"/>
    <w:rsid w:val="0052116C"/>
    <w:rsid w:val="00522075"/>
    <w:rsid w:val="005253BA"/>
    <w:rsid w:val="00531833"/>
    <w:rsid w:val="00533BB3"/>
    <w:rsid w:val="00536B3F"/>
    <w:rsid w:val="00537C48"/>
    <w:rsid w:val="0054449C"/>
    <w:rsid w:val="0054480A"/>
    <w:rsid w:val="00547B96"/>
    <w:rsid w:val="005547CE"/>
    <w:rsid w:val="00560995"/>
    <w:rsid w:val="005849D8"/>
    <w:rsid w:val="00585965"/>
    <w:rsid w:val="00592B49"/>
    <w:rsid w:val="005A3834"/>
    <w:rsid w:val="005B44F3"/>
    <w:rsid w:val="005B6E74"/>
    <w:rsid w:val="005C089E"/>
    <w:rsid w:val="005C3A5B"/>
    <w:rsid w:val="005C3CCE"/>
    <w:rsid w:val="005C6E73"/>
    <w:rsid w:val="005C7CCB"/>
    <w:rsid w:val="005D665A"/>
    <w:rsid w:val="005F2474"/>
    <w:rsid w:val="005F2C8E"/>
    <w:rsid w:val="005F7911"/>
    <w:rsid w:val="00600B8A"/>
    <w:rsid w:val="00604486"/>
    <w:rsid w:val="00614D9B"/>
    <w:rsid w:val="006157DE"/>
    <w:rsid w:val="00617505"/>
    <w:rsid w:val="00624919"/>
    <w:rsid w:val="0062537C"/>
    <w:rsid w:val="00626D41"/>
    <w:rsid w:val="006321AE"/>
    <w:rsid w:val="006375F3"/>
    <w:rsid w:val="006414EC"/>
    <w:rsid w:val="00642A2A"/>
    <w:rsid w:val="00647428"/>
    <w:rsid w:val="0065647B"/>
    <w:rsid w:val="00660284"/>
    <w:rsid w:val="00667DF5"/>
    <w:rsid w:val="0067088B"/>
    <w:rsid w:val="00671EEE"/>
    <w:rsid w:val="00673D7E"/>
    <w:rsid w:val="00675071"/>
    <w:rsid w:val="00676430"/>
    <w:rsid w:val="0068149D"/>
    <w:rsid w:val="00687E9B"/>
    <w:rsid w:val="006A0A0B"/>
    <w:rsid w:val="006A5A45"/>
    <w:rsid w:val="006A622D"/>
    <w:rsid w:val="006B20CA"/>
    <w:rsid w:val="006B483E"/>
    <w:rsid w:val="006B5AE3"/>
    <w:rsid w:val="006C09E4"/>
    <w:rsid w:val="006C1579"/>
    <w:rsid w:val="006C566C"/>
    <w:rsid w:val="006E03E2"/>
    <w:rsid w:val="006E0DE6"/>
    <w:rsid w:val="006E3600"/>
    <w:rsid w:val="006E665B"/>
    <w:rsid w:val="006F698A"/>
    <w:rsid w:val="00700768"/>
    <w:rsid w:val="007015CF"/>
    <w:rsid w:val="00702F17"/>
    <w:rsid w:val="00707DD7"/>
    <w:rsid w:val="00710179"/>
    <w:rsid w:val="00710666"/>
    <w:rsid w:val="00711F1C"/>
    <w:rsid w:val="007157FC"/>
    <w:rsid w:val="00715C87"/>
    <w:rsid w:val="00720EFE"/>
    <w:rsid w:val="00725F11"/>
    <w:rsid w:val="00726AFB"/>
    <w:rsid w:val="00727FF6"/>
    <w:rsid w:val="007340BE"/>
    <w:rsid w:val="00735E22"/>
    <w:rsid w:val="00741373"/>
    <w:rsid w:val="007446D6"/>
    <w:rsid w:val="0075264C"/>
    <w:rsid w:val="00764AAA"/>
    <w:rsid w:val="00773A83"/>
    <w:rsid w:val="00774810"/>
    <w:rsid w:val="0077563C"/>
    <w:rsid w:val="0077692B"/>
    <w:rsid w:val="00780141"/>
    <w:rsid w:val="00782DB6"/>
    <w:rsid w:val="00786D0E"/>
    <w:rsid w:val="00790795"/>
    <w:rsid w:val="00794FE9"/>
    <w:rsid w:val="007A128D"/>
    <w:rsid w:val="007A397B"/>
    <w:rsid w:val="007B179C"/>
    <w:rsid w:val="007B22E8"/>
    <w:rsid w:val="007B5A95"/>
    <w:rsid w:val="007B768F"/>
    <w:rsid w:val="007C7EA1"/>
    <w:rsid w:val="007D4846"/>
    <w:rsid w:val="007D65AB"/>
    <w:rsid w:val="007E3FFE"/>
    <w:rsid w:val="007F6744"/>
    <w:rsid w:val="008010E0"/>
    <w:rsid w:val="00803005"/>
    <w:rsid w:val="00807D28"/>
    <w:rsid w:val="008116E0"/>
    <w:rsid w:val="00823832"/>
    <w:rsid w:val="00827FE4"/>
    <w:rsid w:val="00832698"/>
    <w:rsid w:val="0083404E"/>
    <w:rsid w:val="00835D18"/>
    <w:rsid w:val="008406D7"/>
    <w:rsid w:val="008441D0"/>
    <w:rsid w:val="00844258"/>
    <w:rsid w:val="0084630E"/>
    <w:rsid w:val="00847F2F"/>
    <w:rsid w:val="008507B8"/>
    <w:rsid w:val="00854A51"/>
    <w:rsid w:val="0086505B"/>
    <w:rsid w:val="00865A5A"/>
    <w:rsid w:val="008723AD"/>
    <w:rsid w:val="008740CE"/>
    <w:rsid w:val="00876E70"/>
    <w:rsid w:val="0088067F"/>
    <w:rsid w:val="00881971"/>
    <w:rsid w:val="00882782"/>
    <w:rsid w:val="00890775"/>
    <w:rsid w:val="00892BB0"/>
    <w:rsid w:val="00893493"/>
    <w:rsid w:val="008A27BD"/>
    <w:rsid w:val="008A4180"/>
    <w:rsid w:val="008A57AC"/>
    <w:rsid w:val="008A7B61"/>
    <w:rsid w:val="008A7DF0"/>
    <w:rsid w:val="008B238F"/>
    <w:rsid w:val="008B7AE8"/>
    <w:rsid w:val="008C190E"/>
    <w:rsid w:val="008C357D"/>
    <w:rsid w:val="008C7776"/>
    <w:rsid w:val="008D0F14"/>
    <w:rsid w:val="008D1242"/>
    <w:rsid w:val="008D2384"/>
    <w:rsid w:val="008E0B13"/>
    <w:rsid w:val="008E0B69"/>
    <w:rsid w:val="008E2904"/>
    <w:rsid w:val="008F55CE"/>
    <w:rsid w:val="008F5C1C"/>
    <w:rsid w:val="00912099"/>
    <w:rsid w:val="00912B54"/>
    <w:rsid w:val="00917768"/>
    <w:rsid w:val="00920B7F"/>
    <w:rsid w:val="00925615"/>
    <w:rsid w:val="009319FD"/>
    <w:rsid w:val="00935F29"/>
    <w:rsid w:val="00936295"/>
    <w:rsid w:val="00936410"/>
    <w:rsid w:val="00942F09"/>
    <w:rsid w:val="00943273"/>
    <w:rsid w:val="00954B2C"/>
    <w:rsid w:val="00955BC5"/>
    <w:rsid w:val="00955C18"/>
    <w:rsid w:val="00967CB9"/>
    <w:rsid w:val="0097089D"/>
    <w:rsid w:val="009708FD"/>
    <w:rsid w:val="00970FF1"/>
    <w:rsid w:val="009732CB"/>
    <w:rsid w:val="00974D0C"/>
    <w:rsid w:val="00976EDD"/>
    <w:rsid w:val="009865A7"/>
    <w:rsid w:val="0099147F"/>
    <w:rsid w:val="00991FC1"/>
    <w:rsid w:val="009A25D3"/>
    <w:rsid w:val="009A60B8"/>
    <w:rsid w:val="009B4723"/>
    <w:rsid w:val="009B557E"/>
    <w:rsid w:val="009C02F0"/>
    <w:rsid w:val="009C30B4"/>
    <w:rsid w:val="009C320C"/>
    <w:rsid w:val="009C6C86"/>
    <w:rsid w:val="009C71DE"/>
    <w:rsid w:val="009D7297"/>
    <w:rsid w:val="009E0FDC"/>
    <w:rsid w:val="009E2259"/>
    <w:rsid w:val="009E3246"/>
    <w:rsid w:val="00A108E5"/>
    <w:rsid w:val="00A11042"/>
    <w:rsid w:val="00A13A9D"/>
    <w:rsid w:val="00A13B83"/>
    <w:rsid w:val="00A23838"/>
    <w:rsid w:val="00A3525D"/>
    <w:rsid w:val="00A41995"/>
    <w:rsid w:val="00A50EB8"/>
    <w:rsid w:val="00A51DA3"/>
    <w:rsid w:val="00A54B83"/>
    <w:rsid w:val="00A57159"/>
    <w:rsid w:val="00A611CB"/>
    <w:rsid w:val="00A65403"/>
    <w:rsid w:val="00A654D5"/>
    <w:rsid w:val="00A66A5F"/>
    <w:rsid w:val="00A673BC"/>
    <w:rsid w:val="00A703AE"/>
    <w:rsid w:val="00A8709D"/>
    <w:rsid w:val="00A911D4"/>
    <w:rsid w:val="00A93F3E"/>
    <w:rsid w:val="00A9737F"/>
    <w:rsid w:val="00AB3562"/>
    <w:rsid w:val="00AB44DD"/>
    <w:rsid w:val="00AB57B7"/>
    <w:rsid w:val="00AB6244"/>
    <w:rsid w:val="00AC1A66"/>
    <w:rsid w:val="00AC5F38"/>
    <w:rsid w:val="00AC7AB8"/>
    <w:rsid w:val="00AC7D83"/>
    <w:rsid w:val="00AD4104"/>
    <w:rsid w:val="00AD7707"/>
    <w:rsid w:val="00AE3044"/>
    <w:rsid w:val="00AE4423"/>
    <w:rsid w:val="00AE508B"/>
    <w:rsid w:val="00AE65C5"/>
    <w:rsid w:val="00AF0D34"/>
    <w:rsid w:val="00AF394B"/>
    <w:rsid w:val="00AF3FBC"/>
    <w:rsid w:val="00AF4341"/>
    <w:rsid w:val="00AF50DE"/>
    <w:rsid w:val="00AF55E1"/>
    <w:rsid w:val="00AF597C"/>
    <w:rsid w:val="00AF6C78"/>
    <w:rsid w:val="00B01B7F"/>
    <w:rsid w:val="00B0569D"/>
    <w:rsid w:val="00B07801"/>
    <w:rsid w:val="00B111C4"/>
    <w:rsid w:val="00B20149"/>
    <w:rsid w:val="00B201AA"/>
    <w:rsid w:val="00B2038A"/>
    <w:rsid w:val="00B249B5"/>
    <w:rsid w:val="00B24F17"/>
    <w:rsid w:val="00B277EE"/>
    <w:rsid w:val="00B327EE"/>
    <w:rsid w:val="00B36B96"/>
    <w:rsid w:val="00B37C2E"/>
    <w:rsid w:val="00B41304"/>
    <w:rsid w:val="00B4318C"/>
    <w:rsid w:val="00B43ED5"/>
    <w:rsid w:val="00B4626F"/>
    <w:rsid w:val="00B560B9"/>
    <w:rsid w:val="00B56B67"/>
    <w:rsid w:val="00B57CB4"/>
    <w:rsid w:val="00B604DD"/>
    <w:rsid w:val="00B63180"/>
    <w:rsid w:val="00B65248"/>
    <w:rsid w:val="00B679BA"/>
    <w:rsid w:val="00B75718"/>
    <w:rsid w:val="00B7782D"/>
    <w:rsid w:val="00B77B7D"/>
    <w:rsid w:val="00B804A0"/>
    <w:rsid w:val="00B9053C"/>
    <w:rsid w:val="00B932CA"/>
    <w:rsid w:val="00B9379B"/>
    <w:rsid w:val="00B95C83"/>
    <w:rsid w:val="00BA2FEB"/>
    <w:rsid w:val="00BB4FA8"/>
    <w:rsid w:val="00BC3CF5"/>
    <w:rsid w:val="00BC6CA9"/>
    <w:rsid w:val="00BD4AAA"/>
    <w:rsid w:val="00BD4B4C"/>
    <w:rsid w:val="00BD7554"/>
    <w:rsid w:val="00BE62CF"/>
    <w:rsid w:val="00BF1668"/>
    <w:rsid w:val="00BF330A"/>
    <w:rsid w:val="00C054B9"/>
    <w:rsid w:val="00C150F3"/>
    <w:rsid w:val="00C171EE"/>
    <w:rsid w:val="00C22D55"/>
    <w:rsid w:val="00C2677A"/>
    <w:rsid w:val="00C357AE"/>
    <w:rsid w:val="00C37013"/>
    <w:rsid w:val="00C43DB4"/>
    <w:rsid w:val="00C44CEA"/>
    <w:rsid w:val="00C537A4"/>
    <w:rsid w:val="00C5760C"/>
    <w:rsid w:val="00C6056F"/>
    <w:rsid w:val="00C607EE"/>
    <w:rsid w:val="00C65098"/>
    <w:rsid w:val="00C650D4"/>
    <w:rsid w:val="00C92A2F"/>
    <w:rsid w:val="00CA4F5F"/>
    <w:rsid w:val="00CA6037"/>
    <w:rsid w:val="00CA68B5"/>
    <w:rsid w:val="00CA798F"/>
    <w:rsid w:val="00CB0C7F"/>
    <w:rsid w:val="00CB17E3"/>
    <w:rsid w:val="00CB20E4"/>
    <w:rsid w:val="00CB2A09"/>
    <w:rsid w:val="00CB78F5"/>
    <w:rsid w:val="00CC057F"/>
    <w:rsid w:val="00CC0F09"/>
    <w:rsid w:val="00CC1156"/>
    <w:rsid w:val="00CC364D"/>
    <w:rsid w:val="00CC416D"/>
    <w:rsid w:val="00CC5A6D"/>
    <w:rsid w:val="00CC691F"/>
    <w:rsid w:val="00CE3DB0"/>
    <w:rsid w:val="00CF1714"/>
    <w:rsid w:val="00CF2638"/>
    <w:rsid w:val="00CF368F"/>
    <w:rsid w:val="00CF5C0B"/>
    <w:rsid w:val="00CF7D4D"/>
    <w:rsid w:val="00CF7E23"/>
    <w:rsid w:val="00D02F49"/>
    <w:rsid w:val="00D03272"/>
    <w:rsid w:val="00D03327"/>
    <w:rsid w:val="00D0744A"/>
    <w:rsid w:val="00D10A84"/>
    <w:rsid w:val="00D1188A"/>
    <w:rsid w:val="00D119EA"/>
    <w:rsid w:val="00D17BEE"/>
    <w:rsid w:val="00D25F77"/>
    <w:rsid w:val="00D26B8F"/>
    <w:rsid w:val="00D325C1"/>
    <w:rsid w:val="00D334E9"/>
    <w:rsid w:val="00D34EC0"/>
    <w:rsid w:val="00D368E4"/>
    <w:rsid w:val="00D407E5"/>
    <w:rsid w:val="00D442D1"/>
    <w:rsid w:val="00D627EB"/>
    <w:rsid w:val="00D67912"/>
    <w:rsid w:val="00D70677"/>
    <w:rsid w:val="00D7206A"/>
    <w:rsid w:val="00D74737"/>
    <w:rsid w:val="00D76717"/>
    <w:rsid w:val="00D77A98"/>
    <w:rsid w:val="00D86764"/>
    <w:rsid w:val="00D869B3"/>
    <w:rsid w:val="00D91547"/>
    <w:rsid w:val="00DA06B5"/>
    <w:rsid w:val="00DA1665"/>
    <w:rsid w:val="00DA3036"/>
    <w:rsid w:val="00DA6EA7"/>
    <w:rsid w:val="00DB04F1"/>
    <w:rsid w:val="00DB5618"/>
    <w:rsid w:val="00DB5F21"/>
    <w:rsid w:val="00DC1432"/>
    <w:rsid w:val="00DD2D74"/>
    <w:rsid w:val="00DD2FD2"/>
    <w:rsid w:val="00DE1A59"/>
    <w:rsid w:val="00DF04C8"/>
    <w:rsid w:val="00DF3098"/>
    <w:rsid w:val="00E016D4"/>
    <w:rsid w:val="00E02732"/>
    <w:rsid w:val="00E02B34"/>
    <w:rsid w:val="00E05D51"/>
    <w:rsid w:val="00E077CB"/>
    <w:rsid w:val="00E11593"/>
    <w:rsid w:val="00E127DB"/>
    <w:rsid w:val="00E12A66"/>
    <w:rsid w:val="00E1445C"/>
    <w:rsid w:val="00E202CB"/>
    <w:rsid w:val="00E2171E"/>
    <w:rsid w:val="00E23B98"/>
    <w:rsid w:val="00E27ADC"/>
    <w:rsid w:val="00E37908"/>
    <w:rsid w:val="00E4094D"/>
    <w:rsid w:val="00E41B85"/>
    <w:rsid w:val="00E43D2D"/>
    <w:rsid w:val="00E44F01"/>
    <w:rsid w:val="00E4750D"/>
    <w:rsid w:val="00E52D22"/>
    <w:rsid w:val="00E56113"/>
    <w:rsid w:val="00E62AE9"/>
    <w:rsid w:val="00E63710"/>
    <w:rsid w:val="00E66348"/>
    <w:rsid w:val="00E719D1"/>
    <w:rsid w:val="00E73FD7"/>
    <w:rsid w:val="00E76608"/>
    <w:rsid w:val="00E903A0"/>
    <w:rsid w:val="00E93FEF"/>
    <w:rsid w:val="00E97FD9"/>
    <w:rsid w:val="00EA7096"/>
    <w:rsid w:val="00EA7514"/>
    <w:rsid w:val="00EB5E49"/>
    <w:rsid w:val="00EC6B08"/>
    <w:rsid w:val="00ED1C30"/>
    <w:rsid w:val="00ED52F8"/>
    <w:rsid w:val="00ED5FED"/>
    <w:rsid w:val="00EE6B4D"/>
    <w:rsid w:val="00EE70E2"/>
    <w:rsid w:val="00EF137D"/>
    <w:rsid w:val="00EF17BB"/>
    <w:rsid w:val="00EF47AA"/>
    <w:rsid w:val="00F001B7"/>
    <w:rsid w:val="00F01B31"/>
    <w:rsid w:val="00F02D6E"/>
    <w:rsid w:val="00F064A0"/>
    <w:rsid w:val="00F14727"/>
    <w:rsid w:val="00F15EE2"/>
    <w:rsid w:val="00F2027A"/>
    <w:rsid w:val="00F22234"/>
    <w:rsid w:val="00F22ACA"/>
    <w:rsid w:val="00F23DCB"/>
    <w:rsid w:val="00F26699"/>
    <w:rsid w:val="00F306D8"/>
    <w:rsid w:val="00F41429"/>
    <w:rsid w:val="00F41DF6"/>
    <w:rsid w:val="00F43DAC"/>
    <w:rsid w:val="00F44F67"/>
    <w:rsid w:val="00F60BD0"/>
    <w:rsid w:val="00F74EB3"/>
    <w:rsid w:val="00F911F5"/>
    <w:rsid w:val="00F92F7F"/>
    <w:rsid w:val="00F93C81"/>
    <w:rsid w:val="00F94D03"/>
    <w:rsid w:val="00F9660F"/>
    <w:rsid w:val="00F97513"/>
    <w:rsid w:val="00FA06CF"/>
    <w:rsid w:val="00FA1C28"/>
    <w:rsid w:val="00FA2912"/>
    <w:rsid w:val="00FA5246"/>
    <w:rsid w:val="00FB6BB3"/>
    <w:rsid w:val="00FC2A5B"/>
    <w:rsid w:val="00FC2D13"/>
    <w:rsid w:val="00FC4994"/>
    <w:rsid w:val="00FE061E"/>
    <w:rsid w:val="00FE213E"/>
    <w:rsid w:val="00FE34AC"/>
    <w:rsid w:val="00FE7835"/>
    <w:rsid w:val="00FF0AE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6A636"/>
  <w15:chartTrackingRefBased/>
  <w15:docId w15:val="{6FC8CADD-6335-4A9E-9AB7-B233C4A41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F2154"/>
    <w:rPr>
      <w:color w:val="808080"/>
    </w:rPr>
  </w:style>
  <w:style w:type="paragraph" w:styleId="Header">
    <w:name w:val="header"/>
    <w:basedOn w:val="Normal"/>
    <w:link w:val="HeaderChar"/>
    <w:uiPriority w:val="99"/>
    <w:unhideWhenUsed/>
    <w:rsid w:val="00991F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1FC1"/>
  </w:style>
  <w:style w:type="paragraph" w:styleId="Footer">
    <w:name w:val="footer"/>
    <w:basedOn w:val="Normal"/>
    <w:link w:val="FooterChar"/>
    <w:uiPriority w:val="99"/>
    <w:unhideWhenUsed/>
    <w:rsid w:val="00991F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1F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447071">
      <w:bodyDiv w:val="1"/>
      <w:marLeft w:val="0"/>
      <w:marRight w:val="0"/>
      <w:marTop w:val="0"/>
      <w:marBottom w:val="0"/>
      <w:divBdr>
        <w:top w:val="none" w:sz="0" w:space="0" w:color="auto"/>
        <w:left w:val="none" w:sz="0" w:space="0" w:color="auto"/>
        <w:bottom w:val="none" w:sz="0" w:space="0" w:color="auto"/>
        <w:right w:val="none" w:sz="0" w:space="0" w:color="auto"/>
      </w:divBdr>
    </w:div>
    <w:div w:id="841315137">
      <w:bodyDiv w:val="1"/>
      <w:marLeft w:val="0"/>
      <w:marRight w:val="0"/>
      <w:marTop w:val="0"/>
      <w:marBottom w:val="0"/>
      <w:divBdr>
        <w:top w:val="none" w:sz="0" w:space="0" w:color="auto"/>
        <w:left w:val="none" w:sz="0" w:space="0" w:color="auto"/>
        <w:bottom w:val="none" w:sz="0" w:space="0" w:color="auto"/>
        <w:right w:val="none" w:sz="0" w:space="0" w:color="auto"/>
      </w:divBdr>
    </w:div>
    <w:div w:id="1475021935">
      <w:bodyDiv w:val="1"/>
      <w:marLeft w:val="0"/>
      <w:marRight w:val="0"/>
      <w:marTop w:val="0"/>
      <w:marBottom w:val="0"/>
      <w:divBdr>
        <w:top w:val="none" w:sz="0" w:space="0" w:color="auto"/>
        <w:left w:val="none" w:sz="0" w:space="0" w:color="auto"/>
        <w:bottom w:val="none" w:sz="0" w:space="0" w:color="auto"/>
        <w:right w:val="none" w:sz="0" w:space="0" w:color="auto"/>
      </w:divBdr>
    </w:div>
    <w:div w:id="1650941030">
      <w:bodyDiv w:val="1"/>
      <w:marLeft w:val="0"/>
      <w:marRight w:val="0"/>
      <w:marTop w:val="0"/>
      <w:marBottom w:val="0"/>
      <w:divBdr>
        <w:top w:val="none" w:sz="0" w:space="0" w:color="auto"/>
        <w:left w:val="none" w:sz="0" w:space="0" w:color="auto"/>
        <w:bottom w:val="none" w:sz="0" w:space="0" w:color="auto"/>
        <w:right w:val="none" w:sz="0" w:space="0" w:color="auto"/>
      </w:divBdr>
    </w:div>
    <w:div w:id="1987203067">
      <w:bodyDiv w:val="1"/>
      <w:marLeft w:val="0"/>
      <w:marRight w:val="0"/>
      <w:marTop w:val="0"/>
      <w:marBottom w:val="0"/>
      <w:divBdr>
        <w:top w:val="none" w:sz="0" w:space="0" w:color="auto"/>
        <w:left w:val="none" w:sz="0" w:space="0" w:color="auto"/>
        <w:bottom w:val="none" w:sz="0" w:space="0" w:color="auto"/>
        <w:right w:val="none" w:sz="0" w:space="0" w:color="auto"/>
      </w:divBdr>
    </w:div>
    <w:div w:id="2049403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4EB840-EE86-48BB-B9B4-FE43D84D9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7</Pages>
  <Words>1905</Words>
  <Characters>10864</Characters>
  <Application>Microsoft Office Word</Application>
  <DocSecurity>0</DocSecurity>
  <Lines>90</Lines>
  <Paragraphs>25</Paragraphs>
  <ScaleCrop>false</ScaleCrop>
  <Company/>
  <LinksUpToDate>false</LinksUpToDate>
  <CharactersWithSpaces>12744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conor.christensen@yahoo.com.au</dc:creator>
  <cp:keywords/>
  <dc:description/>
  <cp:lastModifiedBy>conor.christensen@yahoo.com.au</cp:lastModifiedBy>
  <cp:revision>202</cp:revision>
  <dcterms:created xsi:type="dcterms:W3CDTF">2021-04-29T07:36:00Z</dcterms:created>
  <dcterms:modified xsi:type="dcterms:W3CDTF">2021-04-29T10:40:00Z</dcterms:modified>
</cp:coreProperties>
</file>