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F033C" w14:textId="2DFBAB10" w:rsidR="00AB0CC2" w:rsidRDefault="00E33B7F">
      <w:r>
        <w:t xml:space="preserve">Meeting 5 </w:t>
      </w:r>
      <w:r>
        <w:tab/>
        <w:t xml:space="preserve"> Wednesday 8</w:t>
      </w:r>
      <w:r w:rsidRPr="00E33B7F">
        <w:rPr>
          <w:vertAlign w:val="superscript"/>
        </w:rPr>
        <w:t>th</w:t>
      </w:r>
      <w:r>
        <w:t xml:space="preserve"> April</w:t>
      </w:r>
    </w:p>
    <w:p w14:paraId="2ADE4421" w14:textId="2BE87A82" w:rsidR="00E33B7F" w:rsidRDefault="00E33B7F"/>
    <w:p w14:paraId="10B0A2DF" w14:textId="7E469D33" w:rsidR="00E33B7F" w:rsidRDefault="00E33B7F" w:rsidP="00E33B7F">
      <w:r>
        <w:t>Present: Conor, Lewis, Mike, Sarah, Laura</w:t>
      </w:r>
    </w:p>
    <w:p w14:paraId="2E9DE7CD" w14:textId="66971FCA" w:rsidR="00E33B7F" w:rsidRDefault="00E33B7F" w:rsidP="00E33B7F">
      <w:pPr>
        <w:pStyle w:val="ListParagraph"/>
        <w:numPr>
          <w:ilvl w:val="0"/>
          <w:numId w:val="2"/>
        </w:numPr>
      </w:pPr>
      <w:r>
        <w:t>HPI vs % women in parliament graph has little correlation – Conor</w:t>
      </w:r>
    </w:p>
    <w:p w14:paraId="4EAB7C12" w14:textId="77A0F2F2" w:rsidR="00E33B7F" w:rsidRDefault="00E33B7F" w:rsidP="00E33B7F">
      <w:pPr>
        <w:pStyle w:val="ListParagraph"/>
        <w:numPr>
          <w:ilvl w:val="0"/>
          <w:numId w:val="2"/>
        </w:numPr>
      </w:pPr>
      <w:r>
        <w:t>HPI vs GDP has little correlation – Conor</w:t>
      </w:r>
    </w:p>
    <w:p w14:paraId="70C0C539" w14:textId="1C0CCDF9" w:rsidR="00E33B7F" w:rsidRDefault="00E33B7F" w:rsidP="00E33B7F">
      <w:pPr>
        <w:pStyle w:val="ListParagraph"/>
        <w:numPr>
          <w:ilvl w:val="0"/>
          <w:numId w:val="2"/>
        </w:numPr>
      </w:pPr>
      <w:r>
        <w:t>Struggling to get enough data about education – too many gaps</w:t>
      </w:r>
    </w:p>
    <w:p w14:paraId="6A3E2699" w14:textId="2846B2B6" w:rsidR="00E33B7F" w:rsidRDefault="00E33B7F" w:rsidP="00E33B7F">
      <w:pPr>
        <w:pStyle w:val="ListParagraph"/>
        <w:numPr>
          <w:ilvl w:val="0"/>
          <w:numId w:val="2"/>
        </w:numPr>
      </w:pPr>
      <w:r>
        <w:t>Secondary rates against HPI &amp; GDP, highest HPI have &gt;30% female in secondary school – Mike</w:t>
      </w:r>
    </w:p>
    <w:p w14:paraId="2DBBD289" w14:textId="2C1A017D" w:rsidR="00E33B7F" w:rsidRDefault="00E33B7F" w:rsidP="00E33B7F">
      <w:pPr>
        <w:pStyle w:val="ListParagraph"/>
        <w:numPr>
          <w:ilvl w:val="0"/>
          <w:numId w:val="2"/>
        </w:numPr>
      </w:pPr>
      <w:r>
        <w:t>Still working on cleaning up religion data – Laura</w:t>
      </w:r>
    </w:p>
    <w:p w14:paraId="0BC7332C" w14:textId="77777777" w:rsidR="00E33B7F" w:rsidRDefault="00E33B7F" w:rsidP="00E33B7F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E33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7465A"/>
    <w:multiLevelType w:val="hybridMultilevel"/>
    <w:tmpl w:val="80302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66334"/>
    <w:multiLevelType w:val="hybridMultilevel"/>
    <w:tmpl w:val="278C8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C2"/>
    <w:rsid w:val="00AB0CC2"/>
    <w:rsid w:val="00E3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18FC"/>
  <w15:chartTrackingRefBased/>
  <w15:docId w15:val="{4A63F07A-4CC1-4358-8982-9244C6EC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Stock-Caldwell</dc:creator>
  <cp:keywords/>
  <dc:description/>
  <cp:lastModifiedBy>Laura Stock-Caldwell</cp:lastModifiedBy>
  <cp:revision>2</cp:revision>
  <dcterms:created xsi:type="dcterms:W3CDTF">2020-04-08T10:48:00Z</dcterms:created>
  <dcterms:modified xsi:type="dcterms:W3CDTF">2020-04-08T10:50:00Z</dcterms:modified>
</cp:coreProperties>
</file>