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4F" w:rsidRDefault="001E174F">
      <w:r>
        <w:t>1</w:t>
      </w:r>
      <w:r w:rsidR="00E2157A">
        <w:t>. Bank will keep track of authentic coins that have been withdrawn and when the coin will then be marked as returned and will not be accepted again.</w:t>
      </w:r>
    </w:p>
    <w:p w:rsidR="001E174F" w:rsidRDefault="001E174F">
      <w:r>
        <w:t>2</w:t>
      </w:r>
      <w:r w:rsidR="00E2157A">
        <w:t>. Create multiple different serial</w:t>
      </w:r>
      <w:bookmarkStart w:id="0" w:name="_GoBack"/>
      <w:bookmarkEnd w:id="0"/>
      <w:r w:rsidR="00E2157A">
        <w:t xml:space="preserve"> numbers for coins of varying values</w:t>
      </w:r>
    </w:p>
    <w:p w:rsidR="001E174F" w:rsidRDefault="001E174F">
      <w:r>
        <w:t>3. Regularly be depositing and withdrawing coins.</w:t>
      </w:r>
    </w:p>
    <w:p w:rsidR="001E174F" w:rsidRDefault="001E174F">
      <w:r>
        <w:t>4. 4 messages</w:t>
      </w:r>
      <w:r w:rsidR="00E2157A">
        <w:t>,</w:t>
      </w:r>
      <w:r>
        <w:t xml:space="preserve"> bob verifies signature with the bank</w:t>
      </w:r>
    </w:p>
    <w:sectPr w:rsidR="001E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4F"/>
    <w:rsid w:val="001E174F"/>
    <w:rsid w:val="00E2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B66B"/>
  <w15:chartTrackingRefBased/>
  <w15:docId w15:val="{64CB314D-C08E-4414-A921-366E215F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Conor Lewis</dc:creator>
  <cp:keywords/>
  <dc:description/>
  <cp:lastModifiedBy>(Student) - Conor Lewis</cp:lastModifiedBy>
  <cp:revision>1</cp:revision>
  <dcterms:created xsi:type="dcterms:W3CDTF">2022-02-14T11:15:00Z</dcterms:created>
  <dcterms:modified xsi:type="dcterms:W3CDTF">2022-02-14T11:37:00Z</dcterms:modified>
</cp:coreProperties>
</file>