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无</w:t>
      </w:r>
      <w:r>
        <w:rPr>
          <w:rFonts w:hint="eastAsia"/>
          <w:lang w:val="en-US" w:eastAsia="zh-CN"/>
        </w:rPr>
        <w:t>层次</w:t>
      </w:r>
      <w:r>
        <w:rPr>
          <w:rFonts w:hint="default"/>
          <w:lang w:val="en-US" w:eastAsia="zh-CN"/>
        </w:rPr>
        <w:t>加速结构的十亿点</w:t>
      </w:r>
      <w:r>
        <w:rPr>
          <w:rFonts w:hint="eastAsia"/>
          <w:lang w:val="en-US" w:eastAsia="zh-CN"/>
        </w:rPr>
        <w:t>云</w:t>
      </w:r>
      <w:r>
        <w:rPr>
          <w:rFonts w:hint="default"/>
          <w:lang w:val="en-US" w:eastAsia="zh-CN"/>
        </w:rPr>
        <w:t>渐进</w:t>
      </w:r>
      <w:r>
        <w:rPr>
          <w:rFonts w:hint="eastAsia"/>
          <w:lang w:val="en-US" w:eastAsia="zh-CN"/>
        </w:rPr>
        <w:t>式</w:t>
      </w:r>
      <w:r>
        <w:rPr>
          <w:rFonts w:hint="default"/>
          <w:lang w:val="en-US" w:eastAsia="zh-CN"/>
        </w:rPr>
        <w:t>实时</w:t>
      </w:r>
      <w:r>
        <w:rPr>
          <w:rFonts w:hint="eastAsia"/>
          <w:lang w:val="en-US" w:eastAsia="zh-CN"/>
        </w:rPr>
        <w:t>渲染</w:t>
      </w:r>
    </w:p>
    <w:p>
      <w:pPr>
        <w:jc w:val="center"/>
        <w:rPr>
          <w:rFonts w:hint="default"/>
          <w:lang w:val="en-US" w:eastAsia="zh-CN"/>
        </w:rPr>
      </w:pPr>
      <w:r>
        <w:rPr>
          <w:rFonts w:hint="eastAsia"/>
          <w:lang w:val="en-US" w:eastAsia="zh-CN"/>
        </w:rPr>
        <w:t>22021006  曾浩辉</w:t>
      </w:r>
    </w:p>
    <w:p>
      <w:pPr>
        <w:numPr>
          <w:ilvl w:val="0"/>
          <w:numId w:val="1"/>
        </w:numPr>
        <w:rPr>
          <w:rFonts w:hint="eastAsia"/>
          <w:lang w:val="en-US" w:eastAsia="zh-CN"/>
        </w:rPr>
      </w:pPr>
      <w:r>
        <w:rPr>
          <w:rFonts w:hint="eastAsia"/>
          <w:b/>
          <w:bCs/>
          <w:sz w:val="28"/>
          <w:szCs w:val="36"/>
          <w:lang w:val="en-US" w:eastAsia="zh-CN"/>
        </w:rPr>
        <w:t>点云及其渲染方式介绍</w:t>
      </w:r>
    </w:p>
    <w:p>
      <w:pPr>
        <w:numPr>
          <w:ilvl w:val="0"/>
          <w:numId w:val="0"/>
        </w:numPr>
        <w:ind w:firstLine="420" w:firstLineChars="0"/>
        <w:rPr>
          <w:rFonts w:hint="eastAsia"/>
          <w:lang w:val="en-US" w:eastAsia="zh-CN"/>
        </w:rPr>
      </w:pPr>
      <w:r>
        <w:rPr>
          <w:rFonts w:hint="default"/>
          <w:lang w:val="en-US" w:eastAsia="zh-CN"/>
        </w:rPr>
        <w:t>点云</w:t>
      </w:r>
      <w:r>
        <w:rPr>
          <w:rFonts w:hint="eastAsia"/>
          <w:lang w:val="en-US" w:eastAsia="zh-CN"/>
        </w:rPr>
        <w:t>是</w:t>
      </w:r>
      <w:r>
        <w:rPr>
          <w:rFonts w:hint="default"/>
          <w:lang w:val="en-US" w:eastAsia="zh-CN"/>
        </w:rPr>
        <w:t>由</w:t>
      </w:r>
      <w:r>
        <w:rPr>
          <w:rFonts w:hint="eastAsia"/>
          <w:lang w:val="en-US" w:eastAsia="zh-CN"/>
        </w:rPr>
        <w:t>大量</w:t>
      </w:r>
      <w:r>
        <w:rPr>
          <w:rFonts w:hint="default"/>
          <w:lang w:val="en-US" w:eastAsia="zh-CN"/>
        </w:rPr>
        <w:t>彩色</w:t>
      </w:r>
      <w:r>
        <w:rPr>
          <w:rFonts w:hint="eastAsia"/>
          <w:lang w:val="en-US" w:eastAsia="zh-CN"/>
        </w:rPr>
        <w:t>的</w:t>
      </w:r>
      <w:r>
        <w:rPr>
          <w:rFonts w:hint="default"/>
          <w:lang w:val="en-US" w:eastAsia="zh-CN"/>
        </w:rPr>
        <w:t>点组成的3D模型，通常是通过用各种类型的3D扫描仪扫描现实世界或通过基于图像的重建方法获得的。与基于</w:t>
      </w:r>
      <w:r>
        <w:rPr>
          <w:rFonts w:hint="eastAsia"/>
          <w:lang w:val="en-US" w:eastAsia="zh-CN"/>
        </w:rPr>
        <w:t>mesh</w:t>
      </w:r>
      <w:r>
        <w:rPr>
          <w:rFonts w:hint="default"/>
          <w:lang w:val="en-US" w:eastAsia="zh-CN"/>
        </w:rPr>
        <w:t>的模型不同，基于</w:t>
      </w:r>
      <w:r>
        <w:rPr>
          <w:rFonts w:hint="eastAsia"/>
          <w:lang w:val="en-US" w:eastAsia="zh-CN"/>
        </w:rPr>
        <w:t>mesh</w:t>
      </w:r>
      <w:r>
        <w:rPr>
          <w:rFonts w:hint="default"/>
          <w:lang w:val="en-US" w:eastAsia="zh-CN"/>
        </w:rPr>
        <w:t>的模型可以用纹理来经济</w:t>
      </w:r>
      <w:r>
        <w:rPr>
          <w:rFonts w:hint="eastAsia"/>
          <w:lang w:val="en-US" w:eastAsia="zh-CN"/>
        </w:rPr>
        <w:t>且</w:t>
      </w:r>
      <w:r>
        <w:rPr>
          <w:rFonts w:hint="default"/>
          <w:lang w:val="en-US" w:eastAsia="zh-CN"/>
        </w:rPr>
        <w:t>高效地表示顶点之间的附加细节，而基本的点云模型用单个点来表示所有的表面细节。点没有连通性，这很容易导致它们之间明显的间隙，除非它们被更多的点或覆盖点填充。因此，即使看起来很小的场景也</w:t>
      </w:r>
      <w:r>
        <w:rPr>
          <w:rFonts w:hint="eastAsia"/>
          <w:lang w:val="en-US" w:eastAsia="zh-CN"/>
        </w:rPr>
        <w:t>得</w:t>
      </w:r>
      <w:r>
        <w:rPr>
          <w:rFonts w:hint="default"/>
          <w:lang w:val="en-US" w:eastAsia="zh-CN"/>
        </w:rPr>
        <w:t>是由数百万个点组成的，甚至更大</w:t>
      </w:r>
      <w:r>
        <w:rPr>
          <w:rFonts w:hint="eastAsia"/>
          <w:lang w:val="en-US" w:eastAsia="zh-CN"/>
        </w:rPr>
        <w:t>的</w:t>
      </w:r>
      <w:r>
        <w:rPr>
          <w:rFonts w:hint="default"/>
          <w:lang w:val="en-US" w:eastAsia="zh-CN"/>
        </w:rPr>
        <w:t>模型可以由数千亿个点组成。</w:t>
      </w:r>
      <w:r>
        <w:rPr>
          <w:rFonts w:hint="eastAsia"/>
          <w:lang w:val="en-US" w:eastAsia="zh-CN"/>
        </w:rPr>
        <w:t>并且</w:t>
      </w:r>
      <w:r>
        <w:rPr>
          <w:rFonts w:hint="default"/>
          <w:lang w:val="en-US" w:eastAsia="zh-CN"/>
        </w:rPr>
        <w:t>由于缺乏支持细节层次(LOD)的标准分层点云文件格式，点云以顺序格式分布，如LAS[</w:t>
      </w:r>
      <w:r>
        <w:rPr>
          <w:rFonts w:hint="eastAsia"/>
          <w:lang w:val="en-US" w:eastAsia="zh-CN"/>
        </w:rPr>
        <w:t>1</w:t>
      </w:r>
      <w:r>
        <w:rPr>
          <w:rFonts w:hint="default"/>
          <w:lang w:val="en-US" w:eastAsia="zh-CN"/>
        </w:rPr>
        <w:t>]及其压缩版本LAZ[</w:t>
      </w:r>
      <w:r>
        <w:rPr>
          <w:rFonts w:hint="eastAsia"/>
          <w:lang w:val="en-US" w:eastAsia="zh-CN"/>
        </w:rPr>
        <w:t>2</w:t>
      </w:r>
      <w:r>
        <w:rPr>
          <w:rFonts w:hint="default"/>
          <w:lang w:val="en-US" w:eastAsia="zh-CN"/>
        </w:rPr>
        <w:t>]。点云处理和渲染</w:t>
      </w:r>
      <w:r>
        <w:rPr>
          <w:rFonts w:hint="eastAsia"/>
          <w:lang w:val="en-US" w:eastAsia="zh-CN"/>
        </w:rPr>
        <w:t>的</w:t>
      </w:r>
      <w:r>
        <w:rPr>
          <w:rFonts w:hint="default"/>
          <w:lang w:val="en-US" w:eastAsia="zh-CN"/>
        </w:rPr>
        <w:t>程序</w:t>
      </w:r>
      <w:r>
        <w:rPr>
          <w:rFonts w:hint="eastAsia"/>
          <w:lang w:val="en-US" w:eastAsia="zh-CN"/>
        </w:rPr>
        <w:t>应该</w:t>
      </w:r>
      <w:r>
        <w:rPr>
          <w:rFonts w:hint="default"/>
          <w:lang w:val="en-US" w:eastAsia="zh-CN"/>
        </w:rPr>
        <w:t>会构建自己的层次结构，但这需要</w:t>
      </w:r>
      <w:r>
        <w:rPr>
          <w:rFonts w:hint="eastAsia"/>
          <w:lang w:val="en-US" w:eastAsia="zh-CN"/>
        </w:rPr>
        <w:t>不少</w:t>
      </w:r>
      <w:r>
        <w:rPr>
          <w:rFonts w:hint="default"/>
          <w:lang w:val="en-US" w:eastAsia="zh-CN"/>
        </w:rPr>
        <w:t>时间，对特定层次</w:t>
      </w:r>
      <w:r>
        <w:rPr>
          <w:rFonts w:hint="eastAsia"/>
          <w:lang w:val="en-US" w:eastAsia="zh-CN"/>
        </w:rPr>
        <w:t>结构</w:t>
      </w:r>
      <w:r>
        <w:rPr>
          <w:rFonts w:hint="default"/>
          <w:lang w:val="en-US" w:eastAsia="zh-CN"/>
        </w:rPr>
        <w:t>的</w:t>
      </w:r>
      <w:r>
        <w:rPr>
          <w:rFonts w:hint="eastAsia"/>
          <w:lang w:val="en-US" w:eastAsia="zh-CN"/>
        </w:rPr>
        <w:t>甚至只会</w:t>
      </w:r>
      <w:r>
        <w:rPr>
          <w:rFonts w:hint="default"/>
          <w:lang w:val="en-US" w:eastAsia="zh-CN"/>
        </w:rPr>
        <w:t>支持创建它的应用程序。</w:t>
      </w:r>
    </w:p>
    <w:p>
      <w:pPr>
        <w:numPr>
          <w:ilvl w:val="0"/>
          <w:numId w:val="0"/>
        </w:numPr>
        <w:ind w:firstLine="420" w:firstLineChars="0"/>
        <w:rPr>
          <w:rFonts w:hint="eastAsia"/>
          <w:lang w:val="en-US" w:eastAsia="zh-CN"/>
        </w:rPr>
      </w:pPr>
      <w:r>
        <w:rPr>
          <w:rFonts w:hint="default"/>
          <w:lang w:val="en-US" w:eastAsia="zh-CN"/>
        </w:rPr>
        <w:t>渲染大型点云的研究传统上侧重于分层加速结构的生成和使用，该结构允许系统加载和渲染对输出影响最大的最小部分数据。然而，这些结构的生成是缓慢且耗时的，因此不适用于诸如快速查看以广泛使用的非结构化文件格式存储的扫描数据或立即显示点云处理任务的结果的任务。</w:t>
      </w:r>
    </w:p>
    <w:p>
      <w:pPr>
        <w:numPr>
          <w:ilvl w:val="0"/>
          <w:numId w:val="0"/>
        </w:numPr>
        <w:ind w:firstLine="420" w:firstLineChars="0"/>
        <w:rPr>
          <w:rFonts w:hint="eastAsia"/>
          <w:lang w:val="en-US" w:eastAsia="zh-CN"/>
        </w:rPr>
      </w:pPr>
      <w:r>
        <w:rPr>
          <w:rFonts w:hint="default"/>
          <w:lang w:val="en-US" w:eastAsia="zh-CN"/>
        </w:rPr>
        <w:t>用于渲染大型点云的数据结构通常不同于用于处理大型点云的数据结构。渲染要求数据结构能够根据查看者的位置和方向快速访问模型的不同细节级别。另一方面，处理通常需要数据结构提供对某个区域中所有点的快速访问，而不考虑细节层次。点云处理框架OPALS使用一个kd树，其中所有的点都存储在叶节点中。</w:t>
      </w:r>
      <w:r>
        <w:rPr>
          <w:rFonts w:hint="eastAsia"/>
          <w:lang w:val="en-US" w:eastAsia="zh-CN"/>
        </w:rPr>
        <w:t>只不过</w:t>
      </w:r>
      <w:r>
        <w:rPr>
          <w:rFonts w:hint="default"/>
          <w:lang w:val="en-US" w:eastAsia="zh-CN"/>
        </w:rPr>
        <w:t>这不</w:t>
      </w:r>
      <w:r>
        <w:rPr>
          <w:rFonts w:hint="eastAsia"/>
          <w:lang w:val="en-US" w:eastAsia="zh-CN"/>
        </w:rPr>
        <w:t>会</w:t>
      </w:r>
      <w:r>
        <w:rPr>
          <w:rFonts w:hint="default"/>
          <w:lang w:val="en-US" w:eastAsia="zh-CN"/>
        </w:rPr>
        <w:t>提供对详细级别数据的访问，但提供对所选区域内数据的高效访问。虽然OPALS可以快速修改、过滤和扩充一个区域中的所有数据，但它不能快速显示结果</w:t>
      </w:r>
      <w:r>
        <w:rPr>
          <w:rFonts w:hint="eastAsia"/>
          <w:lang w:val="en-US" w:eastAsia="zh-CN"/>
        </w:rPr>
        <w:t>，做不到实时</w:t>
      </w:r>
      <w:r>
        <w:rPr>
          <w:rFonts w:hint="default"/>
          <w:lang w:val="en-US" w:eastAsia="zh-CN"/>
        </w:rPr>
        <w:t>。使用最先进的方法，无论何时生成新结果，渲染结果都需要冗长的预处理步骤来生成分层结构</w:t>
      </w:r>
      <w:r>
        <w:rPr>
          <w:rFonts w:hint="eastAsia"/>
          <w:lang w:val="en-US" w:eastAsia="zh-CN"/>
        </w:rPr>
        <w:t>[3]。</w:t>
      </w:r>
    </w:p>
    <w:p>
      <w:pPr>
        <w:numPr>
          <w:ilvl w:val="0"/>
          <w:numId w:val="1"/>
        </w:numPr>
        <w:rPr>
          <w:rFonts w:hint="default"/>
          <w:b/>
          <w:bCs/>
          <w:sz w:val="28"/>
          <w:szCs w:val="36"/>
          <w:lang w:val="en-US" w:eastAsia="zh-CN"/>
        </w:rPr>
      </w:pPr>
      <w:r>
        <w:rPr>
          <w:rFonts w:hint="eastAsia"/>
          <w:b/>
          <w:bCs/>
          <w:sz w:val="28"/>
          <w:szCs w:val="36"/>
          <w:lang w:val="en-US" w:eastAsia="zh-CN"/>
        </w:rPr>
        <w:t>传统方法的问题</w:t>
      </w:r>
    </w:p>
    <w:p>
      <w:pPr>
        <w:numPr>
          <w:ilvl w:val="0"/>
          <w:numId w:val="0"/>
        </w:numPr>
        <w:ind w:firstLine="420" w:firstLineChars="0"/>
        <w:rPr>
          <w:rFonts w:hint="eastAsia"/>
          <w:lang w:val="en-US" w:eastAsia="zh-CN"/>
        </w:rPr>
      </w:pPr>
      <w:r>
        <w:rPr>
          <w:rFonts w:hint="eastAsia"/>
          <w:lang w:val="en-US" w:eastAsia="zh-CN"/>
        </w:rPr>
        <w:t>传统的分层次渲染方式会有好几个问题，使得这种渲染方式变得复杂起来：</w:t>
      </w:r>
    </w:p>
    <w:p>
      <w:pPr>
        <w:numPr>
          <w:ilvl w:val="0"/>
          <w:numId w:val="0"/>
        </w:numPr>
        <w:ind w:firstLine="420" w:firstLineChars="0"/>
        <w:jc w:val="left"/>
        <w:rPr>
          <w:rFonts w:hint="default"/>
          <w:lang w:val="en-US" w:eastAsia="zh-CN"/>
        </w:rPr>
      </w:pPr>
      <w:r>
        <w:rPr>
          <w:rFonts w:hint="default"/>
          <w:lang w:val="en-US" w:eastAsia="zh-CN"/>
        </w:rPr>
        <w:t>点属性的数量。大多数点云至少包含一个XYZ坐标和一个颜色值或一个标量值，它们有不同的含义。这种基本格式每点至少消耗16个字节。然而，一些用例需要大量额外的每点属性。可能的属性包括强度、反射率、分类、返回数、扫描角度、GPS时间、回波比、光束方向、表面法线等。这会将存储需求增加到超过100字节/点。存储所有这些属性会对加载、处理和渲染时间产生负面影响，即使实际上只需要少量属性。</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4806315" cy="1045845"/>
            <wp:effectExtent l="0" t="0" r="13335" b="1905"/>
            <wp:docPr id="2" name="图片 2" descr="1616762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6762845(1)"/>
                    <pic:cNvPicPr>
                      <a:picLocks noChangeAspect="1"/>
                    </pic:cNvPicPr>
                  </pic:nvPicPr>
                  <pic:blipFill>
                    <a:blip r:embed="rId4"/>
                    <a:stretch>
                      <a:fillRect/>
                    </a:stretch>
                  </pic:blipFill>
                  <pic:spPr>
                    <a:xfrm>
                      <a:off x="0" y="0"/>
                      <a:ext cx="4806315" cy="1045845"/>
                    </a:xfrm>
                    <a:prstGeom prst="rect">
                      <a:avLst/>
                    </a:prstGeom>
                  </pic:spPr>
                </pic:pic>
              </a:graphicData>
            </a:graphic>
          </wp:inline>
        </w:drawing>
      </w:r>
    </w:p>
    <w:p>
      <w:pPr>
        <w:numPr>
          <w:ilvl w:val="0"/>
          <w:numId w:val="0"/>
        </w:numPr>
        <w:ind w:firstLine="420" w:firstLineChars="0"/>
        <w:jc w:val="center"/>
        <w:rPr>
          <w:rFonts w:hint="default"/>
          <w:lang w:val="en-US" w:eastAsia="zh-CN"/>
        </w:rPr>
      </w:pPr>
      <w:r>
        <w:rPr>
          <w:rFonts w:hint="eastAsia"/>
          <w:lang w:val="en-US" w:eastAsia="zh-CN"/>
        </w:rPr>
        <w:t>图1</w:t>
      </w:r>
    </w:p>
    <w:p>
      <w:pPr>
        <w:numPr>
          <w:ilvl w:val="0"/>
          <w:numId w:val="0"/>
        </w:numPr>
        <w:ind w:firstLine="420" w:firstLineChars="0"/>
        <w:rPr>
          <w:rFonts w:hint="default"/>
          <w:lang w:val="en-US" w:eastAsia="zh-CN"/>
        </w:rPr>
      </w:pPr>
      <w:r>
        <w:rPr>
          <w:rFonts w:hint="default"/>
          <w:lang w:val="en-US" w:eastAsia="zh-CN"/>
        </w:rPr>
        <w:t>深度</w:t>
      </w:r>
      <w:r>
        <w:rPr>
          <w:rFonts w:hint="eastAsia"/>
          <w:lang w:val="en-US" w:eastAsia="zh-CN"/>
        </w:rPr>
        <w:t>的</w:t>
      </w:r>
      <w:r>
        <w:rPr>
          <w:rFonts w:hint="default"/>
          <w:lang w:val="en-US" w:eastAsia="zh-CN"/>
        </w:rPr>
        <w:t>复杂性。点云层次结构的主要问题之一是它们不能处理深度复杂的模型——特雷迪尼克等人[</w:t>
      </w:r>
      <w:r>
        <w:rPr>
          <w:rFonts w:hint="eastAsia"/>
          <w:lang w:val="en-US" w:eastAsia="zh-CN"/>
        </w:rPr>
        <w:t>4</w:t>
      </w:r>
      <w:r>
        <w:rPr>
          <w:rFonts w:hint="default"/>
          <w:lang w:val="en-US" w:eastAsia="zh-CN"/>
        </w:rPr>
        <w:t>]是一个显著的例外。高深度复杂性意味着模型由相互遮挡的多层表面组成，如图</w:t>
      </w:r>
      <w:r>
        <w:rPr>
          <w:rFonts w:hint="eastAsia"/>
          <w:lang w:val="en-US" w:eastAsia="zh-CN"/>
        </w:rPr>
        <w:t>1</w:t>
      </w:r>
      <w:r>
        <w:rPr>
          <w:rFonts w:hint="default"/>
          <w:lang w:val="en-US" w:eastAsia="zh-CN"/>
        </w:rPr>
        <w:t>所示。被遮挡的点占用了大部分可用的点预算(一帧中应该渲染的最大点数)，而不会对图像产生影响。因此，模型要么以较低的细节级别呈现，因为没有更多的预算留给更高的级别，要么预算增加，这降低了性能。高复杂性模型的例子包括对建筑物内部、密集植被和高噪声数据的扫描。在有内部的建筑物中，大多数房间被墙壁、地板和天花板遮挡。所有这些被遮挡的房间仍然需要渲染，因为它们可能通过扫描点或孔之间的间隙部分可见。由于点密度不规则，特别是沿着激光扫描仪的扫描线和在扫描线之间，并且因为许多间隙是扫描仪没有获得的缺失数据的结果，所以调整点大小以缩小间隙是有问题的。</w:t>
      </w:r>
    </w:p>
    <w:p>
      <w:pPr>
        <w:numPr>
          <w:ilvl w:val="0"/>
          <w:numId w:val="0"/>
        </w:numPr>
        <w:ind w:firstLine="420" w:firstLineChars="0"/>
        <w:rPr>
          <w:rFonts w:hint="default"/>
          <w:lang w:val="en-US" w:eastAsia="zh-CN"/>
        </w:rPr>
      </w:pPr>
      <w:r>
        <w:rPr>
          <w:rFonts w:hint="default"/>
          <w:lang w:val="en-US" w:eastAsia="zh-CN"/>
        </w:rPr>
        <w:t>LOD建立时间。生成LOD结构需要时间，缺乏标准格式意味着每个支持LOD结构的应用程序都使用自己的格式。两种最广泛使用的分发格式，劳工会计制度和LAZ，是无等级的。建立层次结构的速度大约为每秒5万到100万个点(见[</w:t>
      </w:r>
      <w:r>
        <w:rPr>
          <w:rFonts w:hint="eastAsia"/>
          <w:lang w:val="en-US" w:eastAsia="zh-CN"/>
        </w:rPr>
        <w:t>5，</w:t>
      </w:r>
      <w:bookmarkStart w:id="0" w:name="_GoBack"/>
      <w:bookmarkEnd w:id="0"/>
      <w:r>
        <w:rPr>
          <w:rFonts w:hint="eastAsia"/>
          <w:lang w:val="en-US" w:eastAsia="zh-CN"/>
        </w:rPr>
        <w:t>6</w:t>
      </w:r>
      <w:r>
        <w:rPr>
          <w:rFonts w:hint="default"/>
          <w:lang w:val="en-US" w:eastAsia="zh-CN"/>
        </w:rPr>
        <w:t>])，这意味着我们需要300到6 000秒才能探索出一个有3亿个点的点云。通过我们的方法，我们能够在3到10秒内完全加载和渲染3亿个点，这取决于文件格式。3秒指的是与顶点缓冲区匹配的理想格式，而广泛使用的LAS格式需要10秒。</w:t>
      </w:r>
    </w:p>
    <w:p>
      <w:pPr>
        <w:numPr>
          <w:ilvl w:val="0"/>
          <w:numId w:val="0"/>
        </w:numPr>
        <w:ind w:firstLine="420" w:firstLineChars="0"/>
        <w:rPr>
          <w:rFonts w:hint="eastAsia"/>
          <w:lang w:val="en-US" w:eastAsia="zh-CN"/>
        </w:rPr>
      </w:pPr>
      <w:r>
        <w:rPr>
          <w:rFonts w:hint="eastAsia"/>
          <w:lang w:val="en-US" w:eastAsia="zh-CN"/>
        </w:rPr>
        <w:t>这些问题都使得传统方法要花费大量时间来进行预处理，增加不少渲染时间。</w:t>
      </w:r>
    </w:p>
    <w:p>
      <w:pPr>
        <w:numPr>
          <w:ilvl w:val="0"/>
          <w:numId w:val="0"/>
        </w:numPr>
        <w:ind w:firstLine="420" w:firstLineChars="0"/>
        <w:rPr>
          <w:rFonts w:hint="default"/>
          <w:lang w:val="en-US" w:eastAsia="zh-CN"/>
        </w:rPr>
      </w:pPr>
      <w:r>
        <w:rPr>
          <w:rFonts w:hint="eastAsia"/>
          <w:lang w:val="en-US" w:eastAsia="zh-CN"/>
        </w:rPr>
        <w:t>因此，</w:t>
      </w:r>
      <w:r>
        <w:rPr>
          <w:rFonts w:hint="default"/>
          <w:lang w:val="en-US" w:eastAsia="zh-CN"/>
        </w:rPr>
        <w:t>一种</w:t>
      </w:r>
      <w:r>
        <w:rPr>
          <w:rFonts w:hint="eastAsia"/>
          <w:lang w:val="en-US" w:eastAsia="zh-CN"/>
        </w:rPr>
        <w:t>新的</w:t>
      </w:r>
      <w:r>
        <w:rPr>
          <w:rFonts w:hint="default"/>
          <w:lang w:val="en-US" w:eastAsia="zh-CN"/>
        </w:rPr>
        <w:t>渐进的方法</w:t>
      </w:r>
      <w:r>
        <w:rPr>
          <w:rFonts w:hint="eastAsia"/>
          <w:lang w:val="en-US" w:eastAsia="zh-CN"/>
        </w:rPr>
        <w:t>从此诞生</w:t>
      </w:r>
      <w:r>
        <w:rPr>
          <w:rFonts w:hint="default"/>
          <w:lang w:val="en-US" w:eastAsia="zh-CN"/>
        </w:rPr>
        <w:t>，能够实时渲染任何适合GPU</w:t>
      </w:r>
      <w:r>
        <w:rPr>
          <w:rFonts w:hint="eastAsia"/>
          <w:lang w:val="en-US" w:eastAsia="zh-CN"/>
        </w:rPr>
        <w:t>的</w:t>
      </w:r>
      <w:r>
        <w:rPr>
          <w:rFonts w:hint="default"/>
          <w:lang w:val="en-US" w:eastAsia="zh-CN"/>
        </w:rPr>
        <w:t>内存的点云，而不需要预先</w:t>
      </w:r>
      <w:r>
        <w:rPr>
          <w:rFonts w:hint="eastAsia"/>
          <w:lang w:val="en-US" w:eastAsia="zh-CN"/>
        </w:rPr>
        <w:t>来</w:t>
      </w:r>
      <w:r>
        <w:rPr>
          <w:rFonts w:hint="default"/>
          <w:lang w:val="en-US" w:eastAsia="zh-CN"/>
        </w:rPr>
        <w:t>生成分层加速结构。</w:t>
      </w:r>
      <w:r>
        <w:rPr>
          <w:rFonts w:hint="eastAsia"/>
          <w:lang w:val="en-US" w:eastAsia="zh-CN"/>
        </w:rPr>
        <w:t>这种</w:t>
      </w:r>
      <w:r>
        <w:rPr>
          <w:rFonts w:hint="default"/>
          <w:lang w:val="en-US" w:eastAsia="zh-CN"/>
        </w:rPr>
        <w:t>方法支持每个点</w:t>
      </w:r>
      <w:r>
        <w:rPr>
          <w:rFonts w:hint="eastAsia"/>
          <w:lang w:val="en-US" w:eastAsia="zh-CN"/>
        </w:rPr>
        <w:t>，尽量避免浮点数运算以及乘法运算，尽量用整数来计算，可以采纳的方法比如说Bresenham算法，用的仅仅是加法、减法、移位运算，当然这算法到现在硬件发展的情况也是有作用。当初像素较少，所以在光栅化的时候，要把抗锯齿的作用做到最好。</w:t>
      </w:r>
    </w:p>
    <w:p>
      <w:pPr>
        <w:numPr>
          <w:ilvl w:val="0"/>
          <w:numId w:val="1"/>
        </w:numPr>
        <w:rPr>
          <w:rFonts w:hint="default"/>
          <w:b/>
          <w:bCs/>
          <w:sz w:val="28"/>
          <w:szCs w:val="36"/>
          <w:lang w:val="en-US" w:eastAsia="zh-CN"/>
        </w:rPr>
      </w:pPr>
      <w:r>
        <w:rPr>
          <w:rFonts w:hint="eastAsia"/>
          <w:b/>
          <w:bCs/>
          <w:sz w:val="28"/>
          <w:szCs w:val="36"/>
          <w:lang w:val="en-US" w:eastAsia="zh-CN"/>
        </w:rPr>
        <w:t>渐进式渲染方法</w:t>
      </w:r>
    </w:p>
    <w:p>
      <w:pPr>
        <w:numPr>
          <w:ilvl w:val="0"/>
          <w:numId w:val="0"/>
        </w:numPr>
        <w:ind w:firstLine="420" w:firstLineChars="0"/>
        <w:rPr>
          <w:rFonts w:hint="default"/>
          <w:lang w:val="en-US" w:eastAsia="zh-CN"/>
        </w:rPr>
      </w:pPr>
      <w:r>
        <w:rPr>
          <w:rFonts w:hint="default"/>
          <w:lang w:val="en-US" w:eastAsia="zh-CN"/>
        </w:rPr>
        <w:t>一种</w:t>
      </w:r>
      <w:r>
        <w:rPr>
          <w:rFonts w:hint="eastAsia"/>
          <w:lang w:val="en-US" w:eastAsia="zh-CN"/>
        </w:rPr>
        <w:t>新的</w:t>
      </w:r>
      <w:r>
        <w:rPr>
          <w:rFonts w:hint="default"/>
          <w:lang w:val="en-US" w:eastAsia="zh-CN"/>
        </w:rPr>
        <w:t>渐进的</w:t>
      </w:r>
      <w:r>
        <w:rPr>
          <w:rFonts w:hint="eastAsia"/>
          <w:lang w:val="en-US" w:eastAsia="zh-CN"/>
        </w:rPr>
        <w:t>渲染</w:t>
      </w:r>
      <w:r>
        <w:rPr>
          <w:rFonts w:hint="default"/>
          <w:lang w:val="en-US" w:eastAsia="zh-CN"/>
        </w:rPr>
        <w:t>方法，可以实时渲染内存中的点云，而</w:t>
      </w:r>
      <w:r>
        <w:rPr>
          <w:rFonts w:hint="eastAsia"/>
          <w:lang w:val="en-US" w:eastAsia="zh-CN"/>
        </w:rPr>
        <w:t>且还不需要</w:t>
      </w:r>
      <w:r>
        <w:rPr>
          <w:rFonts w:hint="default"/>
          <w:lang w:val="en-US" w:eastAsia="zh-CN"/>
        </w:rPr>
        <w:t>分层结构，最多可</w:t>
      </w:r>
      <w:r>
        <w:rPr>
          <w:rFonts w:hint="eastAsia"/>
          <w:lang w:val="en-US" w:eastAsia="zh-CN"/>
        </w:rPr>
        <w:t>测试渲染</w:t>
      </w:r>
      <w:r>
        <w:rPr>
          <w:rFonts w:hint="default"/>
          <w:lang w:val="en-US" w:eastAsia="zh-CN"/>
        </w:rPr>
        <w:t>10亿个点。在每一帧中，渐进式方法通过渲染来填充漏洞点云的随机子集，这导致相对均匀地收敛到完整图像。</w:t>
      </w:r>
      <w:r>
        <w:rPr>
          <w:rFonts w:hint="eastAsia"/>
          <w:lang w:val="en-US" w:eastAsia="zh-CN"/>
        </w:rPr>
        <w:t>得</w:t>
      </w:r>
      <w:r>
        <w:rPr>
          <w:rFonts w:hint="default"/>
          <w:lang w:val="en-US" w:eastAsia="zh-CN"/>
        </w:rPr>
        <w:t>使用基于素数的伪随机数发生器</w:t>
      </w:r>
      <w:r>
        <w:rPr>
          <w:rFonts w:hint="eastAsia"/>
          <w:lang w:val="en-US" w:eastAsia="zh-CN"/>
        </w:rPr>
        <w:t>然后</w:t>
      </w:r>
      <w:r>
        <w:rPr>
          <w:rFonts w:hint="default"/>
          <w:lang w:val="en-US" w:eastAsia="zh-CN"/>
        </w:rPr>
        <w:t>在</w:t>
      </w:r>
      <w:r>
        <w:rPr>
          <w:rFonts w:hint="eastAsia"/>
          <w:lang w:val="en-US" w:eastAsia="zh-CN"/>
        </w:rPr>
        <w:t>GPU</w:t>
      </w:r>
      <w:r>
        <w:rPr>
          <w:rFonts w:hint="default"/>
          <w:lang w:val="en-US" w:eastAsia="zh-CN"/>
        </w:rPr>
        <w:t>上增</w:t>
      </w:r>
      <w:r>
        <w:rPr>
          <w:rFonts w:hint="eastAsia"/>
          <w:lang w:val="en-US" w:eastAsia="zh-CN"/>
        </w:rPr>
        <w:t>加</w:t>
      </w:r>
      <w:r>
        <w:rPr>
          <w:rFonts w:hint="default"/>
          <w:lang w:val="en-US" w:eastAsia="zh-CN"/>
        </w:rPr>
        <w:t>并行创建这些随机点，该伪随机数发生器在给定范围内生成唯一的整数值。我们的方法允许实时呈现已经加载的数据，同时仍然从磁盘加载剩余</w:t>
      </w:r>
      <w:r>
        <w:rPr>
          <w:rFonts w:hint="eastAsia"/>
          <w:lang w:val="en-US" w:eastAsia="zh-CN"/>
        </w:rPr>
        <w:t>的</w:t>
      </w:r>
      <w:r>
        <w:rPr>
          <w:rFonts w:hint="default"/>
          <w:lang w:val="en-US" w:eastAsia="zh-CN"/>
        </w:rPr>
        <w:t>数据。对于广泛使用的LAS点云文件格式，它实现了高达37M点/秒或1GB/秒的磁盘到GPU传输速率，对于匹配GPU顶点缓冲格式的简单二进制文件，实现了高达100M点/秒或1.6GB/秒的传输速率。它是为具有大量属性的点云量身定制的，并支持这些点云</w:t>
      </w:r>
      <w:r>
        <w:rPr>
          <w:rFonts w:hint="eastAsia"/>
          <w:lang w:val="en-US" w:eastAsia="zh-CN"/>
        </w:rPr>
        <w:t>，</w:t>
      </w:r>
      <w:r>
        <w:rPr>
          <w:rFonts w:hint="default"/>
          <w:lang w:val="en-US" w:eastAsia="zh-CN"/>
        </w:rPr>
        <w:t>经过测试，每个点最多有50个属性和107个字节。</w:t>
      </w:r>
    </w:p>
    <w:p>
      <w:pPr>
        <w:numPr>
          <w:ilvl w:val="0"/>
          <w:numId w:val="0"/>
        </w:numPr>
        <w:ind w:firstLine="420" w:firstLineChars="0"/>
        <w:rPr>
          <w:rFonts w:hint="default"/>
          <w:lang w:val="en-US" w:eastAsia="zh-CN"/>
        </w:rPr>
      </w:pPr>
      <w:r>
        <w:rPr>
          <w:rFonts w:hint="default"/>
          <w:lang w:val="en-US" w:eastAsia="zh-CN"/>
        </w:rPr>
        <w:t>虽然</w:t>
      </w:r>
      <w:r>
        <w:rPr>
          <w:rFonts w:hint="eastAsia"/>
          <w:lang w:val="en-US" w:eastAsia="zh-CN"/>
        </w:rPr>
        <w:t>这种</w:t>
      </w:r>
      <w:r>
        <w:rPr>
          <w:rFonts w:hint="default"/>
          <w:lang w:val="en-US" w:eastAsia="zh-CN"/>
        </w:rPr>
        <w:t>方法允许用户在没有预处理的情况下实时渲染任何</w:t>
      </w:r>
      <w:r>
        <w:rPr>
          <w:rFonts w:hint="eastAsia"/>
          <w:lang w:val="en-US" w:eastAsia="zh-CN"/>
        </w:rPr>
        <w:t>可以进</w:t>
      </w:r>
      <w:r>
        <w:rPr>
          <w:rFonts w:hint="default"/>
          <w:lang w:val="en-US" w:eastAsia="zh-CN"/>
        </w:rPr>
        <w:t>GPU内存的点云，但它不允许用户渲染比</w:t>
      </w:r>
      <w:r>
        <w:rPr>
          <w:rFonts w:hint="eastAsia"/>
          <w:lang w:val="en-US" w:eastAsia="zh-CN"/>
        </w:rPr>
        <w:t>10亿</w:t>
      </w:r>
      <w:r>
        <w:rPr>
          <w:rFonts w:hint="default"/>
          <w:lang w:val="en-US" w:eastAsia="zh-CN"/>
        </w:rPr>
        <w:t>更大的点云。几乎没有GPU内存的低端设备将不得不使用核外结构。然而，许多点云查看器目前显示原始的非结构化数据，这些数据需要与我们的渐进式方法大致相同的GPU内存。就性能而言，</w:t>
      </w:r>
      <w:r>
        <w:rPr>
          <w:rFonts w:hint="eastAsia"/>
          <w:lang w:val="en-US" w:eastAsia="zh-CN"/>
        </w:rPr>
        <w:t>虽然</w:t>
      </w:r>
      <w:r>
        <w:rPr>
          <w:rFonts w:hint="default"/>
          <w:lang w:val="en-US" w:eastAsia="zh-CN"/>
        </w:rPr>
        <w:t>我们的方法增加了一定的开销，但是</w:t>
      </w:r>
      <w:r>
        <w:rPr>
          <w:rFonts w:hint="eastAsia"/>
          <w:lang w:val="en-US" w:eastAsia="zh-CN"/>
        </w:rPr>
        <w:t>对于</w:t>
      </w:r>
      <w:r>
        <w:rPr>
          <w:rFonts w:hint="default"/>
          <w:lang w:val="en-US" w:eastAsia="zh-CN"/>
        </w:rPr>
        <w:t>开销大得多的点云都</w:t>
      </w:r>
      <w:r>
        <w:rPr>
          <w:rFonts w:hint="eastAsia"/>
          <w:lang w:val="en-US" w:eastAsia="zh-CN"/>
        </w:rPr>
        <w:t>可以在此</w:t>
      </w:r>
      <w:r>
        <w:rPr>
          <w:rFonts w:hint="default"/>
          <w:lang w:val="en-US" w:eastAsia="zh-CN"/>
        </w:rPr>
        <w:t>方法执行</w:t>
      </w:r>
      <w:r>
        <w:rPr>
          <w:rFonts w:hint="eastAsia"/>
          <w:lang w:val="en-US" w:eastAsia="zh-CN"/>
        </w:rPr>
        <w:t>下表现</w:t>
      </w:r>
      <w:r>
        <w:rPr>
          <w:rFonts w:hint="default"/>
          <w:lang w:val="en-US" w:eastAsia="zh-CN"/>
        </w:rPr>
        <w:t>得更好，即使在低端设备上也是如此。</w:t>
      </w:r>
    </w:p>
    <w:p>
      <w:pPr>
        <w:numPr>
          <w:ilvl w:val="0"/>
          <w:numId w:val="0"/>
        </w:numPr>
        <w:ind w:firstLine="420" w:firstLineChars="0"/>
        <w:rPr>
          <w:rFonts w:hint="default"/>
          <w:lang w:val="en-US" w:eastAsia="zh-CN"/>
        </w:rPr>
      </w:pPr>
      <w:r>
        <w:rPr>
          <w:rFonts w:hint="default"/>
          <w:lang w:val="en-US" w:eastAsia="zh-CN"/>
        </w:rPr>
        <w:t>渐进式渲染意味着</w:t>
      </w:r>
      <w:r>
        <w:rPr>
          <w:rFonts w:hint="eastAsia"/>
          <w:lang w:val="en-US" w:eastAsia="zh-CN"/>
        </w:rPr>
        <w:t>要</w:t>
      </w:r>
      <w:r>
        <w:rPr>
          <w:rFonts w:hint="default"/>
          <w:lang w:val="en-US" w:eastAsia="zh-CN"/>
        </w:rPr>
        <w:t>将渲染整个点云分布在多个帧上，而不是在单个帧中完成所有工作。目标是保持实时帧速率，并保持应用程序始终响应。实现这一目标的基本</w:t>
      </w:r>
      <w:r>
        <w:rPr>
          <w:rFonts w:hint="eastAsia"/>
          <w:lang w:val="en-US" w:eastAsia="zh-CN"/>
        </w:rPr>
        <w:t>想法</w:t>
      </w:r>
      <w:r>
        <w:rPr>
          <w:rFonts w:hint="default"/>
          <w:lang w:val="en-US" w:eastAsia="zh-CN"/>
        </w:rPr>
        <w:t>是重新投影前一帧，因为大多数以前可见的点可能在当前帧中再次可见，然后用随机选择的附加点填充由于不相交而出现的洞，以获得高质量的收敛行为。在多个帧的过程中，结果收敛到完整模型的图像。随机选择的填充孔的点的数量被称为点预算，类似于分级方法，分级方法是指从分级中选择并在帧中渲染的点的数量。在我们的渐进式方法中，可以调整预算，使其更有利于性能(低预算)，而不是更快地收敛到完整映像(高预算)。重新投影的点数不包括在预算中，因为重新投影具有不可调整的固定成本。</w:t>
      </w:r>
    </w:p>
    <w:p>
      <w:pPr>
        <w:numPr>
          <w:ilvl w:val="0"/>
          <w:numId w:val="0"/>
        </w:numPr>
        <w:ind w:firstLine="420" w:firstLineChars="0"/>
        <w:rPr>
          <w:rFonts w:hint="default"/>
          <w:lang w:val="en-US" w:eastAsia="zh-CN"/>
        </w:rPr>
      </w:pPr>
      <w:r>
        <w:rPr>
          <w:rFonts w:hint="eastAsia"/>
          <w:lang w:val="en-US" w:eastAsia="zh-CN"/>
        </w:rPr>
        <w:t>3.1数据结构</w:t>
      </w:r>
    </w:p>
    <w:p>
      <w:pPr>
        <w:numPr>
          <w:ilvl w:val="0"/>
          <w:numId w:val="0"/>
        </w:numPr>
        <w:ind w:firstLine="420" w:firstLineChars="0"/>
        <w:rPr>
          <w:rFonts w:hint="default"/>
          <w:lang w:val="en-US" w:eastAsia="zh-CN"/>
        </w:rPr>
      </w:pPr>
      <w:r>
        <w:rPr>
          <w:rFonts w:hint="default"/>
          <w:lang w:val="en-US" w:eastAsia="zh-CN"/>
        </w:rPr>
        <w:t>我们的方法采用两种数据结构，以便将新的属性数据流式传输到图形处理器，并在每帧中快速呈现一定数量的随机点。</w:t>
      </w:r>
    </w:p>
    <w:p>
      <w:pPr>
        <w:numPr>
          <w:ilvl w:val="0"/>
          <w:numId w:val="0"/>
        </w:numPr>
        <w:ind w:firstLine="420" w:firstLineChars="0"/>
        <w:rPr>
          <w:rFonts w:hint="default"/>
          <w:lang w:val="en-US" w:eastAsia="zh-CN"/>
        </w:rPr>
      </w:pPr>
      <w:r>
        <w:rPr>
          <w:rFonts w:hint="default"/>
          <w:lang w:val="en-US" w:eastAsia="zh-CN"/>
        </w:rPr>
        <w:t>在中央处理器方面，点属性以数组结构的方式存储，即一个数组只存储一个属性:[RRR][GGG][BBB]。这允许我们以最少的内存带宽使用将特定的属性从CPU流式传输到GPU，因为访问属性数组的值会将后续值的整个缓存行加载到CPU缓存中[</w:t>
      </w:r>
      <w:r>
        <w:rPr>
          <w:rFonts w:hint="eastAsia"/>
          <w:lang w:val="en-US" w:eastAsia="zh-CN"/>
        </w:rPr>
        <w:t>7</w:t>
      </w:r>
      <w:r>
        <w:rPr>
          <w:rFonts w:hint="default"/>
          <w:lang w:val="en-US" w:eastAsia="zh-CN"/>
        </w:rPr>
        <w:t>]。另一方面，交错阵列会导致将一个点的各种不同属性加载到CPU缓存中，如果只需要一个点的属性，这是没有用的。这很重要，因为我们在CPU内存中保持属性的原始形式(例如双精度或64位整数)，并且只有在切换到</w:t>
      </w:r>
      <w:r>
        <w:rPr>
          <w:rFonts w:hint="eastAsia"/>
          <w:lang w:val="en-US" w:eastAsia="zh-CN"/>
        </w:rPr>
        <w:t>适应</w:t>
      </w:r>
      <w:r>
        <w:rPr>
          <w:rFonts w:hint="default"/>
          <w:lang w:val="en-US" w:eastAsia="zh-CN"/>
        </w:rPr>
        <w:t>GPU</w:t>
      </w:r>
      <w:r>
        <w:rPr>
          <w:rFonts w:hint="eastAsia"/>
          <w:lang w:val="en-US" w:eastAsia="zh-CN"/>
        </w:rPr>
        <w:t>的</w:t>
      </w:r>
      <w:r>
        <w:rPr>
          <w:rFonts w:hint="default"/>
          <w:lang w:val="en-US" w:eastAsia="zh-CN"/>
        </w:rPr>
        <w:t>格式(例如浮点)时才会将其转换为GPU</w:t>
      </w:r>
      <w:r>
        <w:rPr>
          <w:rFonts w:hint="eastAsia"/>
          <w:lang w:val="en-US" w:eastAsia="zh-CN"/>
        </w:rPr>
        <w:t>适应</w:t>
      </w:r>
      <w:r>
        <w:rPr>
          <w:rFonts w:hint="default"/>
          <w:lang w:val="en-US" w:eastAsia="zh-CN"/>
        </w:rPr>
        <w:t>格式。在从点云的最大</w:t>
      </w:r>
      <w:r>
        <w:rPr>
          <w:rFonts w:hint="eastAsia"/>
          <w:lang w:val="en-US" w:eastAsia="zh-CN"/>
        </w:rPr>
        <w:t>尺寸</w:t>
      </w:r>
      <w:r>
        <w:rPr>
          <w:rFonts w:hint="default"/>
          <w:lang w:val="en-US" w:eastAsia="zh-CN"/>
        </w:rPr>
        <w:t>到</w:t>
      </w:r>
      <w:r>
        <w:rPr>
          <w:rFonts w:hint="eastAsia"/>
          <w:lang w:val="en-US" w:eastAsia="zh-CN"/>
        </w:rPr>
        <w:t>属性大小乘以点的个数的字节数</w:t>
      </w:r>
      <w:r>
        <w:rPr>
          <w:rFonts w:hint="default"/>
          <w:lang w:val="en-US" w:eastAsia="zh-CN"/>
        </w:rPr>
        <w:t>的转换过程中，</w:t>
      </w:r>
      <w:r>
        <w:rPr>
          <w:rFonts w:hint="eastAsia"/>
          <w:lang w:val="en-US" w:eastAsia="zh-CN"/>
        </w:rPr>
        <w:t>数组的结构需要更少的内存带宽</w:t>
      </w:r>
      <w:r>
        <w:rPr>
          <w:rFonts w:hint="default"/>
          <w:lang w:val="en-US" w:eastAsia="zh-CN"/>
        </w:rPr>
        <w:t>。我们保留属性的原始形式的原因是，它们中的许多属性以一种对渲染不直接有用的格式存储，但是它们包含的所有数据可能都很重要。例如，在我们的测试数据集中，每个通道需要2个字节的RGB数据，为了渲染的目的，先发制人地将其减少到每个1个字节会导致稍后可能需要的数据丢失。</w:t>
      </w:r>
    </w:p>
    <w:p>
      <w:pPr>
        <w:numPr>
          <w:ilvl w:val="0"/>
          <w:numId w:val="0"/>
        </w:numPr>
        <w:ind w:firstLine="420" w:firstLineChars="0"/>
        <w:rPr>
          <w:rFonts w:hint="default"/>
          <w:lang w:val="en-US" w:eastAsia="zh-CN"/>
        </w:rPr>
      </w:pPr>
      <w:r>
        <w:rPr>
          <w:rFonts w:hint="default"/>
          <w:lang w:val="en-US" w:eastAsia="zh-CN"/>
        </w:rPr>
        <w:t>在GPU端，我们使用每点16字节的</w:t>
      </w:r>
      <w:r>
        <w:rPr>
          <w:rFonts w:hint="eastAsia"/>
          <w:lang w:val="en-US" w:eastAsia="zh-CN"/>
        </w:rPr>
        <w:t>打乱的内部顶点缓冲区</w:t>
      </w:r>
      <w:r>
        <w:rPr>
          <w:rFonts w:hint="default"/>
          <w:lang w:val="en-US" w:eastAsia="zh-CN"/>
        </w:rPr>
        <w:t>作为渲染数据结构，它是通过在伪随机位置插入点来创建的。由于现代图形处理器的最大缓冲区大小为231字节，混合顶点缓冲区对象(VBO)实际上可能由多个缓冲区组成</w:t>
      </w:r>
      <w:r>
        <w:rPr>
          <w:rFonts w:hint="eastAsia"/>
          <w:lang w:val="en-US" w:eastAsia="zh-CN"/>
        </w:rPr>
        <w:t>，</w:t>
      </w:r>
      <w:r>
        <w:rPr>
          <w:rFonts w:hint="default"/>
          <w:lang w:val="en-US" w:eastAsia="zh-CN"/>
        </w:rPr>
        <w:t>每231/16≈1.34亿个点对应一个缓冲区。</w:t>
      </w:r>
      <w:r>
        <w:rPr>
          <w:rFonts w:hint="eastAsia"/>
          <w:lang w:val="en-US" w:eastAsia="zh-CN"/>
        </w:rPr>
        <w:t>打乱</w:t>
      </w:r>
      <w:r>
        <w:rPr>
          <w:rFonts w:hint="default"/>
          <w:lang w:val="en-US" w:eastAsia="zh-CN"/>
        </w:rPr>
        <w:t>之所以</w:t>
      </w:r>
      <w:r>
        <w:rPr>
          <w:rFonts w:hint="eastAsia"/>
          <w:lang w:val="en-US" w:eastAsia="zh-CN"/>
        </w:rPr>
        <w:t>需要做</w:t>
      </w:r>
      <w:r>
        <w:rPr>
          <w:rFonts w:hint="default"/>
          <w:lang w:val="en-US" w:eastAsia="zh-CN"/>
        </w:rPr>
        <w:t>，是因为它减少了连续N个点的渲染问题。每个点包含12个字节的XYZ坐标，以及另外4个字节的属性数据。属性数据可以包含一个4字节的浮点数，或者四个无符号字节。前者用于可视化单个标量属性值，后者用于可视化属性向量，如颜色和法线。顶点着色器根据需要解释数据。新加载的一批点数或新的一批属性不会直接上传到洗牌后的VBO。相反，它们被上传到一个单独的分布式缓冲区，该缓冲区包含一批500000个点。然后，计算着色器将点或属性插入到VBO中相应的位置。分布式缓冲区在最初从磁盘加载时接收16字节的XYZRGBA，但在切换到新属性时，每个点只有4字节，即只有属性数据。最后，重投影缓冲区包含在一帧结束时可见的所有点。除了位置和属性数据之外，它还将该点的索引存储在VBO中，这是在重新投影期间将点索引和点颜色一起写入帧缓冲区所需要的。</w:t>
      </w:r>
    </w:p>
    <w:p>
      <w:pPr>
        <w:numPr>
          <w:ilvl w:val="0"/>
          <w:numId w:val="0"/>
        </w:numPr>
        <w:ind w:firstLine="420" w:firstLineChars="0"/>
        <w:rPr>
          <w:rFonts w:hint="default"/>
          <w:lang w:val="en-US" w:eastAsia="zh-CN"/>
        </w:rPr>
      </w:pPr>
      <w:r>
        <w:rPr>
          <w:rFonts w:hint="eastAsia"/>
          <w:lang w:val="en-US" w:eastAsia="zh-CN"/>
        </w:rPr>
        <w:t>3.2加载方式</w:t>
      </w:r>
    </w:p>
    <w:p>
      <w:pPr>
        <w:numPr>
          <w:ilvl w:val="0"/>
          <w:numId w:val="0"/>
        </w:numPr>
        <w:ind w:firstLine="420" w:firstLineChars="0"/>
        <w:rPr>
          <w:rFonts w:hint="default"/>
          <w:lang w:val="en-US" w:eastAsia="zh-CN"/>
        </w:rPr>
      </w:pPr>
      <w:r>
        <w:rPr>
          <w:rFonts w:hint="default"/>
          <w:lang w:val="en-US" w:eastAsia="zh-CN"/>
        </w:rPr>
        <w:t>我们方法的目标之一是在加载剩余数据时实时显示中间结果。为了实现这一点，文件加载和转换并行处理准备好缓冲区，主线程的任务被简化为向GPU发送准备好的批处理。图</w:t>
      </w:r>
      <w:r>
        <w:rPr>
          <w:rFonts w:hint="eastAsia"/>
          <w:lang w:val="en-US" w:eastAsia="zh-CN"/>
        </w:rPr>
        <w:t>2</w:t>
      </w:r>
      <w:r>
        <w:rPr>
          <w:rFonts w:hint="default"/>
          <w:lang w:val="en-US" w:eastAsia="zh-CN"/>
        </w:rPr>
        <w:t>用时间线说明了这个过程。加载线程专用于从磁盘批量读取500k个点的二进制数据。三个额外的解析器线程转换二进制批处理，并将交错的点数据分成每个属性一个数组，然后将其附加到主内存中的数组结构中。在下一帧开始时，主线程将前一帧中完全加载和解析的所有批处理的XYZRGBA属性发送到GPU。复合XYZRGBA数组是一种特殊情况，在所有其他属性存储在单独的数组中之后，解析器线程会组装它，因为这是我们发送给GPU的初始数据。</w:t>
      </w:r>
    </w:p>
    <w:p>
      <w:pPr>
        <w:numPr>
          <w:ilvl w:val="0"/>
          <w:numId w:val="0"/>
        </w:numPr>
        <w:ind w:firstLine="420" w:firstLineChars="0"/>
        <w:rPr>
          <w:rFonts w:hint="default"/>
          <w:lang w:val="en-US" w:eastAsia="zh-CN"/>
        </w:rPr>
      </w:pPr>
      <w:r>
        <w:rPr>
          <w:rFonts w:hint="default"/>
          <w:lang w:val="en-US" w:eastAsia="zh-CN"/>
        </w:rPr>
        <w:t>全尺寸的顶点缓冲区是在开始时分配的，顶点将被默认初始化，直到所有的点都被加载。这些点将在位置(0，0，0)处呈现为黑点。</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4469130" cy="2742565"/>
            <wp:effectExtent l="0" t="0" r="7620" b="635"/>
            <wp:docPr id="1" name="图片 1" descr="1616729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6729192(1)"/>
                    <pic:cNvPicPr>
                      <a:picLocks noChangeAspect="1"/>
                    </pic:cNvPicPr>
                  </pic:nvPicPr>
                  <pic:blipFill>
                    <a:blip r:embed="rId5"/>
                    <a:stretch>
                      <a:fillRect/>
                    </a:stretch>
                  </pic:blipFill>
                  <pic:spPr>
                    <a:xfrm>
                      <a:off x="0" y="0"/>
                      <a:ext cx="4469130" cy="2742565"/>
                    </a:xfrm>
                    <a:prstGeom prst="rect">
                      <a:avLst/>
                    </a:prstGeom>
                  </pic:spPr>
                </pic:pic>
              </a:graphicData>
            </a:graphic>
          </wp:inline>
        </w:drawing>
      </w:r>
    </w:p>
    <w:p>
      <w:pPr>
        <w:numPr>
          <w:ilvl w:val="0"/>
          <w:numId w:val="0"/>
        </w:numPr>
        <w:ind w:firstLine="420" w:firstLineChars="0"/>
        <w:jc w:val="center"/>
        <w:rPr>
          <w:rFonts w:hint="default"/>
          <w:lang w:val="en-US" w:eastAsia="zh-CN"/>
        </w:rPr>
      </w:pPr>
      <w:r>
        <w:rPr>
          <w:rFonts w:hint="eastAsia"/>
          <w:lang w:val="en-US" w:eastAsia="zh-CN"/>
        </w:rPr>
        <w:t>图2</w:t>
      </w:r>
    </w:p>
    <w:p>
      <w:pPr>
        <w:numPr>
          <w:ilvl w:val="0"/>
          <w:numId w:val="0"/>
        </w:numPr>
        <w:ind w:firstLine="420" w:firstLineChars="0"/>
        <w:jc w:val="left"/>
        <w:rPr>
          <w:rFonts w:hint="eastAsia"/>
          <w:lang w:val="en-US" w:eastAsia="zh-CN"/>
        </w:rPr>
      </w:pPr>
      <w:r>
        <w:rPr>
          <w:rFonts w:hint="eastAsia"/>
          <w:lang w:val="en-US" w:eastAsia="zh-CN"/>
        </w:rPr>
        <w:t>3.3渐增的并行打乱方法</w:t>
      </w:r>
    </w:p>
    <w:p>
      <w:pPr>
        <w:numPr>
          <w:ilvl w:val="0"/>
          <w:numId w:val="0"/>
        </w:numPr>
        <w:ind w:firstLine="420" w:firstLineChars="0"/>
        <w:rPr>
          <w:rFonts w:hint="default"/>
          <w:lang w:val="en-US" w:eastAsia="zh-CN"/>
        </w:rPr>
      </w:pPr>
      <w:r>
        <w:rPr>
          <w:rFonts w:hint="default"/>
          <w:lang w:val="en-US" w:eastAsia="zh-CN"/>
        </w:rPr>
        <w:t>与按原始顺序和顺序渲染点相比，渲染随机选择的点可以提高收敛到最终图像时的视觉质量。在加载过程中，点被混洗，这样我们就可以通过渲染顶点缓冲区中N个连续点的子集来有效地渲染N个随机点。因为我们希望在从磁盘加载额外的点的同时，用渐进的方法显示这些点，所以我们需要使用一种</w:t>
      </w:r>
      <w:r>
        <w:rPr>
          <w:rFonts w:hint="eastAsia"/>
          <w:lang w:val="en-US" w:eastAsia="zh-CN"/>
        </w:rPr>
        <w:t>打乱</w:t>
      </w:r>
      <w:r>
        <w:rPr>
          <w:rFonts w:hint="default"/>
          <w:lang w:val="en-US" w:eastAsia="zh-CN"/>
        </w:rPr>
        <w:t>方法，这种方法能够逐渐地将点</w:t>
      </w:r>
      <w:r>
        <w:rPr>
          <w:rFonts w:hint="eastAsia"/>
          <w:lang w:val="en-US" w:eastAsia="zh-CN"/>
        </w:rPr>
        <w:t>打乱</w:t>
      </w:r>
      <w:r>
        <w:rPr>
          <w:rFonts w:hint="default"/>
          <w:lang w:val="en-US" w:eastAsia="zh-CN"/>
        </w:rPr>
        <w:t>，使它们变得可用。我们使用Preshing描述的方法来计算一系列数字[0，...，P1]，其中P是与3 (mod 4)全等的素数。这种方法将序列中的每个数字映射到同一个集合中的另一个数字，没有冲突，即没有重复。在我们的例子中，我们假设输入是原始点数组中该点的索引，输出是该点在混洗数组中的位置。这允许我们用计算着色器直接将点复制到它们在混洗数组中的位置，而不需要线程之间的同步。置换函数由下式给出:</w:t>
      </w:r>
    </w:p>
    <w:p>
      <w:pPr>
        <w:numPr>
          <w:ilvl w:val="0"/>
          <w:numId w:val="0"/>
        </w:numPr>
        <w:ind w:left="2100" w:leftChars="0" w:firstLine="420" w:firstLineChars="0"/>
        <w:jc w:val="right"/>
        <w:rPr>
          <w:rFonts w:hint="default" w:eastAsiaTheme="minorEastAsia"/>
          <w:lang w:val="en-US" w:eastAsia="zh-CN"/>
        </w:rPr>
      </w:pPr>
      <m:oMath>
        <m:r>
          <m:rPr>
            <m:sty m:val="p"/>
          </m:rPr>
          <w:rPr>
            <w:rFonts w:hint="default" w:ascii="Cambria Math" w:hAnsi="Cambria Math" w:cstheme="minorBidi"/>
            <w:kern w:val="2"/>
            <w:sz w:val="21"/>
            <w:szCs w:val="24"/>
            <w:lang w:val="en-US" w:eastAsia="zh-CN" w:bidi="ar-SA"/>
          </w:rPr>
          <m:t>permute(i)</m:t>
        </m:r>
        <m:r>
          <m:rPr/>
          <w:rPr>
            <w:rFonts w:ascii="Cambria Math" w:hAnsi="Cambria Math" w:cstheme="minorBidi"/>
            <w:kern w:val="2"/>
            <w:sz w:val="21"/>
            <w:szCs w:val="24"/>
            <w:lang w:val="en-US" w:bidi="ar-SA"/>
          </w:rPr>
          <m:t>=</m:t>
        </m:r>
        <m:d>
          <m:dPr>
            <m:begChr m:val="{"/>
            <m:endChr m:val=""/>
            <m:ctrlPr>
              <w:rPr>
                <w:rFonts w:ascii="Cambria Math" w:hAnsi="Cambria Math" w:cstheme="minorBidi"/>
                <w:i/>
                <w:kern w:val="2"/>
                <w:sz w:val="21"/>
                <w:szCs w:val="24"/>
                <w:lang w:val="en-US" w:bidi="ar-SA"/>
              </w:rPr>
            </m:ctrlPr>
          </m:dPr>
          <m:e>
            <m:eqArr>
              <m:eqArrPr>
                <m:ctrlPr>
                  <w:rPr>
                    <w:rFonts w:ascii="Cambria Math" w:hAnsi="Cambria Math" w:cstheme="minorBidi"/>
                    <w:i/>
                    <w:kern w:val="2"/>
                    <w:sz w:val="21"/>
                    <w:szCs w:val="24"/>
                    <w:lang w:val="en-US" w:bidi="ar-SA"/>
                  </w:rPr>
                </m:ctrlPr>
              </m:eqArrPr>
              <m:e>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i</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modP</m:t>
                </m:r>
                <m:r>
                  <m:rPr/>
                  <w:rPr>
                    <w:rFonts w:ascii="Cambria Math" w:hAnsi="Cambria Math" w:cstheme="minorBidi"/>
                    <w:kern w:val="2"/>
                    <w:sz w:val="21"/>
                    <w:szCs w:val="24"/>
                    <w:lang w:val="en-US" w:bidi="ar-SA"/>
                  </w:rPr>
                  <m:t>,  &amp;</m:t>
                </m:r>
                <m:r>
                  <m:rPr/>
                  <w:rPr>
                    <w:rFonts w:hint="default" w:ascii="Cambria Math" w:hAnsi="Cambria Math" w:cstheme="minorBidi"/>
                    <w:kern w:val="2"/>
                    <w:sz w:val="21"/>
                    <w:szCs w:val="24"/>
                    <w:lang w:val="en-US" w:eastAsia="zh-CN" w:bidi="ar-SA"/>
                  </w:rPr>
                  <m:t>if  i&lt;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P</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den>
                </m:f>
                <m:ctrlPr>
                  <w:rPr>
                    <w:rFonts w:ascii="Cambria Math" w:hAnsi="Cambria Math" w:cstheme="minorBidi"/>
                    <w:i/>
                    <w:kern w:val="2"/>
                    <w:sz w:val="21"/>
                    <w:szCs w:val="24"/>
                    <w:lang w:val="en-US" w:bidi="ar-SA"/>
                  </w:rPr>
                </m:ctrlPr>
              </m:e>
              <m:e>
                <m:r>
                  <m:rPr/>
                  <w:rPr>
                    <w:rFonts w:hint="default" w:ascii="Cambria Math" w:hAnsi="Cambria Math" w:cstheme="minorBidi"/>
                    <w:kern w:val="2"/>
                    <w:sz w:val="21"/>
                    <w:szCs w:val="24"/>
                    <w:lang w:val="en-US" w:eastAsia="zh-CN" w:bidi="ar-SA"/>
                  </w:rPr>
                  <m:t>P−</m:t>
                </m:r>
                <m:sSup>
                  <m:sSupPr>
                    <m:ctrlPr>
                      <w:rPr>
                        <w:rFonts w:hint="default" w:ascii="Cambria Math" w:hAnsi="Cambria Math" w:cstheme="minorBidi"/>
                        <w:i/>
                        <w:kern w:val="2"/>
                        <w:sz w:val="21"/>
                        <w:szCs w:val="24"/>
                        <w:lang w:val="en-US" w:eastAsia="zh-CN" w:bidi="ar-SA"/>
                      </w:rPr>
                    </m:ctrlPr>
                  </m:sSupPr>
                  <m:e>
                    <m:r>
                      <m:rPr/>
                      <w:rPr>
                        <w:rFonts w:hint="default" w:ascii="Cambria Math" w:hAnsi="Cambria Math" w:cstheme="minorBidi"/>
                        <w:kern w:val="2"/>
                        <w:sz w:val="21"/>
                        <w:szCs w:val="24"/>
                        <w:lang w:val="en-US" w:eastAsia="zh-CN" w:bidi="ar-SA"/>
                      </w:rPr>
                      <m:t>i</m:t>
                    </m:r>
                    <m:ctrlPr>
                      <w:rPr>
                        <w:rFonts w:hint="default" w:ascii="Cambria Math" w:hAnsi="Cambria Math" w:cstheme="minorBidi"/>
                        <w:i/>
                        <w:kern w:val="2"/>
                        <w:sz w:val="21"/>
                        <w:szCs w:val="24"/>
                        <w:lang w:val="en-US" w:eastAsia="zh-CN" w:bidi="ar-SA"/>
                      </w:rPr>
                    </m:ctrlPr>
                  </m:e>
                  <m:sup>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sup>
                </m:sSup>
                <m:r>
                  <m:rPr/>
                  <w:rPr>
                    <w:rFonts w:hint="default" w:ascii="Cambria Math" w:hAnsi="Cambria Math" w:cstheme="minorBidi"/>
                    <w:kern w:val="2"/>
                    <w:sz w:val="21"/>
                    <w:szCs w:val="24"/>
                    <w:lang w:val="en-US" w:eastAsia="zh-CN" w:bidi="ar-SA"/>
                  </w:rPr>
                  <m:t>modP,if i</m:t>
                </m:r>
                <m:r>
                  <m:rPr/>
                  <w:rPr>
                    <w:rFonts w:ascii="Cambria Math" w:hAnsi="Cambria Math" w:cstheme="minorBidi"/>
                    <w:kern w:val="2"/>
                    <w:sz w:val="21"/>
                    <w:szCs w:val="24"/>
                    <w:lang w:val="en-US" w:bidi="ar-SA"/>
                  </w:rPr>
                  <m:t>&lt;</m:t>
                </m:r>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e>
              <m:e>
                <m:r>
                  <m:rPr/>
                  <w:rPr>
                    <w:rFonts w:hint="default" w:ascii="Cambria Math" w:hAnsi="Cambria Math" w:cstheme="minorBidi"/>
                    <w:kern w:val="2"/>
                    <w:sz w:val="21"/>
                    <w:szCs w:val="24"/>
                    <w:lang w:val="en-US" w:eastAsia="zh-CN" w:bidi="ar-SA"/>
                  </w:rPr>
                  <m:t>i</m:t>
                </m:r>
                <m:r>
                  <m:rPr/>
                  <w:rPr>
                    <w:rFonts w:ascii="Cambria Math" w:hAnsi="Cambria Math" w:cstheme="minorBidi"/>
                    <w:kern w:val="2"/>
                    <w:sz w:val="21"/>
                    <w:szCs w:val="24"/>
                    <w:lang w:val="en-US" w:bidi="ar-SA"/>
                  </w:rPr>
                  <m:t xml:space="preserve">,  </m:t>
                </m:r>
                <m:r>
                  <m:rPr/>
                  <w:rPr>
                    <w:rFonts w:hint="default" w:ascii="Cambria Math" w:hAnsi="Cambria Math" w:cstheme="minorBidi"/>
                    <w:kern w:val="2"/>
                    <w:sz w:val="21"/>
                    <w:szCs w:val="24"/>
                    <w:lang w:val="en-US" w:eastAsia="zh-CN" w:bidi="ar-SA"/>
                  </w:rPr>
                  <m:t>otℎerwise</m:t>
                </m:r>
                <m:ctrlPr>
                  <w:rPr>
                    <w:rFonts w:ascii="Cambria Math" w:hAnsi="Cambria Math" w:cstheme="minorBidi"/>
                    <w:i/>
                    <w:kern w:val="2"/>
                    <w:sz w:val="21"/>
                    <w:szCs w:val="24"/>
                    <w:lang w:val="en-US" w:bidi="ar-SA"/>
                  </w:rPr>
                </m:ctrlPr>
              </m:e>
            </m:eqArr>
            <m:ctrlPr>
              <w:rPr>
                <w:rFonts w:ascii="Cambria Math" w:hAnsi="Cambria Math" w:cstheme="minorBidi"/>
                <w:i/>
                <w:kern w:val="2"/>
                <w:sz w:val="21"/>
                <w:szCs w:val="24"/>
                <w:lang w:val="en-US" w:bidi="ar-SA"/>
              </w:rPr>
            </m:ctrlPr>
          </m:e>
        </m:d>
      </m:oMath>
      <w:r>
        <w:rPr>
          <w:rFonts w:hint="eastAsia" w:hAnsi="Cambria Math" w:cstheme="minorBidi"/>
          <w:i w:val="0"/>
          <w:kern w:val="2"/>
          <w:sz w:val="21"/>
          <w:szCs w:val="24"/>
          <w:lang w:val="en-US" w:eastAsia="zh-CN" w:bidi="ar-SA"/>
        </w:rPr>
        <w:t xml:space="preserve">  </w:t>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(1)</w:t>
      </w:r>
    </w:p>
    <w:p>
      <w:pPr>
        <w:numPr>
          <w:ilvl w:val="0"/>
          <w:numId w:val="0"/>
        </w:numPr>
        <w:ind w:firstLine="420" w:firstLineChars="0"/>
        <w:rPr>
          <w:rFonts w:hint="default"/>
          <w:lang w:val="en-US" w:eastAsia="zh-CN"/>
        </w:rPr>
      </w:pPr>
      <w:r>
        <w:rPr>
          <w:rFonts w:hint="default"/>
          <w:lang w:val="en-US" w:eastAsia="zh-CN"/>
        </w:rPr>
        <w:t>最后一种情况包括点数N不等于合适素数的点云。在这种情况下，我们找到下一个较小的素数P ≤ N，洗牌该范围内的所有点，剩下的点不洗牌。因为连续质数之间的差距很小，所以未抽点数可以忽略不计。两个连续的素数P ≡ 3(mod 4)之间的最大差距高达5亿分，介于素数184007671和184008203之间。这意味着，对于高达5亿点，最多532点可能不会被</w:t>
      </w:r>
      <w:r>
        <w:rPr>
          <w:rFonts w:hint="eastAsia"/>
          <w:lang w:val="en-US" w:eastAsia="zh-CN"/>
        </w:rPr>
        <w:t>打乱</w:t>
      </w:r>
      <w:r>
        <w:rPr>
          <w:rFonts w:hint="default"/>
          <w:lang w:val="en-US" w:eastAsia="zh-CN"/>
        </w:rPr>
        <w:t>。试图将它们也混在一起会导致额外的工作，并且没有显著的改进。或者，可以找到下一个更大的素数，对整个数据集进行洗牌，并留下可忽略不计的顶点缓冲元素</w:t>
      </w:r>
      <w:r>
        <w:rPr>
          <w:rFonts w:hint="eastAsia"/>
          <w:lang w:val="en-US" w:eastAsia="zh-CN"/>
        </w:rPr>
        <w:t>，这些元素是空的</w:t>
      </w:r>
      <w:r>
        <w:rPr>
          <w:rFonts w:hint="default"/>
          <w:lang w:val="en-US" w:eastAsia="zh-CN"/>
        </w:rPr>
        <w:t>。基于素数的方法的一个缺点是仅经过一遍后置换的质量相对较低，这表现为明显的模式，如图</w:t>
      </w:r>
      <w:r>
        <w:rPr>
          <w:rFonts w:hint="eastAsia"/>
          <w:lang w:val="en-US" w:eastAsia="zh-CN"/>
        </w:rPr>
        <w:t>3</w:t>
      </w:r>
      <w:r>
        <w:rPr>
          <w:rFonts w:hint="default"/>
          <w:lang w:val="en-US" w:eastAsia="zh-CN"/>
        </w:rPr>
        <w:t>所示。</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5273040" cy="854075"/>
            <wp:effectExtent l="0" t="0" r="3810" b="3175"/>
            <wp:docPr id="5" name="图片 5" descr="1616829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6829247(1)"/>
                    <pic:cNvPicPr>
                      <a:picLocks noChangeAspect="1"/>
                    </pic:cNvPicPr>
                  </pic:nvPicPr>
                  <pic:blipFill>
                    <a:blip r:embed="rId6"/>
                    <a:stretch>
                      <a:fillRect/>
                    </a:stretch>
                  </pic:blipFill>
                  <pic:spPr>
                    <a:xfrm>
                      <a:off x="0" y="0"/>
                      <a:ext cx="5273040" cy="854075"/>
                    </a:xfrm>
                    <a:prstGeom prst="rect">
                      <a:avLst/>
                    </a:prstGeom>
                  </pic:spPr>
                </pic:pic>
              </a:graphicData>
            </a:graphic>
          </wp:inline>
        </w:drawing>
      </w:r>
    </w:p>
    <w:p>
      <w:pPr>
        <w:numPr>
          <w:ilvl w:val="0"/>
          <w:numId w:val="0"/>
        </w:numPr>
        <w:ind w:firstLine="420" w:firstLineChars="0"/>
        <w:jc w:val="center"/>
        <w:rPr>
          <w:rFonts w:hint="default"/>
          <w:lang w:val="en-US" w:eastAsia="zh-CN"/>
        </w:rPr>
      </w:pPr>
      <w:r>
        <w:rPr>
          <w:rFonts w:hint="eastAsia"/>
          <w:lang w:val="en-US" w:eastAsia="zh-CN"/>
        </w:rPr>
        <w:t>图3</w:t>
      </w:r>
    </w:p>
    <w:p>
      <w:pPr>
        <w:numPr>
          <w:ilvl w:val="0"/>
          <w:numId w:val="0"/>
        </w:numPr>
        <w:ind w:firstLine="420" w:firstLineChars="0"/>
        <w:rPr>
          <w:rFonts w:hint="default"/>
          <w:lang w:val="en-US" w:eastAsia="zh-CN"/>
        </w:rPr>
      </w:pPr>
      <w:r>
        <w:rPr>
          <w:rFonts w:hint="default"/>
          <w:lang w:val="en-US" w:eastAsia="zh-CN"/>
        </w:rPr>
        <w:t>因为等式1是双射的——输入集合[0，1，2，...，P1]映射到同一个集合中恰好一个不同的元素–我们可以简单地多次应用它，并且仍然获得相同数量的唯一目标索引。因此，我们的最终混洗函数给出如下:</w:t>
      </w:r>
    </w:p>
    <w:p>
      <w:pPr>
        <w:numPr>
          <w:ilvl w:val="0"/>
          <w:numId w:val="0"/>
        </w:numPr>
        <w:ind w:firstLine="420" w:firstLineChars="0"/>
        <w:jc w:val="right"/>
        <w:rPr>
          <w:rFonts w:hint="default"/>
          <w:lang w:val="en-US" w:eastAsia="zh-CN"/>
        </w:rPr>
      </w:pPr>
      <m:oMath>
        <m:r>
          <m:rPr>
            <m:sty m:val="p"/>
          </m:rPr>
          <w:rPr>
            <w:rFonts w:hint="default" w:ascii="Cambria Math" w:hAnsi="Cambria Math" w:cstheme="minorBidi"/>
            <w:kern w:val="2"/>
            <w:sz w:val="21"/>
            <w:szCs w:val="24"/>
            <w:lang w:val="en-US" w:eastAsia="zh-CN" w:bidi="ar-SA"/>
          </w:rPr>
          <m:t>targerIndex(i)=permute(permute(i))</m:t>
        </m:r>
      </m:oMath>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eastAsia" w:hAnsi="Cambria Math" w:cstheme="minorBidi"/>
          <w:i w:val="0"/>
          <w:kern w:val="2"/>
          <w:sz w:val="21"/>
          <w:szCs w:val="24"/>
          <w:lang w:val="en-US" w:eastAsia="zh-CN" w:bidi="ar-SA"/>
        </w:rPr>
        <w:tab/>
      </w:r>
      <w:r>
        <w:rPr>
          <w:rFonts w:hint="default"/>
          <w:lang w:val="en-US" w:eastAsia="zh-CN"/>
        </w:rPr>
        <w:t>(2)</w:t>
      </w:r>
    </w:p>
    <w:p>
      <w:pPr>
        <w:numPr>
          <w:ilvl w:val="0"/>
          <w:numId w:val="0"/>
        </w:numPr>
        <w:ind w:firstLine="420" w:firstLineChars="0"/>
        <w:rPr>
          <w:rFonts w:hint="default"/>
          <w:lang w:val="en-US" w:eastAsia="zh-CN"/>
        </w:rPr>
      </w:pPr>
      <w:r>
        <w:rPr>
          <w:rFonts w:hint="default"/>
          <w:lang w:val="en-US" w:eastAsia="zh-CN"/>
        </w:rPr>
        <w:t>应用两次permute会导致不一定是高质量的随机性，但对于我们的渐进渲染方法来说足够随机。“不是高质量的”是指有一定的模式，一些随机数可以从以前的随机数中预测出来。例如，等式1对于前</w:t>
      </w:r>
      <m:oMath>
        <m:rad>
          <m:radPr>
            <m:ctrlPr>
              <w:rPr>
                <w:rFonts w:ascii="Cambria Math" w:hAnsi="Cambria Math"/>
                <w:i/>
                <w:lang w:val="en-US"/>
              </w:rPr>
            </m:ctrlPr>
          </m:radPr>
          <m:deg>
            <m:r>
              <m:rPr/>
              <w:rPr>
                <w:rFonts w:hint="default" w:ascii="Cambria Math" w:hAnsi="Cambria Math"/>
                <w:lang w:val="en-US" w:eastAsia="zh-CN"/>
              </w:rPr>
              <m:t>2</m:t>
            </m:r>
            <m:ctrlPr>
              <w:rPr>
                <w:rFonts w:ascii="Cambria Math" w:hAnsi="Cambria Math"/>
                <w:i/>
                <w:lang w:val="en-US"/>
              </w:rPr>
            </m:ctrlPr>
          </m:deg>
          <m:e>
            <m:r>
              <m:rPr/>
              <w:rPr>
                <w:rFonts w:hint="default" w:ascii="Cambria Math" w:hAnsi="Cambria Math"/>
                <w:lang w:val="en-US" w:eastAsia="zh-CN"/>
              </w:rPr>
              <m:t>P</m:t>
            </m:r>
            <m:ctrlPr>
              <w:rPr>
                <w:rFonts w:ascii="Cambria Math" w:hAnsi="Cambria Math"/>
                <w:i/>
                <w:lang w:val="en-US"/>
              </w:rPr>
            </m:ctrlPr>
          </m:e>
        </m:rad>
      </m:oMath>
      <w:r>
        <w:rPr>
          <w:rFonts w:hint="default"/>
          <w:lang w:val="en-US" w:eastAsia="zh-CN"/>
        </w:rPr>
        <w:t>数是单调递增的，等式2对于前</w:t>
      </w:r>
      <m:oMath>
        <m:rad>
          <m:radPr>
            <m:ctrlPr>
              <w:rPr>
                <w:rFonts w:ascii="Cambria Math" w:hAnsi="Cambria Math"/>
                <w:i/>
                <w:lang w:val="en-US"/>
              </w:rPr>
            </m:ctrlPr>
          </m:radPr>
          <m:deg>
            <m:r>
              <m:rPr/>
              <w:rPr>
                <w:rFonts w:hint="default" w:ascii="Cambria Math" w:hAnsi="Cambria Math"/>
                <w:lang w:val="en-US" w:eastAsia="zh-CN"/>
              </w:rPr>
              <m:t>4</m:t>
            </m:r>
            <m:ctrlPr>
              <w:rPr>
                <w:rFonts w:ascii="Cambria Math" w:hAnsi="Cambria Math"/>
                <w:i/>
                <w:lang w:val="en-US"/>
              </w:rPr>
            </m:ctrlPr>
          </m:deg>
          <m:e>
            <m:r>
              <m:rPr/>
              <w:rPr>
                <w:rFonts w:hint="default" w:ascii="Cambria Math" w:hAnsi="Cambria Math"/>
                <w:lang w:val="en-US" w:eastAsia="zh-CN"/>
              </w:rPr>
              <m:t>P</m:t>
            </m:r>
            <m:ctrlPr>
              <w:rPr>
                <w:rFonts w:ascii="Cambria Math" w:hAnsi="Cambria Math"/>
                <w:i/>
                <w:lang w:val="en-US"/>
              </w:rPr>
            </m:ctrlPr>
          </m:e>
        </m:rad>
      </m:oMath>
      <w:r>
        <w:rPr>
          <w:rFonts w:hint="default"/>
          <w:lang w:val="en-US" w:eastAsia="zh-CN"/>
        </w:rPr>
        <w:t>数是单调递增的。前者在图4 (d)中非常明显，同样的模式在整个函数图中重复出现。后者在图4 (e)中不明显。只要模式在视觉上不是立即显而易见的，我们就认为随机数生成器对于我们的方法来说足够随机。基于素数的方法相对于其他方法(如Fisher-Yates shuffle)的最大优势在于，它可以单独应用于每个输入索I，而不依赖于以前计算的状态，也没有冲突。因此，它本质上是可并行的，可以在GPU上的计算着色器中实现，而无需线程之间的同步。</w:t>
      </w:r>
    </w:p>
    <w:p>
      <w:pPr>
        <w:numPr>
          <w:ilvl w:val="0"/>
          <w:numId w:val="0"/>
        </w:numPr>
        <w:ind w:firstLine="420" w:firstLineChars="0"/>
        <w:jc w:val="left"/>
        <w:rPr>
          <w:rFonts w:hint="eastAsia"/>
          <w:lang w:val="en-US" w:eastAsia="zh-CN"/>
        </w:rPr>
      </w:pPr>
      <w:r>
        <w:rPr>
          <w:rFonts w:hint="eastAsia"/>
          <w:lang w:val="en-US" w:eastAsia="zh-CN"/>
        </w:rPr>
        <w:t>3.4渲染管线</w:t>
      </w:r>
    </w:p>
    <w:p>
      <w:pPr>
        <w:numPr>
          <w:ilvl w:val="0"/>
          <w:numId w:val="0"/>
        </w:numPr>
        <w:ind w:firstLine="420" w:firstLineChars="0"/>
        <w:rPr>
          <w:rFonts w:hint="default"/>
          <w:lang w:val="en-US" w:eastAsia="zh-CN"/>
        </w:rPr>
      </w:pPr>
      <w:r>
        <w:rPr>
          <w:rFonts w:hint="default"/>
          <w:lang w:val="en-US" w:eastAsia="zh-CN"/>
        </w:rPr>
        <w:t>渐进式渲染方法将前一帧重新投影到当前帧，然后通过渲染一定数量的随机点来填充丢失的数据。在多个帧的过程中，结果将会收敛到我们通过一次渲染所有点得到的相同图像，不考虑渲染顺序和z-fighting</w:t>
      </w:r>
      <w:r>
        <w:rPr>
          <w:rFonts w:hint="eastAsia"/>
          <w:lang w:val="en-US" w:eastAsia="zh-CN"/>
        </w:rPr>
        <w:t>问题</w:t>
      </w:r>
      <w:r>
        <w:rPr>
          <w:rFonts w:hint="default"/>
          <w:lang w:val="en-US" w:eastAsia="zh-CN"/>
        </w:rPr>
        <w:t>。此方法实现了三个渲染过程:1</w:t>
      </w:r>
      <w:r>
        <w:rPr>
          <w:rFonts w:hint="eastAsia"/>
          <w:lang w:val="en-US" w:eastAsia="zh-CN"/>
        </w:rPr>
        <w:t>.</w:t>
      </w:r>
      <w:r>
        <w:rPr>
          <w:rFonts w:hint="default"/>
          <w:lang w:val="en-US" w:eastAsia="zh-CN"/>
        </w:rPr>
        <w:t>重投影:渲染前一帧中可见的所有点，重投影到当前帧。2.填充:渲染一批随机点来填充孔。这是通过渲染</w:t>
      </w:r>
      <w:r>
        <w:rPr>
          <w:rFonts w:hint="eastAsia"/>
          <w:lang w:val="en-US" w:eastAsia="zh-CN"/>
        </w:rPr>
        <w:t>乱</w:t>
      </w:r>
      <w:r>
        <w:rPr>
          <w:rFonts w:hint="default"/>
          <w:lang w:val="en-US" w:eastAsia="zh-CN"/>
        </w:rPr>
        <w:t>顶点缓冲区的子集来有效完成的。3.准备:从渲染图像中可见的所有点创建新的顶点缓冲区。这个顶点缓冲区将用于传递下一帧。</w:t>
      </w:r>
    </w:p>
    <w:p>
      <w:pPr>
        <w:numPr>
          <w:ilvl w:val="0"/>
          <w:numId w:val="0"/>
        </w:numPr>
        <w:ind w:firstLine="420" w:firstLineChars="0"/>
        <w:jc w:val="left"/>
        <w:rPr>
          <w:rFonts w:hint="eastAsia"/>
          <w:lang w:val="en-US" w:eastAsia="zh-CN"/>
        </w:rPr>
      </w:pPr>
      <w:r>
        <w:rPr>
          <w:rFonts w:hint="eastAsia"/>
          <w:lang w:val="en-US" w:eastAsia="zh-CN"/>
        </w:rPr>
        <w:t>3.5传入点的属性</w:t>
      </w:r>
    </w:p>
    <w:p>
      <w:pPr>
        <w:numPr>
          <w:ilvl w:val="0"/>
          <w:numId w:val="0"/>
        </w:numPr>
        <w:ind w:firstLine="420" w:firstLineChars="0"/>
        <w:rPr>
          <w:rFonts w:hint="default"/>
          <w:lang w:val="en-US" w:eastAsia="zh-CN"/>
        </w:rPr>
      </w:pPr>
      <w:r>
        <w:rPr>
          <w:rFonts w:hint="default"/>
          <w:lang w:val="en-US" w:eastAsia="zh-CN"/>
        </w:rPr>
        <w:t>我们的数据集由具有数亿个点的点云组成，每个点有多达107字节的多达50种不同属性。图</w:t>
      </w:r>
      <w:r>
        <w:rPr>
          <w:rFonts w:hint="eastAsia"/>
          <w:lang w:val="en-US" w:eastAsia="zh-CN"/>
        </w:rPr>
        <w:t>4</w:t>
      </w:r>
      <w:r>
        <w:rPr>
          <w:rFonts w:hint="default"/>
          <w:lang w:val="en-US" w:eastAsia="zh-CN"/>
        </w:rPr>
        <w:t>显示了点云可以包含的各种属性。假设10GB的GPU内存和每点107字节，我们最多可以在GPU上存储10 * 10243107 = 100M个点。在大多数情况下，我们在任何时候都只需要坐标加上1到4个属性，所以剩下的属性不必要地消耗内存。除此之外，我们的渲染管道还受到内存带宽的强烈影响，因为每个帧都会重新计算顶点缓冲区。一个顶点的字节越多，生成一个新的顶点缓冲区就越慢。因此，我们在GPU内存中只保留每个点16个字节，包括XYZ坐标的3</w:t>
      </w:r>
      <w:r>
        <w:rPr>
          <w:rFonts w:hint="eastAsia"/>
          <w:lang w:val="en-US" w:eastAsia="zh-CN"/>
        </w:rPr>
        <w:t>×</w:t>
      </w:r>
      <w:r>
        <w:rPr>
          <w:rFonts w:hint="default"/>
          <w:lang w:val="en-US" w:eastAsia="zh-CN"/>
        </w:rPr>
        <w:t>4 = 12个字节和编码一到四个属性的另外4个字节。这允许我们在10GB的GPU内存中存储高达10 * 1024316 = 671M的点，实际</w:t>
      </w:r>
      <w:r>
        <w:rPr>
          <w:rFonts w:hint="eastAsia"/>
          <w:lang w:val="en-US" w:eastAsia="zh-CN"/>
        </w:rPr>
        <w:t>点的</w:t>
      </w:r>
      <w:r>
        <w:rPr>
          <w:rFonts w:hint="default"/>
          <w:lang w:val="en-US" w:eastAsia="zh-CN"/>
        </w:rPr>
        <w:t>数量会更低，因为应用程序的其他部分以及其他应用程序和操作系统也需要一些GPU内存。</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5075555" cy="859155"/>
            <wp:effectExtent l="0" t="0" r="10795" b="17145"/>
            <wp:docPr id="3" name="图片 3" descr="1616827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6827440(1)"/>
                    <pic:cNvPicPr>
                      <a:picLocks noChangeAspect="1"/>
                    </pic:cNvPicPr>
                  </pic:nvPicPr>
                  <pic:blipFill>
                    <a:blip r:embed="rId7"/>
                    <a:stretch>
                      <a:fillRect/>
                    </a:stretch>
                  </pic:blipFill>
                  <pic:spPr>
                    <a:xfrm>
                      <a:off x="0" y="0"/>
                      <a:ext cx="5075555" cy="859155"/>
                    </a:xfrm>
                    <a:prstGeom prst="rect">
                      <a:avLst/>
                    </a:prstGeom>
                  </pic:spPr>
                </pic:pic>
              </a:graphicData>
            </a:graphic>
          </wp:inline>
        </w:drawing>
      </w:r>
    </w:p>
    <w:p>
      <w:pPr>
        <w:numPr>
          <w:ilvl w:val="0"/>
          <w:numId w:val="0"/>
        </w:numPr>
        <w:ind w:firstLine="420" w:firstLineChars="0"/>
        <w:jc w:val="center"/>
        <w:rPr>
          <w:rFonts w:hint="default"/>
          <w:lang w:val="en-US" w:eastAsia="zh-CN"/>
        </w:rPr>
      </w:pPr>
      <w:r>
        <w:rPr>
          <w:rFonts w:hint="eastAsia"/>
          <w:lang w:val="en-US" w:eastAsia="zh-CN"/>
        </w:rPr>
        <w:t>图4</w:t>
      </w:r>
    </w:p>
    <w:p>
      <w:pPr>
        <w:numPr>
          <w:ilvl w:val="0"/>
          <w:numId w:val="1"/>
        </w:numPr>
        <w:rPr>
          <w:rFonts w:hint="default"/>
          <w:b/>
          <w:bCs/>
          <w:sz w:val="28"/>
          <w:szCs w:val="36"/>
          <w:lang w:val="en-US" w:eastAsia="zh-CN"/>
        </w:rPr>
      </w:pPr>
      <w:r>
        <w:rPr>
          <w:rFonts w:hint="eastAsia"/>
          <w:b/>
          <w:bCs/>
          <w:sz w:val="28"/>
          <w:szCs w:val="36"/>
          <w:lang w:val="en-US" w:eastAsia="zh-CN"/>
        </w:rPr>
        <w:t>结论</w:t>
      </w:r>
    </w:p>
    <w:p>
      <w:pPr>
        <w:numPr>
          <w:ilvl w:val="0"/>
          <w:numId w:val="0"/>
        </w:numPr>
        <w:ind w:firstLine="420" w:firstLineChars="0"/>
        <w:rPr>
          <w:rFonts w:hint="default"/>
          <w:lang w:val="en-US" w:eastAsia="zh-CN"/>
        </w:rPr>
      </w:pPr>
      <w:r>
        <w:rPr>
          <w:rFonts w:hint="default"/>
          <w:lang w:val="en-US" w:eastAsia="zh-CN"/>
        </w:rPr>
        <w:t>通过将自己限制在XYZ和RGBA值，将点以与我们在GPU顶点缓冲区中使用的相同格式存储在磁盘上，并在没有任何修改的情况下直接将缓冲区从磁盘传输到GPU，我们能够实现高达每秒1亿点的负载性能。坐标存储为单精度浮点值，颜色存储为无符号字节。每个点需要16个字节。从磁盘到GPU的最终传输速率为1.6GB/s。这些数字还包括转移数据的时间。根据用户基准测试套件，所用固态硬盘的可实现读取性能为2.5 GB/s。这使得我们实施的磁盘到GPU性能(1.6GB/s)为理论上可实现的磁盘到RAM性能(2.5GB/s)的64%。</w:t>
      </w:r>
    </w:p>
    <w:p>
      <w:pPr>
        <w:numPr>
          <w:ilvl w:val="0"/>
          <w:numId w:val="0"/>
        </w:numPr>
        <w:ind w:firstLine="420" w:firstLineChars="0"/>
        <w:rPr>
          <w:rFonts w:hint="default"/>
          <w:lang w:val="en-US" w:eastAsia="zh-CN"/>
        </w:rPr>
      </w:pPr>
      <w:r>
        <w:rPr>
          <w:rFonts w:hint="default"/>
          <w:lang w:val="en-US" w:eastAsia="zh-CN"/>
        </w:rPr>
        <w:t>渐进方法能够在HTC VIVE要求的不同视点下保持每秒2×90帧</w:t>
      </w:r>
      <w:r>
        <w:rPr>
          <w:rFonts w:hint="eastAsia"/>
          <w:lang w:val="en-US" w:eastAsia="zh-CN"/>
        </w:rPr>
        <w:t>，速度如此之快可以做到虚拟现实的要求</w:t>
      </w:r>
      <w:r>
        <w:rPr>
          <w:rFonts w:hint="default"/>
          <w:lang w:val="en-US" w:eastAsia="zh-CN"/>
        </w:rPr>
        <w:t>，在4xMSAA的RTX 2080</w:t>
      </w:r>
      <w:r>
        <w:rPr>
          <w:rFonts w:hint="eastAsia"/>
          <w:lang w:val="en-US" w:eastAsia="zh-CN"/>
        </w:rPr>
        <w:t>Ti</w:t>
      </w:r>
      <w:r>
        <w:rPr>
          <w:rFonts w:hint="default"/>
          <w:lang w:val="en-US" w:eastAsia="zh-CN"/>
        </w:rPr>
        <w:t>上每只眼睛1448 × 1608的分辨率，以及在数据完全加载后每帧300万点的固定填充预算。对于维也纳数据集，如果固定填充预算降低到100万个点，则在加载期间也可以实现帧速率目标。在虚拟现实中，整个渐进渲染管道执行两次，每只眼睛一次。由于帧速率被锁定在90帧/秒，填充预算为300万点，图像以每秒1.8亿点的速率收敛。模型的点数会影响收敛时间，但它不会影响渲染性能，因为我们在一帧中每只眼睛最多渲染</w:t>
      </w:r>
      <w:r>
        <w:rPr>
          <w:rFonts w:hint="eastAsia"/>
          <w:lang w:val="en-US" w:eastAsia="zh-CN"/>
        </w:rPr>
        <w:t>的数量为重映射点的数量加上填充点数量</w:t>
      </w:r>
      <w:r>
        <w:rPr>
          <w:rFonts w:hint="default"/>
          <w:lang w:val="en-US" w:eastAsia="zh-CN"/>
        </w:rPr>
        <w:t>。由于头戴式显示器的姿态总是逐帧变化</w:t>
      </w:r>
      <w:r>
        <w:rPr>
          <w:rFonts w:hint="eastAsia"/>
          <w:lang w:val="en-US" w:eastAsia="zh-CN"/>
        </w:rPr>
        <w:t>，</w:t>
      </w:r>
      <w:r>
        <w:rPr>
          <w:rFonts w:hint="default"/>
          <w:lang w:val="en-US" w:eastAsia="zh-CN"/>
        </w:rPr>
        <w:t>即使它坐在桌子上，由于跟踪噪声</w:t>
      </w:r>
      <w:r>
        <w:rPr>
          <w:rFonts w:hint="eastAsia"/>
          <w:lang w:val="en-US" w:eastAsia="zh-CN"/>
        </w:rPr>
        <w:t>，</w:t>
      </w:r>
      <w:r>
        <w:rPr>
          <w:rFonts w:hint="default"/>
          <w:lang w:val="en-US" w:eastAsia="zh-CN"/>
        </w:rPr>
        <w:t>结果将接近但永远不会真正达到收敛。在4xMSAA和1448x1608的分辨率下，每只眼睛可重投影的最大点数为4</w:t>
      </w:r>
      <w:r>
        <w:rPr>
          <w:rFonts w:hint="eastAsia"/>
          <w:lang w:val="en-US" w:eastAsia="zh-CN"/>
        </w:rPr>
        <w:t>×</w:t>
      </w:r>
      <w:r>
        <w:rPr>
          <w:rFonts w:hint="default"/>
          <w:lang w:val="en-US" w:eastAsia="zh-CN"/>
        </w:rPr>
        <w:t>1448 1608 = 9.3M。</w:t>
      </w:r>
    </w:p>
    <w:p>
      <w:pPr>
        <w:numPr>
          <w:ilvl w:val="0"/>
          <w:numId w:val="0"/>
        </w:numPr>
        <w:ind w:firstLine="420" w:firstLineChars="0"/>
        <w:rPr>
          <w:rFonts w:hint="default"/>
          <w:lang w:val="en-US" w:eastAsia="zh-CN"/>
        </w:rPr>
      </w:pPr>
      <w:r>
        <w:rPr>
          <w:rFonts w:hint="eastAsia"/>
          <w:lang w:val="en-US" w:eastAsia="zh-CN"/>
        </w:rPr>
        <w:t>缺点：这种</w:t>
      </w:r>
      <w:r>
        <w:rPr>
          <w:rFonts w:hint="default"/>
          <w:lang w:val="en-US" w:eastAsia="zh-CN"/>
        </w:rPr>
        <w:t>方法目前仅在</w:t>
      </w:r>
      <w:r>
        <w:rPr>
          <w:rFonts w:hint="eastAsia"/>
          <w:lang w:val="en-US" w:eastAsia="zh-CN"/>
        </w:rPr>
        <w:t>GPU内核</w:t>
      </w:r>
      <w:r>
        <w:rPr>
          <w:rFonts w:hint="default"/>
          <w:lang w:val="en-US" w:eastAsia="zh-CN"/>
        </w:rPr>
        <w:t>中。完整的数据集必须适合CPU内存，位置数据和选择的属性必须适合GPU内存。GPU需要每点存储16个字节，但CPU需要存储所有属性，以实现属性的快速切换。然而，也可以选择将属性数据保存在磁盘上的单独文件中，以快速将它们流式传输到GPU，而不需要将它们保存在RAM中。渐进方法是为没有空间加速结构的数据开发的。然而，没有加速结构会增加收敛的持续时间，因为能使用平截头体剔除或LOD剔除来减少最可行候选的点数。未来的工作可能会探索在加载过程中创建简单加速结构的可能性，或者在之后并行创建，以提高运行时的性能和质量。目前没有提供成本效益高的质量改进方法。</w:t>
      </w:r>
    </w:p>
    <w:p>
      <w:pPr>
        <w:numPr>
          <w:ilvl w:val="0"/>
          <w:numId w:val="1"/>
        </w:numPr>
        <w:rPr>
          <w:rFonts w:hint="default"/>
          <w:b/>
          <w:bCs/>
          <w:sz w:val="28"/>
          <w:szCs w:val="36"/>
          <w:lang w:val="en-US" w:eastAsia="zh-CN"/>
        </w:rPr>
      </w:pPr>
      <w:r>
        <w:rPr>
          <w:rFonts w:hint="eastAsia"/>
          <w:b/>
          <w:bCs/>
          <w:sz w:val="28"/>
          <w:szCs w:val="36"/>
          <w:lang w:val="en-US" w:eastAsia="zh-CN"/>
        </w:rPr>
        <w:t>参考文献</w:t>
      </w:r>
    </w:p>
    <w:p>
      <w:pPr>
        <w:numPr>
          <w:ilvl w:val="0"/>
          <w:numId w:val="0"/>
        </w:numPr>
        <w:rPr>
          <w:rFonts w:hint="default"/>
          <w:lang w:val="en-US" w:eastAsia="zh-CN"/>
        </w:rPr>
      </w:pPr>
      <w:r>
        <w:rPr>
          <w:rFonts w:hint="default"/>
          <w:lang w:val="en-US" w:eastAsia="zh-CN"/>
        </w:rPr>
        <w:t>[</w:t>
      </w:r>
      <w:r>
        <w:rPr>
          <w:rFonts w:hint="eastAsia"/>
          <w:lang w:val="en-US" w:eastAsia="zh-CN"/>
        </w:rPr>
        <w:t>1</w:t>
      </w:r>
      <w:r>
        <w:rPr>
          <w:rFonts w:hint="default"/>
          <w:lang w:val="en-US" w:eastAsia="zh-CN"/>
        </w:rPr>
        <w:t>]ASPRS. LAS Specification 1.4 - R14. Rev. 14. The American</w:t>
      </w:r>
      <w:r>
        <w:rPr>
          <w:rFonts w:hint="eastAsia"/>
          <w:lang w:val="en-US" w:eastAsia="zh-CN"/>
        </w:rPr>
        <w:t xml:space="preserve"> </w:t>
      </w:r>
      <w:r>
        <w:rPr>
          <w:rFonts w:hint="default"/>
          <w:lang w:val="en-US" w:eastAsia="zh-CN"/>
        </w:rPr>
        <w:t>Society for Photogrammetry &amp; Remote Sensing (ASPRS). Mar. 2019 2,8.</w:t>
      </w:r>
    </w:p>
    <w:p>
      <w:pPr>
        <w:numPr>
          <w:ilvl w:val="0"/>
          <w:numId w:val="0"/>
        </w:numPr>
        <w:rPr>
          <w:rFonts w:hint="default"/>
          <w:lang w:val="en-US" w:eastAsia="zh-CN"/>
        </w:rPr>
      </w:pPr>
      <w:r>
        <w:rPr>
          <w:rFonts w:hint="default"/>
          <w:lang w:val="en-US" w:eastAsia="zh-CN"/>
        </w:rPr>
        <w:t>[</w:t>
      </w:r>
      <w:r>
        <w:rPr>
          <w:rFonts w:hint="eastAsia"/>
          <w:lang w:val="en-US" w:eastAsia="zh-CN"/>
        </w:rPr>
        <w:t>2</w:t>
      </w:r>
      <w:r>
        <w:rPr>
          <w:rFonts w:hint="default"/>
          <w:lang w:val="en-US" w:eastAsia="zh-CN"/>
        </w:rPr>
        <w:t>]ISENBURG, MARTIN. “LASzip: lossless compression of LiDAR</w:t>
      </w:r>
      <w:r>
        <w:rPr>
          <w:rFonts w:hint="eastAsia"/>
          <w:lang w:val="en-US" w:eastAsia="zh-CN"/>
        </w:rPr>
        <w:t xml:space="preserve"> </w:t>
      </w:r>
      <w:r>
        <w:rPr>
          <w:rFonts w:hint="default"/>
          <w:lang w:val="en-US" w:eastAsia="zh-CN"/>
        </w:rPr>
        <w:t>data”. Photogrammetric Engineering &amp; Remote Sensing 79 (2013). DOI:10.14358/PERS.79.2.209 2, 8.</w:t>
      </w:r>
    </w:p>
    <w:p>
      <w:pPr>
        <w:numPr>
          <w:ilvl w:val="0"/>
          <w:numId w:val="0"/>
        </w:numPr>
        <w:rPr>
          <w:rFonts w:hint="default"/>
          <w:lang w:val="en-US" w:eastAsia="zh-CN"/>
        </w:rPr>
      </w:pPr>
      <w:r>
        <w:rPr>
          <w:rFonts w:hint="eastAsia"/>
          <w:lang w:val="en-US" w:eastAsia="zh-CN"/>
        </w:rPr>
        <w:t>[3]Markus Schütz, Gottfried Mandlburger, Johannes Otepka, Michael Wimmer,Progressive Real-Time Rendering of One Billion Points Without Hierarchical Acceleration Structures,EUROGRAPHICS 2020,DOI: 10.1111/cgf.13911</w:t>
      </w:r>
    </w:p>
    <w:p>
      <w:pPr>
        <w:numPr>
          <w:ilvl w:val="0"/>
          <w:numId w:val="0"/>
        </w:numPr>
        <w:rPr>
          <w:rFonts w:hint="eastAsia"/>
          <w:lang w:val="en-US" w:eastAsia="zh-CN"/>
        </w:rPr>
      </w:pPr>
      <w:r>
        <w:rPr>
          <w:rFonts w:hint="eastAsia"/>
          <w:lang w:val="en-US" w:eastAsia="zh-CN"/>
        </w:rPr>
        <w:t>[4]TREDINNICK,R.,BROECKER,M.,and PONTO, K.</w:t>
      </w:r>
      <w:r>
        <w:rPr>
          <w:rFonts w:hint="default"/>
          <w:lang w:val="en-US" w:eastAsia="zh-CN"/>
        </w:rPr>
        <w:t>’’</w:t>
      </w:r>
      <w:r>
        <w:rPr>
          <w:rFonts w:hint="eastAsia"/>
          <w:lang w:val="en-US" w:eastAsia="zh-CN"/>
        </w:rPr>
        <w:t>Progressive feedback point cloud rendering for virtual reality display</w:t>
      </w:r>
      <w:r>
        <w:rPr>
          <w:rFonts w:hint="default"/>
          <w:lang w:val="en-US" w:eastAsia="zh-CN"/>
        </w:rPr>
        <w:t>’’</w:t>
      </w:r>
      <w:r>
        <w:rPr>
          <w:rFonts w:hint="eastAsia"/>
          <w:lang w:val="en-US" w:eastAsia="zh-CN"/>
        </w:rPr>
        <w:t>. 2016 IEEE Virtual Reality (VR). Mar. 2016, 301–302. DOI: 10.1109/VR.2016.7504773 2, 3, 12.</w:t>
      </w:r>
    </w:p>
    <w:p>
      <w:pPr>
        <w:numPr>
          <w:ilvl w:val="0"/>
          <w:numId w:val="0"/>
        </w:numPr>
        <w:rPr>
          <w:rFonts w:hint="eastAsia"/>
          <w:lang w:val="en-US" w:eastAsia="zh-CN"/>
        </w:rPr>
      </w:pPr>
      <w:r>
        <w:rPr>
          <w:rFonts w:hint="eastAsia"/>
          <w:lang w:val="en-US" w:eastAsia="zh-CN"/>
        </w:rPr>
        <w:t>[5]SCHEIBLAUER, CLAUS.</w:t>
      </w:r>
      <w:r>
        <w:rPr>
          <w:rFonts w:hint="default"/>
          <w:lang w:val="en-US" w:eastAsia="zh-CN"/>
        </w:rPr>
        <w:t>’’</w:t>
      </w:r>
      <w:r>
        <w:rPr>
          <w:rFonts w:hint="eastAsia"/>
          <w:lang w:val="en-US" w:eastAsia="zh-CN"/>
        </w:rPr>
        <w:t>Interactions with Gigantic Point Clouds</w:t>
      </w:r>
      <w:r>
        <w:rPr>
          <w:rFonts w:hint="default"/>
          <w:lang w:val="en-US" w:eastAsia="zh-CN"/>
        </w:rPr>
        <w:t>’’</w:t>
      </w:r>
      <w:r>
        <w:rPr>
          <w:rFonts w:hint="eastAsia"/>
          <w:lang w:val="en-US" w:eastAsia="zh-CN"/>
        </w:rPr>
        <w:t xml:space="preserve">. PhD thesis. Favoritenstrasse 9-11/186, A-1040 Vienna, Austria: Institute of Computer Graphics and Algorithms, Vienna University of Technology, 2014. </w:t>
      </w:r>
    </w:p>
    <w:p>
      <w:pPr>
        <w:numPr>
          <w:ilvl w:val="0"/>
          <w:numId w:val="0"/>
        </w:numPr>
        <w:rPr>
          <w:rFonts w:hint="eastAsia"/>
          <w:lang w:val="en-US" w:eastAsia="zh-CN"/>
        </w:rPr>
      </w:pPr>
      <w:r>
        <w:rPr>
          <w:rFonts w:hint="eastAsia"/>
          <w:lang w:val="en-US" w:eastAsia="zh-CN"/>
        </w:rPr>
        <w:t xml:space="preserve">[6] WAND, MICHAEL, BERNER, ALEXANDER, BOKELOH,MARTIN, et al. </w:t>
      </w:r>
      <w:r>
        <w:rPr>
          <w:rFonts w:hint="default"/>
          <w:lang w:val="en-US" w:eastAsia="zh-CN"/>
        </w:rPr>
        <w:t>‘’</w:t>
      </w:r>
      <w:r>
        <w:rPr>
          <w:rFonts w:hint="eastAsia"/>
          <w:lang w:val="en-US" w:eastAsia="zh-CN"/>
        </w:rPr>
        <w:t>Interactive Editing of Large Point Clouds</w:t>
      </w:r>
      <w:r>
        <w:rPr>
          <w:rFonts w:hint="default"/>
          <w:lang w:val="en-US" w:eastAsia="zh-CN"/>
        </w:rPr>
        <w:t>’’</w:t>
      </w:r>
      <w:r>
        <w:rPr>
          <w:rFonts w:hint="eastAsia"/>
          <w:lang w:val="en-US" w:eastAsia="zh-CN"/>
        </w:rPr>
        <w:t>. SPBG.2007 2, 3.</w:t>
      </w:r>
    </w:p>
    <w:p>
      <w:pPr>
        <w:numPr>
          <w:ilvl w:val="0"/>
          <w:numId w:val="0"/>
        </w:numPr>
        <w:rPr>
          <w:rFonts w:hint="eastAsia"/>
          <w:lang w:val="en-US" w:eastAsia="zh-CN"/>
        </w:rPr>
      </w:pPr>
      <w:r>
        <w:rPr>
          <w:rFonts w:hint="eastAsia"/>
          <w:lang w:val="en-US" w:eastAsia="zh-CN"/>
        </w:rPr>
        <w:t xml:space="preserve">[7] DREPPER, ULRICH. </w:t>
      </w:r>
      <w:r>
        <w:rPr>
          <w:rFonts w:hint="default"/>
          <w:lang w:val="en-US" w:eastAsia="zh-CN"/>
        </w:rPr>
        <w:t>‘’</w:t>
      </w:r>
      <w:r>
        <w:rPr>
          <w:rFonts w:hint="eastAsia"/>
          <w:lang w:val="en-US" w:eastAsia="zh-CN"/>
        </w:rPr>
        <w:t>What Every Programmer Should Know About Memory</w:t>
      </w:r>
      <w:r>
        <w:rPr>
          <w:rFonts w:hint="default"/>
          <w:lang w:val="en-US" w:eastAsia="zh-CN"/>
        </w:rPr>
        <w:t>’’</w:t>
      </w:r>
      <w:r>
        <w:rPr>
          <w:rFonts w:hint="eastAsia"/>
          <w:lang w:val="en-US" w:eastAsia="zh-CN"/>
        </w:rPr>
        <w:t>. (2007) 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0D350"/>
    <w:multiLevelType w:val="singleLevel"/>
    <w:tmpl w:val="FBC0D35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0715D"/>
    <w:rsid w:val="000F77FC"/>
    <w:rsid w:val="00190046"/>
    <w:rsid w:val="001E0515"/>
    <w:rsid w:val="004952F5"/>
    <w:rsid w:val="00522304"/>
    <w:rsid w:val="005E0180"/>
    <w:rsid w:val="0068742C"/>
    <w:rsid w:val="00726D7F"/>
    <w:rsid w:val="0087195D"/>
    <w:rsid w:val="009C19C0"/>
    <w:rsid w:val="00A426EF"/>
    <w:rsid w:val="00B4673B"/>
    <w:rsid w:val="00F00B34"/>
    <w:rsid w:val="00F4458E"/>
    <w:rsid w:val="01065CC1"/>
    <w:rsid w:val="010927C9"/>
    <w:rsid w:val="010C74B0"/>
    <w:rsid w:val="01385DE6"/>
    <w:rsid w:val="01465014"/>
    <w:rsid w:val="01661463"/>
    <w:rsid w:val="0168360D"/>
    <w:rsid w:val="01763166"/>
    <w:rsid w:val="018A70E5"/>
    <w:rsid w:val="01BA4F88"/>
    <w:rsid w:val="01CF45D7"/>
    <w:rsid w:val="01D27848"/>
    <w:rsid w:val="01E300D4"/>
    <w:rsid w:val="01F00884"/>
    <w:rsid w:val="01F2762C"/>
    <w:rsid w:val="02032B63"/>
    <w:rsid w:val="02472F1D"/>
    <w:rsid w:val="025A7BBC"/>
    <w:rsid w:val="028224CE"/>
    <w:rsid w:val="02957E29"/>
    <w:rsid w:val="029C600F"/>
    <w:rsid w:val="02CD654F"/>
    <w:rsid w:val="02D97EB3"/>
    <w:rsid w:val="030B077D"/>
    <w:rsid w:val="03194E6C"/>
    <w:rsid w:val="031C02C3"/>
    <w:rsid w:val="03267DDD"/>
    <w:rsid w:val="03524624"/>
    <w:rsid w:val="03713147"/>
    <w:rsid w:val="03802E4B"/>
    <w:rsid w:val="03941445"/>
    <w:rsid w:val="03D57C3F"/>
    <w:rsid w:val="044671BA"/>
    <w:rsid w:val="04554A59"/>
    <w:rsid w:val="047D477E"/>
    <w:rsid w:val="04AB4107"/>
    <w:rsid w:val="04C07F14"/>
    <w:rsid w:val="04D864FE"/>
    <w:rsid w:val="04F82438"/>
    <w:rsid w:val="04FA04DB"/>
    <w:rsid w:val="05375655"/>
    <w:rsid w:val="054C395C"/>
    <w:rsid w:val="054D3CAC"/>
    <w:rsid w:val="0551580D"/>
    <w:rsid w:val="05572E06"/>
    <w:rsid w:val="0586275D"/>
    <w:rsid w:val="05C94129"/>
    <w:rsid w:val="05C9739D"/>
    <w:rsid w:val="05DD5CFA"/>
    <w:rsid w:val="05E138EB"/>
    <w:rsid w:val="06053942"/>
    <w:rsid w:val="060C39AD"/>
    <w:rsid w:val="060E04AD"/>
    <w:rsid w:val="061441CC"/>
    <w:rsid w:val="0646009D"/>
    <w:rsid w:val="065E01C4"/>
    <w:rsid w:val="068E4282"/>
    <w:rsid w:val="06BD009A"/>
    <w:rsid w:val="07636657"/>
    <w:rsid w:val="076C7311"/>
    <w:rsid w:val="07995A5D"/>
    <w:rsid w:val="07B71016"/>
    <w:rsid w:val="07CF3330"/>
    <w:rsid w:val="07EB321E"/>
    <w:rsid w:val="081F6CD0"/>
    <w:rsid w:val="084C56A3"/>
    <w:rsid w:val="08640364"/>
    <w:rsid w:val="088C13A8"/>
    <w:rsid w:val="08923CFF"/>
    <w:rsid w:val="089D22CE"/>
    <w:rsid w:val="089E25E7"/>
    <w:rsid w:val="08AC26E5"/>
    <w:rsid w:val="08B3121F"/>
    <w:rsid w:val="08BB1D74"/>
    <w:rsid w:val="08D040E8"/>
    <w:rsid w:val="08D12C1F"/>
    <w:rsid w:val="08D873AB"/>
    <w:rsid w:val="09257269"/>
    <w:rsid w:val="09C756BE"/>
    <w:rsid w:val="09E96DF1"/>
    <w:rsid w:val="0A0C6F1C"/>
    <w:rsid w:val="0A1546DB"/>
    <w:rsid w:val="0A2019D7"/>
    <w:rsid w:val="0A624D28"/>
    <w:rsid w:val="0A857885"/>
    <w:rsid w:val="0A901048"/>
    <w:rsid w:val="0AC166D7"/>
    <w:rsid w:val="0AE45DB2"/>
    <w:rsid w:val="0B067568"/>
    <w:rsid w:val="0B2B6145"/>
    <w:rsid w:val="0B4C4477"/>
    <w:rsid w:val="0B4E1A65"/>
    <w:rsid w:val="0BA726D3"/>
    <w:rsid w:val="0BAA5960"/>
    <w:rsid w:val="0BC1572B"/>
    <w:rsid w:val="0C566F32"/>
    <w:rsid w:val="0C5A256C"/>
    <w:rsid w:val="0C8A5408"/>
    <w:rsid w:val="0C8D4EE4"/>
    <w:rsid w:val="0CBF7F1F"/>
    <w:rsid w:val="0D2E14B6"/>
    <w:rsid w:val="0D301E92"/>
    <w:rsid w:val="0DB77DCA"/>
    <w:rsid w:val="0DC31C5A"/>
    <w:rsid w:val="0DE127A0"/>
    <w:rsid w:val="0E0C5BD5"/>
    <w:rsid w:val="0E1A60B4"/>
    <w:rsid w:val="0E79040F"/>
    <w:rsid w:val="0E8F54B9"/>
    <w:rsid w:val="0EA60E03"/>
    <w:rsid w:val="0EC17BBE"/>
    <w:rsid w:val="0EDF0E6D"/>
    <w:rsid w:val="0F652AD5"/>
    <w:rsid w:val="0F690EC3"/>
    <w:rsid w:val="0F896D35"/>
    <w:rsid w:val="0FA46F4B"/>
    <w:rsid w:val="0FC04CF0"/>
    <w:rsid w:val="0FC30EF0"/>
    <w:rsid w:val="0FC71D03"/>
    <w:rsid w:val="0FC83F2E"/>
    <w:rsid w:val="0FF36EF8"/>
    <w:rsid w:val="103E75F2"/>
    <w:rsid w:val="108269DD"/>
    <w:rsid w:val="10A70D6B"/>
    <w:rsid w:val="10B8093C"/>
    <w:rsid w:val="10BD1796"/>
    <w:rsid w:val="10D86FB8"/>
    <w:rsid w:val="10DC2558"/>
    <w:rsid w:val="10E30BE0"/>
    <w:rsid w:val="110E1393"/>
    <w:rsid w:val="11114920"/>
    <w:rsid w:val="111F0762"/>
    <w:rsid w:val="114B5687"/>
    <w:rsid w:val="11B10712"/>
    <w:rsid w:val="11BD684A"/>
    <w:rsid w:val="11D95452"/>
    <w:rsid w:val="11DF17A1"/>
    <w:rsid w:val="11FE5D47"/>
    <w:rsid w:val="12063310"/>
    <w:rsid w:val="120C42FB"/>
    <w:rsid w:val="12116E96"/>
    <w:rsid w:val="1228078F"/>
    <w:rsid w:val="123C4D27"/>
    <w:rsid w:val="125D10C0"/>
    <w:rsid w:val="12A35BB3"/>
    <w:rsid w:val="12D610E4"/>
    <w:rsid w:val="13400A9E"/>
    <w:rsid w:val="136439B0"/>
    <w:rsid w:val="137651BC"/>
    <w:rsid w:val="13915376"/>
    <w:rsid w:val="13C419D8"/>
    <w:rsid w:val="13D873F4"/>
    <w:rsid w:val="13E606FF"/>
    <w:rsid w:val="13E8662E"/>
    <w:rsid w:val="141216B1"/>
    <w:rsid w:val="1436134B"/>
    <w:rsid w:val="14513AE8"/>
    <w:rsid w:val="145A7A50"/>
    <w:rsid w:val="14641300"/>
    <w:rsid w:val="14687063"/>
    <w:rsid w:val="147205C4"/>
    <w:rsid w:val="148625B1"/>
    <w:rsid w:val="148C16B6"/>
    <w:rsid w:val="14921354"/>
    <w:rsid w:val="14B27B53"/>
    <w:rsid w:val="14EF7F47"/>
    <w:rsid w:val="14F83F43"/>
    <w:rsid w:val="152052F3"/>
    <w:rsid w:val="15227310"/>
    <w:rsid w:val="15334B83"/>
    <w:rsid w:val="15840489"/>
    <w:rsid w:val="159C3E85"/>
    <w:rsid w:val="15BA37AD"/>
    <w:rsid w:val="15D43AB5"/>
    <w:rsid w:val="15E137EC"/>
    <w:rsid w:val="15EE0622"/>
    <w:rsid w:val="15FD5A6B"/>
    <w:rsid w:val="16013E7E"/>
    <w:rsid w:val="161D3F81"/>
    <w:rsid w:val="16265032"/>
    <w:rsid w:val="165F4106"/>
    <w:rsid w:val="166D7D67"/>
    <w:rsid w:val="167557E0"/>
    <w:rsid w:val="1678790D"/>
    <w:rsid w:val="16797369"/>
    <w:rsid w:val="16C650FD"/>
    <w:rsid w:val="16E67CB7"/>
    <w:rsid w:val="16EB0E82"/>
    <w:rsid w:val="16FF71FC"/>
    <w:rsid w:val="177E03D7"/>
    <w:rsid w:val="179E0C32"/>
    <w:rsid w:val="17A5074C"/>
    <w:rsid w:val="17BD387B"/>
    <w:rsid w:val="17BE508B"/>
    <w:rsid w:val="17CE2412"/>
    <w:rsid w:val="18097866"/>
    <w:rsid w:val="180F6EAE"/>
    <w:rsid w:val="181110B3"/>
    <w:rsid w:val="18126E99"/>
    <w:rsid w:val="184E1536"/>
    <w:rsid w:val="18585131"/>
    <w:rsid w:val="185A786B"/>
    <w:rsid w:val="185E465E"/>
    <w:rsid w:val="18656F84"/>
    <w:rsid w:val="18657A7C"/>
    <w:rsid w:val="1866612F"/>
    <w:rsid w:val="18731043"/>
    <w:rsid w:val="18762503"/>
    <w:rsid w:val="18985523"/>
    <w:rsid w:val="18C82E6C"/>
    <w:rsid w:val="190C417E"/>
    <w:rsid w:val="191355EE"/>
    <w:rsid w:val="19495D44"/>
    <w:rsid w:val="19503E1B"/>
    <w:rsid w:val="19751B7B"/>
    <w:rsid w:val="197A0728"/>
    <w:rsid w:val="19992EE0"/>
    <w:rsid w:val="19B46C35"/>
    <w:rsid w:val="19B77A71"/>
    <w:rsid w:val="19B81FC6"/>
    <w:rsid w:val="19C16DB0"/>
    <w:rsid w:val="1A182F4B"/>
    <w:rsid w:val="1A361DFC"/>
    <w:rsid w:val="1A3F2AFF"/>
    <w:rsid w:val="1A567681"/>
    <w:rsid w:val="1A65277B"/>
    <w:rsid w:val="1A8F772D"/>
    <w:rsid w:val="1ADF0337"/>
    <w:rsid w:val="1AFF7FF1"/>
    <w:rsid w:val="1B393FA3"/>
    <w:rsid w:val="1B5B5311"/>
    <w:rsid w:val="1B6C2361"/>
    <w:rsid w:val="1B7665B8"/>
    <w:rsid w:val="1BAE54B5"/>
    <w:rsid w:val="1BB56A65"/>
    <w:rsid w:val="1BC14426"/>
    <w:rsid w:val="1BEC4E4B"/>
    <w:rsid w:val="1C1B6418"/>
    <w:rsid w:val="1C6A23FB"/>
    <w:rsid w:val="1C797D54"/>
    <w:rsid w:val="1C954F34"/>
    <w:rsid w:val="1CA1709A"/>
    <w:rsid w:val="1CDC5FFA"/>
    <w:rsid w:val="1CF05A29"/>
    <w:rsid w:val="1D190222"/>
    <w:rsid w:val="1D190576"/>
    <w:rsid w:val="1D332956"/>
    <w:rsid w:val="1D383609"/>
    <w:rsid w:val="1D3D1D5C"/>
    <w:rsid w:val="1D3D56DC"/>
    <w:rsid w:val="1D5B419A"/>
    <w:rsid w:val="1D655F40"/>
    <w:rsid w:val="1D793083"/>
    <w:rsid w:val="1DB76EE5"/>
    <w:rsid w:val="1DCF0832"/>
    <w:rsid w:val="1DDC4B45"/>
    <w:rsid w:val="1DF70067"/>
    <w:rsid w:val="1DFF73DB"/>
    <w:rsid w:val="1E164AFB"/>
    <w:rsid w:val="1E165867"/>
    <w:rsid w:val="1E897D27"/>
    <w:rsid w:val="1EDB1D9F"/>
    <w:rsid w:val="1EFC3C47"/>
    <w:rsid w:val="1F0B7FB9"/>
    <w:rsid w:val="1F461731"/>
    <w:rsid w:val="1F5376F6"/>
    <w:rsid w:val="1F88759A"/>
    <w:rsid w:val="1F913A57"/>
    <w:rsid w:val="1FA84E3B"/>
    <w:rsid w:val="1FD73CBB"/>
    <w:rsid w:val="1FFE4928"/>
    <w:rsid w:val="202F4171"/>
    <w:rsid w:val="20325E37"/>
    <w:rsid w:val="20463294"/>
    <w:rsid w:val="205C4107"/>
    <w:rsid w:val="207059DD"/>
    <w:rsid w:val="207576EC"/>
    <w:rsid w:val="2084638A"/>
    <w:rsid w:val="20917F3C"/>
    <w:rsid w:val="20A55600"/>
    <w:rsid w:val="20DC58C6"/>
    <w:rsid w:val="20E2500A"/>
    <w:rsid w:val="212100B0"/>
    <w:rsid w:val="213B178E"/>
    <w:rsid w:val="216669C1"/>
    <w:rsid w:val="216B1FEF"/>
    <w:rsid w:val="21713EAC"/>
    <w:rsid w:val="218A559F"/>
    <w:rsid w:val="218C0142"/>
    <w:rsid w:val="219F4871"/>
    <w:rsid w:val="21DE480D"/>
    <w:rsid w:val="21E81591"/>
    <w:rsid w:val="21EA620D"/>
    <w:rsid w:val="220A4A41"/>
    <w:rsid w:val="22216F6C"/>
    <w:rsid w:val="2232413B"/>
    <w:rsid w:val="223945B5"/>
    <w:rsid w:val="22746AB1"/>
    <w:rsid w:val="22885EE5"/>
    <w:rsid w:val="22C6522A"/>
    <w:rsid w:val="22E03ED8"/>
    <w:rsid w:val="22E36C09"/>
    <w:rsid w:val="2344062C"/>
    <w:rsid w:val="23574F58"/>
    <w:rsid w:val="237A0FE4"/>
    <w:rsid w:val="23A125F7"/>
    <w:rsid w:val="23AA6FE0"/>
    <w:rsid w:val="23AA75BB"/>
    <w:rsid w:val="23BD1CF3"/>
    <w:rsid w:val="23E269F4"/>
    <w:rsid w:val="23EC40C8"/>
    <w:rsid w:val="243D285F"/>
    <w:rsid w:val="245128C2"/>
    <w:rsid w:val="24565C80"/>
    <w:rsid w:val="24AC70D7"/>
    <w:rsid w:val="24F97404"/>
    <w:rsid w:val="24FE6D9D"/>
    <w:rsid w:val="250D2693"/>
    <w:rsid w:val="251A6BD5"/>
    <w:rsid w:val="254E019C"/>
    <w:rsid w:val="254E4EC7"/>
    <w:rsid w:val="25611591"/>
    <w:rsid w:val="2582425C"/>
    <w:rsid w:val="25A92EAC"/>
    <w:rsid w:val="25E54801"/>
    <w:rsid w:val="26186CC8"/>
    <w:rsid w:val="2637667A"/>
    <w:rsid w:val="263B4738"/>
    <w:rsid w:val="265A3C66"/>
    <w:rsid w:val="267074E0"/>
    <w:rsid w:val="2683463D"/>
    <w:rsid w:val="26B5442C"/>
    <w:rsid w:val="26DA1E64"/>
    <w:rsid w:val="26DB7B3A"/>
    <w:rsid w:val="26EE25FB"/>
    <w:rsid w:val="26F874D4"/>
    <w:rsid w:val="270050AF"/>
    <w:rsid w:val="270218BE"/>
    <w:rsid w:val="275A1FCE"/>
    <w:rsid w:val="2785100D"/>
    <w:rsid w:val="279526D6"/>
    <w:rsid w:val="27B64960"/>
    <w:rsid w:val="27E47887"/>
    <w:rsid w:val="27E73BF7"/>
    <w:rsid w:val="27F30C62"/>
    <w:rsid w:val="27FC3AF7"/>
    <w:rsid w:val="280E330F"/>
    <w:rsid w:val="28236D2E"/>
    <w:rsid w:val="282B62BE"/>
    <w:rsid w:val="282F370F"/>
    <w:rsid w:val="28373EF1"/>
    <w:rsid w:val="28374166"/>
    <w:rsid w:val="283C2F0A"/>
    <w:rsid w:val="283C5A77"/>
    <w:rsid w:val="28673912"/>
    <w:rsid w:val="287014FD"/>
    <w:rsid w:val="28784A26"/>
    <w:rsid w:val="28A85096"/>
    <w:rsid w:val="28F865A5"/>
    <w:rsid w:val="29033E11"/>
    <w:rsid w:val="29103F2B"/>
    <w:rsid w:val="29684447"/>
    <w:rsid w:val="296D7C7A"/>
    <w:rsid w:val="29731F16"/>
    <w:rsid w:val="2982106C"/>
    <w:rsid w:val="29861DCB"/>
    <w:rsid w:val="29A31ECA"/>
    <w:rsid w:val="29BF19D1"/>
    <w:rsid w:val="2A2C4788"/>
    <w:rsid w:val="2A311B9C"/>
    <w:rsid w:val="2A3B3EED"/>
    <w:rsid w:val="2A4314D2"/>
    <w:rsid w:val="2A4F5D83"/>
    <w:rsid w:val="2A741F3E"/>
    <w:rsid w:val="2A8F0EB8"/>
    <w:rsid w:val="2A964CAB"/>
    <w:rsid w:val="2A9B5376"/>
    <w:rsid w:val="2AA2003C"/>
    <w:rsid w:val="2AB13C8C"/>
    <w:rsid w:val="2AEE622A"/>
    <w:rsid w:val="2B186399"/>
    <w:rsid w:val="2B1B4DBE"/>
    <w:rsid w:val="2B392454"/>
    <w:rsid w:val="2B7755B0"/>
    <w:rsid w:val="2B7A45EC"/>
    <w:rsid w:val="2BC049CF"/>
    <w:rsid w:val="2C0A58A7"/>
    <w:rsid w:val="2C214D9A"/>
    <w:rsid w:val="2C72208C"/>
    <w:rsid w:val="2C75315D"/>
    <w:rsid w:val="2C893A83"/>
    <w:rsid w:val="2C9B16C6"/>
    <w:rsid w:val="2D1A72CF"/>
    <w:rsid w:val="2D1D3408"/>
    <w:rsid w:val="2D4C3F81"/>
    <w:rsid w:val="2D8F026C"/>
    <w:rsid w:val="2DA56A3C"/>
    <w:rsid w:val="2DB049C8"/>
    <w:rsid w:val="2DBF278D"/>
    <w:rsid w:val="2DC560EF"/>
    <w:rsid w:val="2DD4420C"/>
    <w:rsid w:val="2DEB23F5"/>
    <w:rsid w:val="2DF10E21"/>
    <w:rsid w:val="2E0F4606"/>
    <w:rsid w:val="2E1504CF"/>
    <w:rsid w:val="2E36384F"/>
    <w:rsid w:val="2E374BC8"/>
    <w:rsid w:val="2E4F1CE8"/>
    <w:rsid w:val="2E537201"/>
    <w:rsid w:val="2E5609F3"/>
    <w:rsid w:val="2E72716C"/>
    <w:rsid w:val="2E980FB1"/>
    <w:rsid w:val="2EA52AEF"/>
    <w:rsid w:val="2EA57C69"/>
    <w:rsid w:val="2EDF7990"/>
    <w:rsid w:val="2EF878D7"/>
    <w:rsid w:val="2F217CCB"/>
    <w:rsid w:val="2F464C45"/>
    <w:rsid w:val="2F57483C"/>
    <w:rsid w:val="2F6D790E"/>
    <w:rsid w:val="2FB0291A"/>
    <w:rsid w:val="2FC00F95"/>
    <w:rsid w:val="2FC06F7D"/>
    <w:rsid w:val="2FDA70A9"/>
    <w:rsid w:val="2FF44B76"/>
    <w:rsid w:val="30115FAD"/>
    <w:rsid w:val="30433E0B"/>
    <w:rsid w:val="304F5B37"/>
    <w:rsid w:val="30672FC8"/>
    <w:rsid w:val="309763C1"/>
    <w:rsid w:val="30C46F91"/>
    <w:rsid w:val="30E3109B"/>
    <w:rsid w:val="30E3125F"/>
    <w:rsid w:val="30EB5A89"/>
    <w:rsid w:val="31353BBE"/>
    <w:rsid w:val="313A7367"/>
    <w:rsid w:val="31592510"/>
    <w:rsid w:val="318B2A3C"/>
    <w:rsid w:val="318C64F3"/>
    <w:rsid w:val="31A85EEF"/>
    <w:rsid w:val="31AF6270"/>
    <w:rsid w:val="31B70F14"/>
    <w:rsid w:val="32114633"/>
    <w:rsid w:val="326150FE"/>
    <w:rsid w:val="328A3C45"/>
    <w:rsid w:val="329E0CC1"/>
    <w:rsid w:val="32AA27F4"/>
    <w:rsid w:val="32C35C07"/>
    <w:rsid w:val="32D030C1"/>
    <w:rsid w:val="333314B8"/>
    <w:rsid w:val="33420055"/>
    <w:rsid w:val="33644CDE"/>
    <w:rsid w:val="33817FDE"/>
    <w:rsid w:val="33844EB9"/>
    <w:rsid w:val="33A75537"/>
    <w:rsid w:val="33B33B39"/>
    <w:rsid w:val="33C723BF"/>
    <w:rsid w:val="33DE3CF4"/>
    <w:rsid w:val="343B5C74"/>
    <w:rsid w:val="345D44EC"/>
    <w:rsid w:val="347304DB"/>
    <w:rsid w:val="347E62AE"/>
    <w:rsid w:val="348F63A2"/>
    <w:rsid w:val="349F3806"/>
    <w:rsid w:val="34A21858"/>
    <w:rsid w:val="34A46604"/>
    <w:rsid w:val="353C0420"/>
    <w:rsid w:val="35412D69"/>
    <w:rsid w:val="35533906"/>
    <w:rsid w:val="355D5165"/>
    <w:rsid w:val="355E4FD7"/>
    <w:rsid w:val="35891B33"/>
    <w:rsid w:val="35DE6608"/>
    <w:rsid w:val="35F64C58"/>
    <w:rsid w:val="35FF7EFD"/>
    <w:rsid w:val="36047E02"/>
    <w:rsid w:val="361E668B"/>
    <w:rsid w:val="36256D8C"/>
    <w:rsid w:val="36313D78"/>
    <w:rsid w:val="36351402"/>
    <w:rsid w:val="36383CE5"/>
    <w:rsid w:val="36407AA9"/>
    <w:rsid w:val="36996066"/>
    <w:rsid w:val="36C5217A"/>
    <w:rsid w:val="36C80A3A"/>
    <w:rsid w:val="36CE2D5B"/>
    <w:rsid w:val="36D4701D"/>
    <w:rsid w:val="370157C4"/>
    <w:rsid w:val="371D1B0E"/>
    <w:rsid w:val="37632E0B"/>
    <w:rsid w:val="37753A20"/>
    <w:rsid w:val="3777557D"/>
    <w:rsid w:val="378937C9"/>
    <w:rsid w:val="37C1392A"/>
    <w:rsid w:val="37CF585C"/>
    <w:rsid w:val="38000B70"/>
    <w:rsid w:val="38113FDA"/>
    <w:rsid w:val="38194281"/>
    <w:rsid w:val="386743DF"/>
    <w:rsid w:val="388137CE"/>
    <w:rsid w:val="38813FAD"/>
    <w:rsid w:val="3893338C"/>
    <w:rsid w:val="389A0838"/>
    <w:rsid w:val="38BD1257"/>
    <w:rsid w:val="38F72363"/>
    <w:rsid w:val="393A369E"/>
    <w:rsid w:val="393E2B90"/>
    <w:rsid w:val="398D0AA9"/>
    <w:rsid w:val="399426A2"/>
    <w:rsid w:val="39A16EBE"/>
    <w:rsid w:val="39D256E4"/>
    <w:rsid w:val="39F431FB"/>
    <w:rsid w:val="3A01640D"/>
    <w:rsid w:val="3A421879"/>
    <w:rsid w:val="3A843992"/>
    <w:rsid w:val="3AC513DB"/>
    <w:rsid w:val="3ACA3CA0"/>
    <w:rsid w:val="3B0D48D5"/>
    <w:rsid w:val="3B0F4F5E"/>
    <w:rsid w:val="3B1A3522"/>
    <w:rsid w:val="3B274D77"/>
    <w:rsid w:val="3B5051C7"/>
    <w:rsid w:val="3B946971"/>
    <w:rsid w:val="3B9A389C"/>
    <w:rsid w:val="3BC36D52"/>
    <w:rsid w:val="3BC37838"/>
    <w:rsid w:val="3BD57D66"/>
    <w:rsid w:val="3BEA183A"/>
    <w:rsid w:val="3C045D00"/>
    <w:rsid w:val="3C151F09"/>
    <w:rsid w:val="3C2B1F2C"/>
    <w:rsid w:val="3C5A20BA"/>
    <w:rsid w:val="3C5E2EFA"/>
    <w:rsid w:val="3C637711"/>
    <w:rsid w:val="3C78332E"/>
    <w:rsid w:val="3C964213"/>
    <w:rsid w:val="3CE76C64"/>
    <w:rsid w:val="3CF27B61"/>
    <w:rsid w:val="3D122FBD"/>
    <w:rsid w:val="3D2B6EAE"/>
    <w:rsid w:val="3D4C18CF"/>
    <w:rsid w:val="3D5262FA"/>
    <w:rsid w:val="3D7A2823"/>
    <w:rsid w:val="3D9B158B"/>
    <w:rsid w:val="3D9D4626"/>
    <w:rsid w:val="3DAD179B"/>
    <w:rsid w:val="3DE9785E"/>
    <w:rsid w:val="3E047A46"/>
    <w:rsid w:val="3E0C31D4"/>
    <w:rsid w:val="3E160DC8"/>
    <w:rsid w:val="3E3E0049"/>
    <w:rsid w:val="3E8C16E5"/>
    <w:rsid w:val="3E8D32B0"/>
    <w:rsid w:val="3EB27631"/>
    <w:rsid w:val="3EE37917"/>
    <w:rsid w:val="3EF530FA"/>
    <w:rsid w:val="3EFA2895"/>
    <w:rsid w:val="3F22367A"/>
    <w:rsid w:val="3F466AF9"/>
    <w:rsid w:val="3F86053E"/>
    <w:rsid w:val="3F872B88"/>
    <w:rsid w:val="400D4595"/>
    <w:rsid w:val="4029085C"/>
    <w:rsid w:val="4032308C"/>
    <w:rsid w:val="403A3225"/>
    <w:rsid w:val="404B0C59"/>
    <w:rsid w:val="40A122C3"/>
    <w:rsid w:val="40FF296E"/>
    <w:rsid w:val="41524CA8"/>
    <w:rsid w:val="41540453"/>
    <w:rsid w:val="41552C0E"/>
    <w:rsid w:val="418B0867"/>
    <w:rsid w:val="419673E5"/>
    <w:rsid w:val="41A716C2"/>
    <w:rsid w:val="41F5796E"/>
    <w:rsid w:val="42055B6E"/>
    <w:rsid w:val="42060939"/>
    <w:rsid w:val="42506206"/>
    <w:rsid w:val="42B14C5A"/>
    <w:rsid w:val="42CC7BAC"/>
    <w:rsid w:val="42DB19A1"/>
    <w:rsid w:val="42F07049"/>
    <w:rsid w:val="43193910"/>
    <w:rsid w:val="434954CC"/>
    <w:rsid w:val="434A3746"/>
    <w:rsid w:val="435032F6"/>
    <w:rsid w:val="436C6D61"/>
    <w:rsid w:val="437C6CCB"/>
    <w:rsid w:val="43872317"/>
    <w:rsid w:val="43911BC3"/>
    <w:rsid w:val="43946C2D"/>
    <w:rsid w:val="43981C29"/>
    <w:rsid w:val="43E56D80"/>
    <w:rsid w:val="43F2759A"/>
    <w:rsid w:val="442233E9"/>
    <w:rsid w:val="44366CB9"/>
    <w:rsid w:val="445B6830"/>
    <w:rsid w:val="447F1F6F"/>
    <w:rsid w:val="44DE255A"/>
    <w:rsid w:val="44E260D7"/>
    <w:rsid w:val="44E751BF"/>
    <w:rsid w:val="4503201B"/>
    <w:rsid w:val="4504623B"/>
    <w:rsid w:val="451F2E7C"/>
    <w:rsid w:val="452417DF"/>
    <w:rsid w:val="45262602"/>
    <w:rsid w:val="452B3276"/>
    <w:rsid w:val="453631C3"/>
    <w:rsid w:val="45542B03"/>
    <w:rsid w:val="455F40E8"/>
    <w:rsid w:val="457E559E"/>
    <w:rsid w:val="459C686F"/>
    <w:rsid w:val="45D4310A"/>
    <w:rsid w:val="45D81853"/>
    <w:rsid w:val="45F92DA9"/>
    <w:rsid w:val="46153FC3"/>
    <w:rsid w:val="462958DA"/>
    <w:rsid w:val="462A6794"/>
    <w:rsid w:val="46411225"/>
    <w:rsid w:val="464D00DF"/>
    <w:rsid w:val="4658564C"/>
    <w:rsid w:val="465C5BBE"/>
    <w:rsid w:val="46A07C08"/>
    <w:rsid w:val="46D37677"/>
    <w:rsid w:val="46FA6999"/>
    <w:rsid w:val="46FF216C"/>
    <w:rsid w:val="473C4DA2"/>
    <w:rsid w:val="474E4E90"/>
    <w:rsid w:val="47540C2D"/>
    <w:rsid w:val="476704B5"/>
    <w:rsid w:val="4767123B"/>
    <w:rsid w:val="477B047E"/>
    <w:rsid w:val="47972629"/>
    <w:rsid w:val="47984DAB"/>
    <w:rsid w:val="47AA0F05"/>
    <w:rsid w:val="47AF2DE2"/>
    <w:rsid w:val="47C93E8D"/>
    <w:rsid w:val="47DA2C68"/>
    <w:rsid w:val="47DF1971"/>
    <w:rsid w:val="47FA5EDE"/>
    <w:rsid w:val="480172D6"/>
    <w:rsid w:val="483D6268"/>
    <w:rsid w:val="486550D1"/>
    <w:rsid w:val="486F013D"/>
    <w:rsid w:val="48713646"/>
    <w:rsid w:val="48787067"/>
    <w:rsid w:val="487A1F5C"/>
    <w:rsid w:val="487E1595"/>
    <w:rsid w:val="488A2E11"/>
    <w:rsid w:val="489A49B9"/>
    <w:rsid w:val="48C13F3E"/>
    <w:rsid w:val="48C962DD"/>
    <w:rsid w:val="48D72DA1"/>
    <w:rsid w:val="48E16EA5"/>
    <w:rsid w:val="490F49E6"/>
    <w:rsid w:val="497F21A7"/>
    <w:rsid w:val="498316FF"/>
    <w:rsid w:val="49922CD5"/>
    <w:rsid w:val="499E2C46"/>
    <w:rsid w:val="49C4662D"/>
    <w:rsid w:val="49C60EBC"/>
    <w:rsid w:val="49CD45EA"/>
    <w:rsid w:val="49EB3748"/>
    <w:rsid w:val="49F8175E"/>
    <w:rsid w:val="4A0A05E8"/>
    <w:rsid w:val="4A0E0C47"/>
    <w:rsid w:val="4A1D4839"/>
    <w:rsid w:val="4A243408"/>
    <w:rsid w:val="4A642CF4"/>
    <w:rsid w:val="4A9238A9"/>
    <w:rsid w:val="4AAB3081"/>
    <w:rsid w:val="4AB44262"/>
    <w:rsid w:val="4AD40A89"/>
    <w:rsid w:val="4AEB231B"/>
    <w:rsid w:val="4AF879A0"/>
    <w:rsid w:val="4B0248A2"/>
    <w:rsid w:val="4B12173A"/>
    <w:rsid w:val="4B156B5B"/>
    <w:rsid w:val="4B6C5AB5"/>
    <w:rsid w:val="4B6D7D03"/>
    <w:rsid w:val="4BB56F94"/>
    <w:rsid w:val="4BD854F3"/>
    <w:rsid w:val="4BE55886"/>
    <w:rsid w:val="4C080EEB"/>
    <w:rsid w:val="4C0D0CD4"/>
    <w:rsid w:val="4C2B0F42"/>
    <w:rsid w:val="4C3939F0"/>
    <w:rsid w:val="4C4C6291"/>
    <w:rsid w:val="4C4D04A6"/>
    <w:rsid w:val="4C693B74"/>
    <w:rsid w:val="4C762DD1"/>
    <w:rsid w:val="4C8955B8"/>
    <w:rsid w:val="4C8E4733"/>
    <w:rsid w:val="4C902B9F"/>
    <w:rsid w:val="4CE0440C"/>
    <w:rsid w:val="4CEC48EC"/>
    <w:rsid w:val="4CF5065C"/>
    <w:rsid w:val="4D0302AE"/>
    <w:rsid w:val="4D2305AC"/>
    <w:rsid w:val="4D5B2DFC"/>
    <w:rsid w:val="4D716AB0"/>
    <w:rsid w:val="4DAB3E1B"/>
    <w:rsid w:val="4DBC08E5"/>
    <w:rsid w:val="4DCA657D"/>
    <w:rsid w:val="4DF96A5A"/>
    <w:rsid w:val="4E31309A"/>
    <w:rsid w:val="4E6203E0"/>
    <w:rsid w:val="4E690406"/>
    <w:rsid w:val="4EA6347A"/>
    <w:rsid w:val="4EC662F6"/>
    <w:rsid w:val="4ECA3DCD"/>
    <w:rsid w:val="4ED93CA7"/>
    <w:rsid w:val="4F2D47BC"/>
    <w:rsid w:val="4F365F04"/>
    <w:rsid w:val="4F4F2079"/>
    <w:rsid w:val="4F620D44"/>
    <w:rsid w:val="4F67205D"/>
    <w:rsid w:val="4F67623F"/>
    <w:rsid w:val="4F762A5C"/>
    <w:rsid w:val="4FB253F8"/>
    <w:rsid w:val="4FBC4F70"/>
    <w:rsid w:val="4FC15356"/>
    <w:rsid w:val="4FD528BC"/>
    <w:rsid w:val="4FE3239E"/>
    <w:rsid w:val="50170473"/>
    <w:rsid w:val="501F195E"/>
    <w:rsid w:val="50581E8A"/>
    <w:rsid w:val="50737809"/>
    <w:rsid w:val="50A46A23"/>
    <w:rsid w:val="50A51223"/>
    <w:rsid w:val="50EE2E66"/>
    <w:rsid w:val="50EF6DFF"/>
    <w:rsid w:val="50F74089"/>
    <w:rsid w:val="514D77D5"/>
    <w:rsid w:val="514F729B"/>
    <w:rsid w:val="515369EA"/>
    <w:rsid w:val="51571E70"/>
    <w:rsid w:val="517E450D"/>
    <w:rsid w:val="518A14D8"/>
    <w:rsid w:val="518F62A3"/>
    <w:rsid w:val="519D4F5B"/>
    <w:rsid w:val="51A2423A"/>
    <w:rsid w:val="51BF0A83"/>
    <w:rsid w:val="51CC2110"/>
    <w:rsid w:val="51E32028"/>
    <w:rsid w:val="51E857B5"/>
    <w:rsid w:val="51FD3704"/>
    <w:rsid w:val="52136EFF"/>
    <w:rsid w:val="52557B97"/>
    <w:rsid w:val="52564CDB"/>
    <w:rsid w:val="52645414"/>
    <w:rsid w:val="52A2253F"/>
    <w:rsid w:val="52D14B0E"/>
    <w:rsid w:val="52DE1A88"/>
    <w:rsid w:val="53005BDC"/>
    <w:rsid w:val="53AB5E9B"/>
    <w:rsid w:val="53B157B7"/>
    <w:rsid w:val="53C10CD2"/>
    <w:rsid w:val="53C8554F"/>
    <w:rsid w:val="53D5101A"/>
    <w:rsid w:val="53DB4382"/>
    <w:rsid w:val="53F04335"/>
    <w:rsid w:val="5400720D"/>
    <w:rsid w:val="54164A0C"/>
    <w:rsid w:val="544B725C"/>
    <w:rsid w:val="54616277"/>
    <w:rsid w:val="547C0C8A"/>
    <w:rsid w:val="547C7ED0"/>
    <w:rsid w:val="548310B5"/>
    <w:rsid w:val="5483372C"/>
    <w:rsid w:val="54966B4A"/>
    <w:rsid w:val="54CB3C71"/>
    <w:rsid w:val="54EA19CE"/>
    <w:rsid w:val="54F477F8"/>
    <w:rsid w:val="550D4B77"/>
    <w:rsid w:val="551F3AB9"/>
    <w:rsid w:val="55252936"/>
    <w:rsid w:val="556B262D"/>
    <w:rsid w:val="558762B7"/>
    <w:rsid w:val="55925CDD"/>
    <w:rsid w:val="55CA32D1"/>
    <w:rsid w:val="55D03BF7"/>
    <w:rsid w:val="55E04450"/>
    <w:rsid w:val="561733A3"/>
    <w:rsid w:val="56380778"/>
    <w:rsid w:val="564A3852"/>
    <w:rsid w:val="56D70FE7"/>
    <w:rsid w:val="56E03A76"/>
    <w:rsid w:val="56E752F0"/>
    <w:rsid w:val="56F978BC"/>
    <w:rsid w:val="57015C52"/>
    <w:rsid w:val="5723130D"/>
    <w:rsid w:val="57292B21"/>
    <w:rsid w:val="57396558"/>
    <w:rsid w:val="574A3CB2"/>
    <w:rsid w:val="575D7145"/>
    <w:rsid w:val="5766065B"/>
    <w:rsid w:val="57691395"/>
    <w:rsid w:val="580B6C38"/>
    <w:rsid w:val="580B7032"/>
    <w:rsid w:val="58232731"/>
    <w:rsid w:val="582C4517"/>
    <w:rsid w:val="58324C56"/>
    <w:rsid w:val="583A2EA6"/>
    <w:rsid w:val="584E14BC"/>
    <w:rsid w:val="588011A3"/>
    <w:rsid w:val="588304D9"/>
    <w:rsid w:val="588D53EA"/>
    <w:rsid w:val="58931AEB"/>
    <w:rsid w:val="58DB4D03"/>
    <w:rsid w:val="58F76FBD"/>
    <w:rsid w:val="591C54B5"/>
    <w:rsid w:val="591F4CDD"/>
    <w:rsid w:val="593D2FEF"/>
    <w:rsid w:val="59493A5D"/>
    <w:rsid w:val="59497330"/>
    <w:rsid w:val="595979FC"/>
    <w:rsid w:val="595D5EA6"/>
    <w:rsid w:val="596A06CC"/>
    <w:rsid w:val="5987215F"/>
    <w:rsid w:val="59A1052E"/>
    <w:rsid w:val="59D16FC0"/>
    <w:rsid w:val="59D42D11"/>
    <w:rsid w:val="59EF30A3"/>
    <w:rsid w:val="59F32B00"/>
    <w:rsid w:val="5A383033"/>
    <w:rsid w:val="5A3A2EFA"/>
    <w:rsid w:val="5A3E1412"/>
    <w:rsid w:val="5A7620F4"/>
    <w:rsid w:val="5ACB4177"/>
    <w:rsid w:val="5ACD797A"/>
    <w:rsid w:val="5B023294"/>
    <w:rsid w:val="5B573811"/>
    <w:rsid w:val="5B5B2D01"/>
    <w:rsid w:val="5B5D65C0"/>
    <w:rsid w:val="5B7D71F8"/>
    <w:rsid w:val="5B9B0A6B"/>
    <w:rsid w:val="5BBE6AA9"/>
    <w:rsid w:val="5BE445BD"/>
    <w:rsid w:val="5BF24E13"/>
    <w:rsid w:val="5C090283"/>
    <w:rsid w:val="5C112FB6"/>
    <w:rsid w:val="5C315D6A"/>
    <w:rsid w:val="5C460F28"/>
    <w:rsid w:val="5C5448D1"/>
    <w:rsid w:val="5C6B5B15"/>
    <w:rsid w:val="5C6B7C55"/>
    <w:rsid w:val="5C6C6377"/>
    <w:rsid w:val="5C9C01F7"/>
    <w:rsid w:val="5CB70EBD"/>
    <w:rsid w:val="5CF80FD1"/>
    <w:rsid w:val="5D071200"/>
    <w:rsid w:val="5D1779A7"/>
    <w:rsid w:val="5D2A3705"/>
    <w:rsid w:val="5D3A450C"/>
    <w:rsid w:val="5D664AE1"/>
    <w:rsid w:val="5D97584F"/>
    <w:rsid w:val="5DA420D3"/>
    <w:rsid w:val="5DB01891"/>
    <w:rsid w:val="5DB325BF"/>
    <w:rsid w:val="5DBC5C4A"/>
    <w:rsid w:val="5E194E7C"/>
    <w:rsid w:val="5E613095"/>
    <w:rsid w:val="5EC163EE"/>
    <w:rsid w:val="5EC4135B"/>
    <w:rsid w:val="5ED37A92"/>
    <w:rsid w:val="5EE137CC"/>
    <w:rsid w:val="5EE85E90"/>
    <w:rsid w:val="5EF95292"/>
    <w:rsid w:val="5F035A51"/>
    <w:rsid w:val="5F0B5C67"/>
    <w:rsid w:val="5F3E1DF9"/>
    <w:rsid w:val="5F400AC4"/>
    <w:rsid w:val="5F410C70"/>
    <w:rsid w:val="5F6B73BB"/>
    <w:rsid w:val="5F777C45"/>
    <w:rsid w:val="5F8329A8"/>
    <w:rsid w:val="5F8A0BE1"/>
    <w:rsid w:val="5F8E7433"/>
    <w:rsid w:val="5F970080"/>
    <w:rsid w:val="5F9803F3"/>
    <w:rsid w:val="5FCE35EE"/>
    <w:rsid w:val="5FE31613"/>
    <w:rsid w:val="600A1812"/>
    <w:rsid w:val="60D961B7"/>
    <w:rsid w:val="60E1484E"/>
    <w:rsid w:val="610A49F9"/>
    <w:rsid w:val="61167E48"/>
    <w:rsid w:val="61206217"/>
    <w:rsid w:val="61324C3F"/>
    <w:rsid w:val="613311F6"/>
    <w:rsid w:val="61421073"/>
    <w:rsid w:val="614D2ECD"/>
    <w:rsid w:val="614D5C2C"/>
    <w:rsid w:val="616F315B"/>
    <w:rsid w:val="618B15A4"/>
    <w:rsid w:val="61984ECE"/>
    <w:rsid w:val="61B007CC"/>
    <w:rsid w:val="6200715D"/>
    <w:rsid w:val="62080671"/>
    <w:rsid w:val="62441981"/>
    <w:rsid w:val="625E4C9A"/>
    <w:rsid w:val="62676BB4"/>
    <w:rsid w:val="62970CF9"/>
    <w:rsid w:val="62C6041C"/>
    <w:rsid w:val="62CF7FE1"/>
    <w:rsid w:val="62ED1DAA"/>
    <w:rsid w:val="62EF6F62"/>
    <w:rsid w:val="62F54B53"/>
    <w:rsid w:val="62FD40A2"/>
    <w:rsid w:val="63171FBA"/>
    <w:rsid w:val="63267F2B"/>
    <w:rsid w:val="632E200C"/>
    <w:rsid w:val="635F3809"/>
    <w:rsid w:val="635F4BB4"/>
    <w:rsid w:val="636052DC"/>
    <w:rsid w:val="63693623"/>
    <w:rsid w:val="637551EE"/>
    <w:rsid w:val="63F2099E"/>
    <w:rsid w:val="64063752"/>
    <w:rsid w:val="641E3E12"/>
    <w:rsid w:val="643102AC"/>
    <w:rsid w:val="64506FAC"/>
    <w:rsid w:val="6459246B"/>
    <w:rsid w:val="64995AAE"/>
    <w:rsid w:val="64BC4808"/>
    <w:rsid w:val="64CA1DF0"/>
    <w:rsid w:val="64CD062B"/>
    <w:rsid w:val="64D164BD"/>
    <w:rsid w:val="6535703E"/>
    <w:rsid w:val="65573048"/>
    <w:rsid w:val="657E2D40"/>
    <w:rsid w:val="657E4767"/>
    <w:rsid w:val="65C63B37"/>
    <w:rsid w:val="65D57A28"/>
    <w:rsid w:val="65F23CB3"/>
    <w:rsid w:val="65FC45EF"/>
    <w:rsid w:val="661B62F8"/>
    <w:rsid w:val="6637205C"/>
    <w:rsid w:val="66435ADF"/>
    <w:rsid w:val="664B0524"/>
    <w:rsid w:val="666D0FA4"/>
    <w:rsid w:val="66842522"/>
    <w:rsid w:val="669E3F8B"/>
    <w:rsid w:val="66A54382"/>
    <w:rsid w:val="66AF15C9"/>
    <w:rsid w:val="66B751A6"/>
    <w:rsid w:val="66F773B0"/>
    <w:rsid w:val="66FE1B87"/>
    <w:rsid w:val="670F75AA"/>
    <w:rsid w:val="671A2D0F"/>
    <w:rsid w:val="672D7404"/>
    <w:rsid w:val="67A636DC"/>
    <w:rsid w:val="67DD3BFD"/>
    <w:rsid w:val="67F81522"/>
    <w:rsid w:val="68000D02"/>
    <w:rsid w:val="681A5A1E"/>
    <w:rsid w:val="6822351A"/>
    <w:rsid w:val="689A5476"/>
    <w:rsid w:val="68E07EBB"/>
    <w:rsid w:val="68EA3A29"/>
    <w:rsid w:val="690320A7"/>
    <w:rsid w:val="69127E61"/>
    <w:rsid w:val="69181E94"/>
    <w:rsid w:val="69256D03"/>
    <w:rsid w:val="698F435C"/>
    <w:rsid w:val="699D4A1D"/>
    <w:rsid w:val="69AE4B79"/>
    <w:rsid w:val="69FA5E09"/>
    <w:rsid w:val="6A126F5B"/>
    <w:rsid w:val="6A131C7D"/>
    <w:rsid w:val="6A3B72CF"/>
    <w:rsid w:val="6A5029AC"/>
    <w:rsid w:val="6A522F7A"/>
    <w:rsid w:val="6A6C37A2"/>
    <w:rsid w:val="6A8F44B5"/>
    <w:rsid w:val="6AA07D7F"/>
    <w:rsid w:val="6AC362A0"/>
    <w:rsid w:val="6AFA140C"/>
    <w:rsid w:val="6AFE0688"/>
    <w:rsid w:val="6B0B558B"/>
    <w:rsid w:val="6B1011D5"/>
    <w:rsid w:val="6B1D1337"/>
    <w:rsid w:val="6B7A1AD9"/>
    <w:rsid w:val="6B7E0FD9"/>
    <w:rsid w:val="6B822F25"/>
    <w:rsid w:val="6B840996"/>
    <w:rsid w:val="6BAF6CEB"/>
    <w:rsid w:val="6BDF1384"/>
    <w:rsid w:val="6C457F40"/>
    <w:rsid w:val="6C5021F6"/>
    <w:rsid w:val="6C7B58FC"/>
    <w:rsid w:val="6C7F345F"/>
    <w:rsid w:val="6C9370B9"/>
    <w:rsid w:val="6CA023C5"/>
    <w:rsid w:val="6CB54B3C"/>
    <w:rsid w:val="6CFD2E91"/>
    <w:rsid w:val="6D470305"/>
    <w:rsid w:val="6D8B3BBC"/>
    <w:rsid w:val="6D9845C5"/>
    <w:rsid w:val="6DCC61A5"/>
    <w:rsid w:val="6DDB5A71"/>
    <w:rsid w:val="6E0C533C"/>
    <w:rsid w:val="6E2F4859"/>
    <w:rsid w:val="6E780925"/>
    <w:rsid w:val="6E807199"/>
    <w:rsid w:val="6EDB0FCD"/>
    <w:rsid w:val="6EDC61F1"/>
    <w:rsid w:val="6EF960A3"/>
    <w:rsid w:val="6F0C1978"/>
    <w:rsid w:val="6F173769"/>
    <w:rsid w:val="6F4B50AB"/>
    <w:rsid w:val="6F505F7A"/>
    <w:rsid w:val="6F563F56"/>
    <w:rsid w:val="6F6F2B3E"/>
    <w:rsid w:val="6FBD2E8C"/>
    <w:rsid w:val="6FCF58DC"/>
    <w:rsid w:val="6FE5730D"/>
    <w:rsid w:val="6FF2615F"/>
    <w:rsid w:val="70097C01"/>
    <w:rsid w:val="703867B3"/>
    <w:rsid w:val="70515BED"/>
    <w:rsid w:val="705260E6"/>
    <w:rsid w:val="7054239B"/>
    <w:rsid w:val="70663736"/>
    <w:rsid w:val="708A19DB"/>
    <w:rsid w:val="70A35138"/>
    <w:rsid w:val="70BC1214"/>
    <w:rsid w:val="70CC501A"/>
    <w:rsid w:val="710B382A"/>
    <w:rsid w:val="71163B0F"/>
    <w:rsid w:val="71195E2F"/>
    <w:rsid w:val="711C3776"/>
    <w:rsid w:val="711C7DA1"/>
    <w:rsid w:val="71202A85"/>
    <w:rsid w:val="71320F79"/>
    <w:rsid w:val="715F3DAC"/>
    <w:rsid w:val="717F0999"/>
    <w:rsid w:val="71D522EB"/>
    <w:rsid w:val="71F658BA"/>
    <w:rsid w:val="71FE712A"/>
    <w:rsid w:val="72103438"/>
    <w:rsid w:val="721F68ED"/>
    <w:rsid w:val="727723E6"/>
    <w:rsid w:val="727E7DEC"/>
    <w:rsid w:val="72DA616F"/>
    <w:rsid w:val="73042A41"/>
    <w:rsid w:val="734125C4"/>
    <w:rsid w:val="734311F5"/>
    <w:rsid w:val="734404C4"/>
    <w:rsid w:val="735634FB"/>
    <w:rsid w:val="73857A6E"/>
    <w:rsid w:val="73A43883"/>
    <w:rsid w:val="73A66600"/>
    <w:rsid w:val="74344093"/>
    <w:rsid w:val="744E4AFA"/>
    <w:rsid w:val="74543089"/>
    <w:rsid w:val="745564CA"/>
    <w:rsid w:val="748659E5"/>
    <w:rsid w:val="74BA1BDB"/>
    <w:rsid w:val="74CF554F"/>
    <w:rsid w:val="75014290"/>
    <w:rsid w:val="751F43FA"/>
    <w:rsid w:val="75372F6B"/>
    <w:rsid w:val="755A04DF"/>
    <w:rsid w:val="75740951"/>
    <w:rsid w:val="75845600"/>
    <w:rsid w:val="7591209B"/>
    <w:rsid w:val="759742C2"/>
    <w:rsid w:val="75E23160"/>
    <w:rsid w:val="75FF0398"/>
    <w:rsid w:val="761140AC"/>
    <w:rsid w:val="765F7C5F"/>
    <w:rsid w:val="76696C53"/>
    <w:rsid w:val="768E7930"/>
    <w:rsid w:val="76A56D19"/>
    <w:rsid w:val="76F44BC4"/>
    <w:rsid w:val="77077F2E"/>
    <w:rsid w:val="77272E30"/>
    <w:rsid w:val="7779024B"/>
    <w:rsid w:val="77897E6F"/>
    <w:rsid w:val="77985773"/>
    <w:rsid w:val="779D7C2A"/>
    <w:rsid w:val="77C03C0F"/>
    <w:rsid w:val="77C31ABA"/>
    <w:rsid w:val="782E3293"/>
    <w:rsid w:val="785A5DFB"/>
    <w:rsid w:val="785C526E"/>
    <w:rsid w:val="78640D21"/>
    <w:rsid w:val="788529E6"/>
    <w:rsid w:val="788D4200"/>
    <w:rsid w:val="78916861"/>
    <w:rsid w:val="78A75E1E"/>
    <w:rsid w:val="78AE6D04"/>
    <w:rsid w:val="78C82AC0"/>
    <w:rsid w:val="78CB1F64"/>
    <w:rsid w:val="78ED6ED4"/>
    <w:rsid w:val="790B03BA"/>
    <w:rsid w:val="7923588F"/>
    <w:rsid w:val="7948095E"/>
    <w:rsid w:val="794910B9"/>
    <w:rsid w:val="795A0AEC"/>
    <w:rsid w:val="795F1AD7"/>
    <w:rsid w:val="797D7278"/>
    <w:rsid w:val="79CC2E2D"/>
    <w:rsid w:val="79D9133B"/>
    <w:rsid w:val="79DA57B5"/>
    <w:rsid w:val="79ED5FC3"/>
    <w:rsid w:val="7A1A26FA"/>
    <w:rsid w:val="7A261748"/>
    <w:rsid w:val="7A2977FD"/>
    <w:rsid w:val="7A387FCE"/>
    <w:rsid w:val="7A3B1493"/>
    <w:rsid w:val="7A4D62F8"/>
    <w:rsid w:val="7A6A1B43"/>
    <w:rsid w:val="7ACC17CC"/>
    <w:rsid w:val="7ADA004C"/>
    <w:rsid w:val="7AE047C4"/>
    <w:rsid w:val="7AE65987"/>
    <w:rsid w:val="7AE859A6"/>
    <w:rsid w:val="7AF45C3C"/>
    <w:rsid w:val="7AF93A3C"/>
    <w:rsid w:val="7B0738FA"/>
    <w:rsid w:val="7B0F4B10"/>
    <w:rsid w:val="7B2918A0"/>
    <w:rsid w:val="7B4B06AD"/>
    <w:rsid w:val="7B4D2D8F"/>
    <w:rsid w:val="7B6E3409"/>
    <w:rsid w:val="7B704CF5"/>
    <w:rsid w:val="7B9A7312"/>
    <w:rsid w:val="7BC6780F"/>
    <w:rsid w:val="7C292A3A"/>
    <w:rsid w:val="7C38392D"/>
    <w:rsid w:val="7C6E58F2"/>
    <w:rsid w:val="7C807453"/>
    <w:rsid w:val="7C943E9D"/>
    <w:rsid w:val="7C950487"/>
    <w:rsid w:val="7CA03C86"/>
    <w:rsid w:val="7CE62EC8"/>
    <w:rsid w:val="7D052122"/>
    <w:rsid w:val="7D121233"/>
    <w:rsid w:val="7D132AB7"/>
    <w:rsid w:val="7D187786"/>
    <w:rsid w:val="7D1A4A6D"/>
    <w:rsid w:val="7D2A1FD8"/>
    <w:rsid w:val="7D627657"/>
    <w:rsid w:val="7D8E6822"/>
    <w:rsid w:val="7DC05174"/>
    <w:rsid w:val="7DC1160E"/>
    <w:rsid w:val="7DF53C99"/>
    <w:rsid w:val="7E0D3CEC"/>
    <w:rsid w:val="7E2F731C"/>
    <w:rsid w:val="7E741AED"/>
    <w:rsid w:val="7E8A614A"/>
    <w:rsid w:val="7EA66CF1"/>
    <w:rsid w:val="7ECC2A35"/>
    <w:rsid w:val="7F1B2374"/>
    <w:rsid w:val="7F2B73E8"/>
    <w:rsid w:val="7F4455B5"/>
    <w:rsid w:val="7F570EFE"/>
    <w:rsid w:val="7F5E0F20"/>
    <w:rsid w:val="7F6F68F5"/>
    <w:rsid w:val="7F930F98"/>
    <w:rsid w:val="7F936E78"/>
    <w:rsid w:val="7FA009DA"/>
    <w:rsid w:val="7FAA55A9"/>
    <w:rsid w:val="7FC35D13"/>
    <w:rsid w:val="7FDA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2021-01-10T11:21:00Z</dcterms:created>
  <dc:creator>ca</dc:creator>
  <cp:lastModifiedBy>ca</cp:lastModifiedBy>
  <dcterms:modified xsi:type="dcterms:W3CDTF">2021-03-28T03:19:23Z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CC069F8D68104E77B0D3D8DDE350D0F3</vt:lpwstr>
  </property>
</Properties>
</file>