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Let Σ = {0, 1}. Now consider the following languages over 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{w : w starts with odd number of 1’s}</w:t>
      </w:r>
    </w:p>
    <w:p w:rsidR="00000000" w:rsidDel="00000000" w:rsidP="00000000" w:rsidRDefault="00000000" w:rsidRPr="00000000" w14:paraId="00000003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{w : w starts and ends with the same symbol}</w:t>
      </w:r>
    </w:p>
    <w:p w:rsidR="00000000" w:rsidDel="00000000" w:rsidP="00000000" w:rsidRDefault="00000000" w:rsidRPr="00000000" w14:paraId="00000004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{w : every second symbol of w is 0}</w:t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{w : length of w is at most 5}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the regular expression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</w:p>
        </w:tc>
      </w:tr>
    </w:tbl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the regular expression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the regular expression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Design a DFA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Design a DFA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Design a DFA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all strings in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∩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∩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∩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you have to use the cross product operation for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∩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∩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∩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then how many states you will need?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[1 Point]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rtl w:val="0"/>
        </w:rPr>
        <w:t xml:space="preserve">[Answer d), e), f) from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6"/>
      <w:tblW w:w="1039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650"/>
      <w:gridCol w:w="6285"/>
      <w:gridCol w:w="2460"/>
      <w:tblGridChange w:id="0">
        <w:tblGrid>
          <w:gridCol w:w="1650"/>
          <w:gridCol w:w="6285"/>
          <w:gridCol w:w="2460"/>
        </w:tblGrid>
      </w:tblGridChange>
    </w:tblGrid>
    <w:tr>
      <w:trPr>
        <w:cantSplit w:val="0"/>
        <w:trHeight w:val="1162.968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6">
          <w:pPr>
            <w:widowControl w:val="0"/>
            <w:spacing w:line="240" w:lineRule="auto"/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  <w:drawing>
              <wp:inline distB="114300" distT="114300" distL="114300" distR="114300">
                <wp:extent cx="477531" cy="53263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531" cy="5326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7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CSE331 Quiz 1</w:t>
          </w:r>
        </w:p>
        <w:p w:rsidR="00000000" w:rsidDel="00000000" w:rsidP="00000000" w:rsidRDefault="00000000" w:rsidRPr="00000000" w14:paraId="00000018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Fall 2025</w:t>
          </w:r>
        </w:p>
        <w:p w:rsidR="00000000" w:rsidDel="00000000" w:rsidP="00000000" w:rsidRDefault="00000000" w:rsidRPr="00000000" w14:paraId="00000019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Duration: 25 Minutes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A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70"/>
              <w:szCs w:val="7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B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8"/>
        <w:szCs w:val="28"/>
        <w:rtl w:val="0"/>
      </w:rPr>
      <w:t xml:space="preserve">Name:                           ID:            Section: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