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Chapter 1 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do you understand by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Performance Via Prediction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in terms of computer architecture? Give a proper example of it.</w:t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i5hbjen9faw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- 2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is it important to keep redundancy while designing a system?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Explain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scenario where this redundancy will be useful.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- 3: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Explain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Amdahl’s Law in your own words.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you relate/connect Amdahl’s law with any of the design principles, mentioned below? Explain the reason with an example. 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50.0" w:type="dxa"/>
        <w:jc w:val="left"/>
        <w:tblInd w:w="20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4605"/>
        <w:tblGridChange w:id="0">
          <w:tblGrid>
            <w:gridCol w:w="645"/>
            <w:gridCol w:w="4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Design Principle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Performance via Prediction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Performance via Pipelining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Make the common case faster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 Abstraction to Simplify Design</w:t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b4lmlsd3jxa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- 4: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Narrate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scenario where increasing the throughput could also improve the response time.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Justify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your answer.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eading=h.7knx4v9tyk7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- 5: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benchmark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 a system, why do we take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geometric mean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instead of only taking the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average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individual spec ratios?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hppj12u4s50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- 6: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the context of evaluating CPU performance, three key factors are considered: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 Count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CPI (Cycles Per Instruction)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Clock Rate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of these factors are affected by the choice of programming language, and in what way?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Title"/>
      <w:jc w:val="center"/>
      <w:rPr/>
    </w:pPr>
    <w:bookmarkStart w:colFirst="0" w:colLast="0" w:name="_heading=h.tyjcwt" w:id="6"/>
    <w:bookmarkEnd w:id="6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CSE340: Computer Architecture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DmLMY1I4WwtAaXqTJW6fD0zPw==">CgMxLjAyCGguZ2pkZ3hzMg5oLmk1aGJqZW45ZmF3dzIJaC4xZm9iOXRlMg5oLmI0bG1sc2QzanhhNTIOaC43a254NHY5dHlrN3MyDmguaHBwajEydTRzNTB0MghoLnR5amN3dDgAciExZmRZTVVBRDZ5b3FPdGg0dnJFUU1rZzJpRzdJX1FNdmg=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