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15419" w14:textId="77777777" w:rsidR="00710FE4" w:rsidRPr="00710FE4" w:rsidRDefault="00710FE4" w:rsidP="00F21278">
      <w:pPr>
        <w:spacing w:after="40" w:line="360" w:lineRule="auto"/>
        <w:jc w:val="both"/>
        <w:outlineLvl w:val="0"/>
        <w:rPr>
          <w:rFonts w:ascii="Times New Roman" w:eastAsia="Times New Roman" w:hAnsi="Times New Roman" w:cs="Times New Roman"/>
          <w:b/>
          <w:bCs/>
          <w:color w:val="000000" w:themeColor="text1"/>
          <w:kern w:val="0"/>
          <w:sz w:val="28"/>
          <w:szCs w:val="28"/>
          <w14:ligatures w14:val="none"/>
        </w:rPr>
      </w:pPr>
      <w:r w:rsidRPr="00710FE4">
        <w:rPr>
          <w:rFonts w:ascii="Times New Roman" w:eastAsia="Times New Roman" w:hAnsi="Times New Roman" w:cs="Times New Roman"/>
          <w:b/>
          <w:bCs/>
          <w:color w:val="000000" w:themeColor="text1"/>
          <w:kern w:val="0"/>
          <w:sz w:val="28"/>
          <w:szCs w:val="28"/>
          <w14:ligatures w14:val="none"/>
        </w:rPr>
        <w:t>1. Title of the Project / Product</w:t>
      </w:r>
    </w:p>
    <w:p w14:paraId="59A02182" w14:textId="7FFFAABB" w:rsidR="00710FE4" w:rsidRPr="00710FE4" w:rsidRDefault="00F21278" w:rsidP="00F21278">
      <w:pPr>
        <w:spacing w:after="40" w:line="360" w:lineRule="auto"/>
        <w:jc w:val="both"/>
        <w:outlineLvl w:val="0"/>
        <w:rPr>
          <w:rFonts w:ascii="Times New Roman" w:eastAsia="Times New Roman" w:hAnsi="Times New Roman" w:cs="Times New Roman"/>
          <w:color w:val="000000" w:themeColor="text1"/>
          <w:kern w:val="0"/>
          <w:sz w:val="22"/>
          <w:szCs w:val="22"/>
          <w14:ligatures w14:val="none"/>
        </w:rPr>
      </w:pPr>
      <w:r>
        <w:rPr>
          <w:rFonts w:ascii="Times New Roman" w:eastAsia="Times New Roman" w:hAnsi="Times New Roman" w:cs="Times New Roman"/>
          <w:color w:val="000000" w:themeColor="text1"/>
          <w:kern w:val="0"/>
          <w:sz w:val="44"/>
          <w:szCs w:val="44"/>
          <w14:ligatures w14:val="none"/>
        </w:rPr>
        <w:t>‘</w:t>
      </w:r>
      <w:r w:rsidR="00710FE4" w:rsidRPr="00F21278">
        <w:rPr>
          <w:rFonts w:ascii="Times New Roman" w:eastAsia="Times New Roman" w:hAnsi="Times New Roman" w:cs="Times New Roman"/>
          <w:color w:val="000000" w:themeColor="text1"/>
          <w:kern w:val="0"/>
          <w:sz w:val="44"/>
          <w:szCs w:val="44"/>
          <w14:ligatures w14:val="none"/>
        </w:rPr>
        <w:t>SwasthEdge</w:t>
      </w:r>
      <w:r>
        <w:rPr>
          <w:rFonts w:ascii="Times New Roman" w:eastAsia="Times New Roman" w:hAnsi="Times New Roman" w:cs="Times New Roman"/>
          <w:color w:val="000000" w:themeColor="text1"/>
          <w:kern w:val="0"/>
          <w:sz w:val="44"/>
          <w:szCs w:val="44"/>
          <w14:ligatures w14:val="none"/>
        </w:rPr>
        <w:t>’</w:t>
      </w:r>
      <w:r w:rsidR="00E7008E">
        <w:rPr>
          <w:rFonts w:ascii="Times New Roman" w:eastAsia="Times New Roman" w:hAnsi="Times New Roman" w:cs="Times New Roman"/>
          <w:b/>
          <w:bCs/>
          <w:color w:val="000000" w:themeColor="text1"/>
          <w:kern w:val="0"/>
          <w:sz w:val="44"/>
          <w:szCs w:val="44"/>
          <w14:ligatures w14:val="none"/>
        </w:rPr>
        <w:t xml:space="preserve"> </w:t>
      </w:r>
      <w:r w:rsidR="00710FE4" w:rsidRPr="00E7008E">
        <w:rPr>
          <w:rFonts w:ascii="Times New Roman" w:eastAsia="Times New Roman" w:hAnsi="Times New Roman" w:cs="Times New Roman"/>
          <w:color w:val="000000" w:themeColor="text1"/>
          <w:kern w:val="0"/>
          <w:sz w:val="28"/>
          <w:szCs w:val="28"/>
          <w:vertAlign w:val="superscript"/>
          <w14:ligatures w14:val="none"/>
        </w:rPr>
        <w:t>A</w:t>
      </w:r>
      <w:r w:rsidR="00710FE4" w:rsidRPr="00E7008E">
        <w:rPr>
          <w:rFonts w:ascii="Times New Roman" w:eastAsia="Times New Roman" w:hAnsi="Times New Roman" w:cs="Times New Roman"/>
          <w:color w:val="000000" w:themeColor="text1"/>
          <w:kern w:val="0"/>
          <w:sz w:val="28"/>
          <w:szCs w:val="28"/>
          <w:vertAlign w:val="superscript"/>
          <w14:ligatures w14:val="none"/>
        </w:rPr>
        <w:t xml:space="preserve"> </w:t>
      </w:r>
      <w:r w:rsidR="00710FE4" w:rsidRPr="00710FE4">
        <w:rPr>
          <w:rFonts w:ascii="Times New Roman" w:eastAsia="Times New Roman" w:hAnsi="Times New Roman" w:cs="Times New Roman"/>
          <w:color w:val="000000" w:themeColor="text1"/>
          <w:kern w:val="0"/>
          <w:sz w:val="32"/>
          <w:szCs w:val="32"/>
          <w:vertAlign w:val="superscript"/>
          <w14:ligatures w14:val="none"/>
        </w:rPr>
        <w:t>Low-Cost Self-Diagnosing Edge Controller for Industrial Sensor Reliability</w:t>
      </w:r>
    </w:p>
    <w:p w14:paraId="38378517" w14:textId="5B2C9D6C" w:rsidR="00710FE4" w:rsidRPr="00710FE4" w:rsidRDefault="00710FE4" w:rsidP="00F21278">
      <w:pPr>
        <w:spacing w:before="40" w:after="0" w:line="360" w:lineRule="auto"/>
        <w:jc w:val="both"/>
        <w:outlineLvl w:val="0"/>
        <w:rPr>
          <w:rFonts w:ascii="Times New Roman" w:eastAsia="Times New Roman" w:hAnsi="Times New Roman" w:cs="Times New Roman"/>
          <w:color w:val="000000" w:themeColor="text1"/>
          <w:kern w:val="0"/>
          <w:sz w:val="28"/>
          <w:szCs w:val="28"/>
          <w14:ligatures w14:val="none"/>
        </w:rPr>
      </w:pPr>
      <w:r w:rsidRPr="00710FE4">
        <w:rPr>
          <w:rFonts w:ascii="Times New Roman" w:eastAsia="Times New Roman" w:hAnsi="Times New Roman" w:cs="Times New Roman"/>
          <w:b/>
          <w:bCs/>
          <w:color w:val="000000" w:themeColor="text1"/>
          <w:kern w:val="0"/>
          <w:sz w:val="28"/>
          <w:szCs w:val="28"/>
          <w14:ligatures w14:val="none"/>
        </w:rPr>
        <w:t>2. Problem Statement</w:t>
      </w:r>
    </w:p>
    <w:p w14:paraId="1FAEC70C" w14:textId="77777777" w:rsidR="00710FE4" w:rsidRPr="00710FE4" w:rsidRDefault="00710FE4" w:rsidP="00F21278">
      <w:pPr>
        <w:spacing w:before="40" w:after="0" w:line="360" w:lineRule="auto"/>
        <w:jc w:val="both"/>
        <w:outlineLvl w:val="0"/>
        <w:rPr>
          <w:rFonts w:ascii="Times New Roman" w:eastAsia="Times New Roman" w:hAnsi="Times New Roman" w:cs="Times New Roman"/>
          <w:color w:val="000000" w:themeColor="text1"/>
          <w:kern w:val="0"/>
          <w14:ligatures w14:val="none"/>
        </w:rPr>
      </w:pPr>
      <w:r w:rsidRPr="00710FE4">
        <w:rPr>
          <w:rFonts w:ascii="Times New Roman" w:eastAsia="Times New Roman" w:hAnsi="Times New Roman" w:cs="Times New Roman"/>
          <w:color w:val="000000" w:themeColor="text1"/>
          <w:kern w:val="0"/>
          <w14:ligatures w14:val="none"/>
        </w:rPr>
        <w:t>Low-cost edge controllers in industrial and remote environments can face sensor drift, disconnection, abnormal power consumption, and supply instability, creating a need for an embedded system that can monitor device and sensor health, distinguish persistent faults from temporary abnormalities, and provide an appropriate local response.</w:t>
      </w:r>
    </w:p>
    <w:p w14:paraId="3302A786" w14:textId="49160A7F" w:rsidR="00710FE4" w:rsidRPr="00710FE4" w:rsidRDefault="00710FE4" w:rsidP="00F21278">
      <w:pPr>
        <w:spacing w:beforeLines="40" w:before="96" w:after="0" w:line="360" w:lineRule="auto"/>
        <w:jc w:val="both"/>
        <w:outlineLvl w:val="0"/>
        <w:rPr>
          <w:rFonts w:ascii="Times New Roman" w:eastAsia="Times New Roman" w:hAnsi="Times New Roman" w:cs="Times New Roman"/>
          <w:b/>
          <w:bCs/>
          <w:color w:val="000000" w:themeColor="text1"/>
          <w:kern w:val="0"/>
          <w:sz w:val="28"/>
          <w:szCs w:val="28"/>
          <w14:ligatures w14:val="none"/>
        </w:rPr>
      </w:pPr>
      <w:r w:rsidRPr="00710FE4">
        <w:rPr>
          <w:rFonts w:ascii="Times New Roman" w:eastAsia="Times New Roman" w:hAnsi="Times New Roman" w:cs="Times New Roman"/>
          <w:b/>
          <w:bCs/>
          <w:color w:val="000000" w:themeColor="text1"/>
          <w:kern w:val="0"/>
          <w:sz w:val="28"/>
          <w:szCs w:val="28"/>
          <w14:ligatures w14:val="none"/>
        </w:rPr>
        <w:t>3.</w:t>
      </w:r>
      <w:r>
        <w:rPr>
          <w:rFonts w:ascii="Times New Roman" w:eastAsia="Times New Roman" w:hAnsi="Times New Roman" w:cs="Times New Roman"/>
          <w:b/>
          <w:bCs/>
          <w:color w:val="000000" w:themeColor="text1"/>
          <w:kern w:val="0"/>
          <w:sz w:val="28"/>
          <w:szCs w:val="28"/>
          <w14:ligatures w14:val="none"/>
        </w:rPr>
        <w:t xml:space="preserve"> </w:t>
      </w:r>
      <w:r w:rsidRPr="00710FE4">
        <w:rPr>
          <w:rFonts w:ascii="Times New Roman" w:eastAsia="Times New Roman" w:hAnsi="Times New Roman" w:cs="Times New Roman"/>
          <w:b/>
          <w:bCs/>
          <w:color w:val="000000" w:themeColor="text1"/>
          <w:kern w:val="0"/>
          <w:sz w:val="28"/>
          <w:szCs w:val="28"/>
          <w14:ligatures w14:val="none"/>
        </w:rPr>
        <w:t>Solution Proposed</w:t>
      </w:r>
    </w:p>
    <w:p w14:paraId="33CC6FDE" w14:textId="77777777" w:rsidR="00F21278" w:rsidRDefault="00F21278" w:rsidP="00F21278">
      <w:pPr>
        <w:spacing w:after="0" w:line="360" w:lineRule="auto"/>
        <w:jc w:val="both"/>
        <w:outlineLvl w:val="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t>
      </w:r>
      <w:r w:rsidR="00E7008E" w:rsidRPr="00F21278">
        <w:rPr>
          <w:rFonts w:ascii="Times New Roman" w:eastAsia="Times New Roman" w:hAnsi="Times New Roman" w:cs="Times New Roman"/>
          <w:color w:val="000000" w:themeColor="text1"/>
          <w:kern w:val="0"/>
          <w14:ligatures w14:val="none"/>
        </w:rPr>
        <w:t>SwasthEdge</w:t>
      </w:r>
      <w:r>
        <w:rPr>
          <w:rFonts w:ascii="Times New Roman" w:eastAsia="Times New Roman" w:hAnsi="Times New Roman" w:cs="Times New Roman"/>
          <w:color w:val="000000" w:themeColor="text1"/>
          <w:kern w:val="0"/>
          <w14:ligatures w14:val="none"/>
        </w:rPr>
        <w:t>’</w:t>
      </w:r>
      <w:r w:rsidR="00E7008E" w:rsidRPr="00E7008E">
        <w:rPr>
          <w:rFonts w:ascii="Times New Roman" w:eastAsia="Times New Roman" w:hAnsi="Times New Roman" w:cs="Times New Roman"/>
          <w:color w:val="000000" w:themeColor="text1"/>
          <w:kern w:val="0"/>
          <w14:ligatures w14:val="none"/>
        </w:rPr>
        <w:t xml:space="preserve"> is a low-cost self-diagnosing edge controller that monitors both </w:t>
      </w:r>
      <w:r w:rsidR="00E7008E" w:rsidRPr="00F21278">
        <w:rPr>
          <w:rFonts w:ascii="Times New Roman" w:eastAsia="Times New Roman" w:hAnsi="Times New Roman" w:cs="Times New Roman"/>
          <w:color w:val="000000" w:themeColor="text1"/>
          <w:kern w:val="0"/>
          <w14:ligatures w14:val="none"/>
        </w:rPr>
        <w:t>connected sensors and controller health</w:t>
      </w:r>
      <w:r w:rsidR="00E7008E" w:rsidRPr="00E7008E">
        <w:rPr>
          <w:rFonts w:ascii="Times New Roman" w:eastAsia="Times New Roman" w:hAnsi="Times New Roman" w:cs="Times New Roman"/>
          <w:color w:val="000000" w:themeColor="text1"/>
          <w:kern w:val="0"/>
          <w14:ligatures w14:val="none"/>
        </w:rPr>
        <w:t xml:space="preserve"> to detect faults early and respond locally.</w:t>
      </w:r>
    </w:p>
    <w:p w14:paraId="54FF4332" w14:textId="5F3C9FD4" w:rsidR="00E7008E" w:rsidRPr="00F21278" w:rsidRDefault="00E7008E" w:rsidP="00F21278">
      <w:pPr>
        <w:spacing w:before="200" w:after="0" w:line="240" w:lineRule="auto"/>
        <w:contextualSpacing/>
        <w:jc w:val="both"/>
        <w:outlineLvl w:val="0"/>
        <w:rPr>
          <w:rFonts w:ascii="Times New Roman" w:eastAsia="Times New Roman" w:hAnsi="Times New Roman" w:cs="Times New Roman"/>
          <w:color w:val="000000" w:themeColor="text1"/>
          <w:kern w:val="0"/>
          <w14:ligatures w14:val="none"/>
        </w:rPr>
      </w:pPr>
      <w:r w:rsidRPr="00F21278">
        <w:rPr>
          <w:rFonts w:ascii="Times New Roman" w:eastAsia="Times New Roman" w:hAnsi="Times New Roman" w:cs="Times New Roman"/>
          <w:b/>
          <w:bCs/>
          <w:color w:val="000000" w:themeColor="text1"/>
          <w:kern w:val="0"/>
          <w:sz w:val="28"/>
          <w:szCs w:val="28"/>
          <w14:ligatures w14:val="none"/>
        </w:rPr>
        <w:t>Key Features:</w:t>
      </w:r>
    </w:p>
    <w:p w14:paraId="45802C6E" w14:textId="77777777" w:rsidR="00F21278" w:rsidRPr="00F21278" w:rsidRDefault="00E7008E" w:rsidP="00F21278">
      <w:pPr>
        <w:pStyle w:val="ListParagraph"/>
        <w:numPr>
          <w:ilvl w:val="0"/>
          <w:numId w:val="11"/>
        </w:numPr>
        <w:spacing w:before="200" w:after="0" w:line="240" w:lineRule="auto"/>
        <w:jc w:val="both"/>
        <w:outlineLvl w:val="0"/>
        <w:rPr>
          <w:rFonts w:ascii="Times New Roman" w:eastAsia="Times New Roman" w:hAnsi="Times New Roman" w:cs="Times New Roman"/>
          <w:color w:val="000000" w:themeColor="text1"/>
          <w:kern w:val="0"/>
          <w14:ligatures w14:val="none"/>
        </w:rPr>
      </w:pPr>
      <w:r w:rsidRPr="00F21278">
        <w:rPr>
          <w:rFonts w:ascii="Times New Roman" w:eastAsia="Times New Roman" w:hAnsi="Times New Roman" w:cs="Times New Roman"/>
          <w:b/>
          <w:bCs/>
          <w:color w:val="000000" w:themeColor="text1"/>
          <w:kern w:val="0"/>
          <w14:ligatures w14:val="none"/>
        </w:rPr>
        <w:t>Sensor-drift detection</w:t>
      </w:r>
      <w:r w:rsidRPr="00F21278">
        <w:rPr>
          <w:rFonts w:ascii="Times New Roman" w:eastAsia="Times New Roman" w:hAnsi="Times New Roman" w:cs="Times New Roman"/>
          <w:color w:val="000000" w:themeColor="text1"/>
          <w:kern w:val="0"/>
          <w14:ligatures w14:val="none"/>
        </w:rPr>
        <w:t xml:space="preserve"> using lightweight statistical methods such as EWMA/CUSUM.</w:t>
      </w:r>
    </w:p>
    <w:p w14:paraId="267FF2B9" w14:textId="15ADBEDF" w:rsidR="00E7008E" w:rsidRPr="00F21278" w:rsidRDefault="00E7008E" w:rsidP="00F21278">
      <w:pPr>
        <w:pStyle w:val="ListParagraph"/>
        <w:numPr>
          <w:ilvl w:val="0"/>
          <w:numId w:val="11"/>
        </w:numPr>
        <w:spacing w:before="320" w:after="140" w:line="276" w:lineRule="auto"/>
        <w:jc w:val="both"/>
        <w:outlineLvl w:val="0"/>
        <w:rPr>
          <w:rFonts w:ascii="Times New Roman" w:eastAsia="Times New Roman" w:hAnsi="Times New Roman" w:cs="Times New Roman"/>
          <w:color w:val="000000" w:themeColor="text1"/>
          <w:kern w:val="0"/>
          <w14:ligatures w14:val="none"/>
        </w:rPr>
      </w:pPr>
      <w:r w:rsidRPr="00F21278">
        <w:rPr>
          <w:rFonts w:ascii="Times New Roman" w:eastAsia="Times New Roman" w:hAnsi="Times New Roman" w:cs="Times New Roman"/>
          <w:b/>
          <w:bCs/>
          <w:color w:val="000000" w:themeColor="text1"/>
          <w:kern w:val="0"/>
          <w14:ligatures w14:val="none"/>
        </w:rPr>
        <w:t>Power-health monitoring</w:t>
      </w:r>
      <w:r w:rsidRPr="00F21278">
        <w:rPr>
          <w:rFonts w:ascii="Times New Roman" w:eastAsia="Times New Roman" w:hAnsi="Times New Roman" w:cs="Times New Roman"/>
          <w:color w:val="000000" w:themeColor="text1"/>
          <w:kern w:val="0"/>
          <w14:ligatures w14:val="none"/>
        </w:rPr>
        <w:t xml:space="preserve"> using voltage and current sensing. </w:t>
      </w:r>
    </w:p>
    <w:p w14:paraId="158F751B" w14:textId="77777777" w:rsidR="00E7008E" w:rsidRPr="00F21278" w:rsidRDefault="00E7008E" w:rsidP="00F21278">
      <w:pPr>
        <w:pStyle w:val="ListParagraph"/>
        <w:numPr>
          <w:ilvl w:val="0"/>
          <w:numId w:val="11"/>
        </w:numPr>
        <w:spacing w:before="320" w:after="140" w:line="276" w:lineRule="auto"/>
        <w:jc w:val="both"/>
        <w:outlineLvl w:val="0"/>
        <w:rPr>
          <w:rFonts w:ascii="Times New Roman" w:eastAsia="Times New Roman" w:hAnsi="Times New Roman" w:cs="Times New Roman"/>
          <w:color w:val="000000" w:themeColor="text1"/>
          <w:kern w:val="0"/>
          <w14:ligatures w14:val="none"/>
        </w:rPr>
      </w:pPr>
      <w:r w:rsidRPr="00F21278">
        <w:rPr>
          <w:rFonts w:ascii="Times New Roman" w:eastAsia="Times New Roman" w:hAnsi="Times New Roman" w:cs="Times New Roman"/>
          <w:b/>
          <w:bCs/>
          <w:color w:val="000000" w:themeColor="text1"/>
          <w:kern w:val="0"/>
          <w14:ligatures w14:val="none"/>
        </w:rPr>
        <w:t>MCU health monitoring</w:t>
      </w:r>
      <w:r w:rsidRPr="00F21278">
        <w:rPr>
          <w:rFonts w:ascii="Times New Roman" w:eastAsia="Times New Roman" w:hAnsi="Times New Roman" w:cs="Times New Roman"/>
          <w:color w:val="000000" w:themeColor="text1"/>
          <w:kern w:val="0"/>
          <w14:ligatures w14:val="none"/>
        </w:rPr>
        <w:t xml:space="preserve"> using temperature, reset, watchdog, communication, and memory checks. </w:t>
      </w:r>
    </w:p>
    <w:p w14:paraId="3B8C54BE" w14:textId="77777777" w:rsidR="00E7008E" w:rsidRPr="00F21278" w:rsidRDefault="00E7008E" w:rsidP="00F21278">
      <w:pPr>
        <w:pStyle w:val="ListParagraph"/>
        <w:numPr>
          <w:ilvl w:val="0"/>
          <w:numId w:val="11"/>
        </w:numPr>
        <w:spacing w:before="320" w:after="140" w:line="276" w:lineRule="auto"/>
        <w:jc w:val="both"/>
        <w:outlineLvl w:val="0"/>
        <w:rPr>
          <w:rFonts w:ascii="Times New Roman" w:eastAsia="Times New Roman" w:hAnsi="Times New Roman" w:cs="Times New Roman"/>
          <w:color w:val="000000" w:themeColor="text1"/>
          <w:kern w:val="0"/>
          <w14:ligatures w14:val="none"/>
        </w:rPr>
      </w:pPr>
      <w:r w:rsidRPr="00F21278">
        <w:rPr>
          <w:rFonts w:ascii="Times New Roman" w:eastAsia="Times New Roman" w:hAnsi="Times New Roman" w:cs="Times New Roman"/>
          <w:b/>
          <w:bCs/>
          <w:color w:val="000000" w:themeColor="text1"/>
          <w:kern w:val="0"/>
          <w14:ligatures w14:val="none"/>
        </w:rPr>
        <w:t>Health-fusion logic</w:t>
      </w:r>
      <w:r w:rsidRPr="00F21278">
        <w:rPr>
          <w:rFonts w:ascii="Times New Roman" w:eastAsia="Times New Roman" w:hAnsi="Times New Roman" w:cs="Times New Roman"/>
          <w:color w:val="000000" w:themeColor="text1"/>
          <w:kern w:val="0"/>
          <w14:ligatures w14:val="none"/>
        </w:rPr>
        <w:t xml:space="preserve"> combining sensor and device-health data to generate a </w:t>
      </w:r>
      <w:r w:rsidRPr="00F21278">
        <w:rPr>
          <w:rFonts w:ascii="Times New Roman" w:eastAsia="Times New Roman" w:hAnsi="Times New Roman" w:cs="Times New Roman"/>
          <w:b/>
          <w:bCs/>
          <w:color w:val="000000" w:themeColor="text1"/>
          <w:kern w:val="0"/>
          <w14:ligatures w14:val="none"/>
        </w:rPr>
        <w:t>fault-confidence value</w:t>
      </w:r>
      <w:r w:rsidRPr="00F21278">
        <w:rPr>
          <w:rFonts w:ascii="Times New Roman" w:eastAsia="Times New Roman" w:hAnsi="Times New Roman" w:cs="Times New Roman"/>
          <w:color w:val="000000" w:themeColor="text1"/>
          <w:kern w:val="0"/>
          <w14:ligatures w14:val="none"/>
        </w:rPr>
        <w:t xml:space="preserve">. </w:t>
      </w:r>
    </w:p>
    <w:p w14:paraId="119BBEE3" w14:textId="77777777" w:rsidR="00E7008E" w:rsidRPr="00F21278" w:rsidRDefault="00E7008E" w:rsidP="00F21278">
      <w:pPr>
        <w:pStyle w:val="ListParagraph"/>
        <w:numPr>
          <w:ilvl w:val="0"/>
          <w:numId w:val="11"/>
        </w:numPr>
        <w:spacing w:before="320" w:after="140" w:line="276" w:lineRule="auto"/>
        <w:jc w:val="both"/>
        <w:outlineLvl w:val="0"/>
        <w:rPr>
          <w:rFonts w:ascii="Times New Roman" w:eastAsia="Times New Roman" w:hAnsi="Times New Roman" w:cs="Times New Roman"/>
          <w:color w:val="000000" w:themeColor="text1"/>
          <w:kern w:val="0"/>
          <w14:ligatures w14:val="none"/>
        </w:rPr>
      </w:pPr>
      <w:r w:rsidRPr="00F21278">
        <w:rPr>
          <w:rFonts w:ascii="Times New Roman" w:eastAsia="Times New Roman" w:hAnsi="Times New Roman" w:cs="Times New Roman"/>
          <w:b/>
          <w:bCs/>
          <w:color w:val="000000" w:themeColor="text1"/>
          <w:kern w:val="0"/>
          <w14:ligatures w14:val="none"/>
        </w:rPr>
        <w:t>Graceful degradation</w:t>
      </w:r>
      <w:r w:rsidRPr="00F21278">
        <w:rPr>
          <w:rFonts w:ascii="Times New Roman" w:eastAsia="Times New Roman" w:hAnsi="Times New Roman" w:cs="Times New Roman"/>
          <w:color w:val="000000" w:themeColor="text1"/>
          <w:kern w:val="0"/>
          <w14:ligatures w14:val="none"/>
        </w:rPr>
        <w:t xml:space="preserve"> with Normal, Warning, Degraded, and Safe operating states. </w:t>
      </w:r>
    </w:p>
    <w:p w14:paraId="1EF6D758" w14:textId="77777777" w:rsidR="00E7008E" w:rsidRPr="00F21278" w:rsidRDefault="00E7008E" w:rsidP="00F21278">
      <w:pPr>
        <w:pStyle w:val="ListParagraph"/>
        <w:numPr>
          <w:ilvl w:val="0"/>
          <w:numId w:val="11"/>
        </w:numPr>
        <w:spacing w:before="80" w:after="40" w:line="276" w:lineRule="auto"/>
        <w:jc w:val="both"/>
        <w:outlineLvl w:val="0"/>
        <w:rPr>
          <w:rFonts w:ascii="Times New Roman" w:eastAsia="Times New Roman" w:hAnsi="Times New Roman" w:cs="Times New Roman"/>
          <w:color w:val="000000" w:themeColor="text1"/>
          <w:kern w:val="0"/>
          <w14:ligatures w14:val="none"/>
        </w:rPr>
      </w:pPr>
      <w:r w:rsidRPr="00F21278">
        <w:rPr>
          <w:rFonts w:ascii="Times New Roman" w:eastAsia="Times New Roman" w:hAnsi="Times New Roman" w:cs="Times New Roman"/>
          <w:b/>
          <w:bCs/>
          <w:color w:val="000000" w:themeColor="text1"/>
          <w:kern w:val="0"/>
          <w14:ligatures w14:val="none"/>
        </w:rPr>
        <w:t>Local diagnostic logging</w:t>
      </w:r>
      <w:r w:rsidRPr="00F21278">
        <w:rPr>
          <w:rFonts w:ascii="Times New Roman" w:eastAsia="Times New Roman" w:hAnsi="Times New Roman" w:cs="Times New Roman"/>
          <w:color w:val="000000" w:themeColor="text1"/>
          <w:kern w:val="0"/>
          <w14:ligatures w14:val="none"/>
        </w:rPr>
        <w:t xml:space="preserve"> to store fault information when network connectivity is unavailable. </w:t>
      </w:r>
    </w:p>
    <w:p w14:paraId="7EB00C61" w14:textId="77777777" w:rsidR="00E7008E" w:rsidRPr="00E7008E" w:rsidRDefault="00E7008E" w:rsidP="00F21278">
      <w:pPr>
        <w:spacing w:before="80" w:after="40" w:line="360" w:lineRule="auto"/>
        <w:jc w:val="both"/>
        <w:outlineLvl w:val="0"/>
        <w:rPr>
          <w:rFonts w:ascii="Times New Roman" w:eastAsia="Times New Roman" w:hAnsi="Times New Roman" w:cs="Times New Roman"/>
          <w:color w:val="000000" w:themeColor="text1"/>
          <w:kern w:val="0"/>
          <w14:ligatures w14:val="none"/>
        </w:rPr>
      </w:pPr>
      <w:r w:rsidRPr="00F21278">
        <w:rPr>
          <w:rFonts w:ascii="Times New Roman" w:eastAsia="Times New Roman" w:hAnsi="Times New Roman" w:cs="Times New Roman"/>
          <w:b/>
          <w:bCs/>
          <w:color w:val="000000" w:themeColor="text1"/>
          <w:kern w:val="0"/>
          <w:sz w:val="28"/>
          <w:szCs w:val="28"/>
          <w14:ligatures w14:val="none"/>
        </w:rPr>
        <w:t>Technology:</w:t>
      </w:r>
      <w:r w:rsidRPr="00F21278">
        <w:rPr>
          <w:rFonts w:ascii="Times New Roman" w:eastAsia="Times New Roman" w:hAnsi="Times New Roman" w:cs="Times New Roman"/>
          <w:color w:val="000000" w:themeColor="text1"/>
          <w:kern w:val="0"/>
          <w:sz w:val="28"/>
          <w:szCs w:val="28"/>
          <w14:ligatures w14:val="none"/>
        </w:rPr>
        <w:t xml:space="preserve"> </w:t>
      </w:r>
      <w:r w:rsidRPr="00E7008E">
        <w:rPr>
          <w:rFonts w:ascii="Times New Roman" w:eastAsia="Times New Roman" w:hAnsi="Times New Roman" w:cs="Times New Roman"/>
          <w:color w:val="000000" w:themeColor="text1"/>
          <w:kern w:val="0"/>
          <w14:ligatures w14:val="none"/>
        </w:rPr>
        <w:t xml:space="preserve">Low-cost MCU such as </w:t>
      </w:r>
      <w:r w:rsidRPr="00E7008E">
        <w:rPr>
          <w:rFonts w:ascii="Times New Roman" w:eastAsia="Times New Roman" w:hAnsi="Times New Roman" w:cs="Times New Roman"/>
          <w:b/>
          <w:bCs/>
          <w:color w:val="000000" w:themeColor="text1"/>
          <w:kern w:val="0"/>
          <w14:ligatures w14:val="none"/>
        </w:rPr>
        <w:t>STM32</w:t>
      </w:r>
      <w:r w:rsidRPr="00E7008E">
        <w:rPr>
          <w:rFonts w:ascii="Times New Roman" w:eastAsia="Times New Roman" w:hAnsi="Times New Roman" w:cs="Times New Roman"/>
          <w:color w:val="000000" w:themeColor="text1"/>
          <w:kern w:val="0"/>
          <w14:ligatures w14:val="none"/>
        </w:rPr>
        <w:t>, INA219/INA226 for current monitoring, an industrial-representative sensor, and local storage.</w:t>
      </w:r>
    </w:p>
    <w:p w14:paraId="73754460" w14:textId="77777777" w:rsidR="00710FE4" w:rsidRDefault="00710FE4" w:rsidP="00F21278">
      <w:pPr>
        <w:spacing w:before="320" w:after="140" w:line="240" w:lineRule="auto"/>
        <w:jc w:val="both"/>
        <w:outlineLvl w:val="0"/>
        <w:rPr>
          <w:rFonts w:ascii="Times New Roman" w:eastAsia="Times New Roman" w:hAnsi="Times New Roman" w:cs="Times New Roman"/>
          <w:b/>
          <w:bCs/>
          <w:color w:val="000000" w:themeColor="text1"/>
          <w:kern w:val="0"/>
          <w:sz w:val="28"/>
          <w:szCs w:val="28"/>
          <w14:ligatures w14:val="none"/>
        </w:rPr>
      </w:pPr>
      <w:r w:rsidRPr="00710FE4">
        <w:rPr>
          <w:rFonts w:ascii="Times New Roman" w:eastAsia="Times New Roman" w:hAnsi="Times New Roman" w:cs="Times New Roman"/>
          <w:b/>
          <w:bCs/>
          <w:color w:val="000000" w:themeColor="text1"/>
          <w:kern w:val="0"/>
          <w:sz w:val="28"/>
          <w:szCs w:val="28"/>
          <w14:ligatures w14:val="none"/>
        </w:rPr>
        <w:t>4. Implementation Plan</w:t>
      </w:r>
    </w:p>
    <w:p w14:paraId="4FC328FB" w14:textId="6152A96D" w:rsidR="00E7008E" w:rsidRPr="00F21278" w:rsidRDefault="00E7008E" w:rsidP="00F21278">
      <w:pPr>
        <w:pStyle w:val="ListParagraph"/>
        <w:numPr>
          <w:ilvl w:val="0"/>
          <w:numId w:val="12"/>
        </w:numPr>
        <w:spacing w:before="320" w:after="140" w:line="360" w:lineRule="auto"/>
        <w:contextualSpacing w:val="0"/>
        <w:jc w:val="both"/>
        <w:outlineLvl w:val="0"/>
        <w:rPr>
          <w:rFonts w:ascii="Times New Roman" w:eastAsia="Times New Roman" w:hAnsi="Times New Roman" w:cs="Times New Roman"/>
          <w:color w:val="000000" w:themeColor="text1"/>
          <w:kern w:val="0"/>
          <w14:ligatures w14:val="none"/>
        </w:rPr>
      </w:pPr>
      <w:r w:rsidRPr="00F21278">
        <w:rPr>
          <w:rFonts w:ascii="Times New Roman" w:eastAsia="Times New Roman" w:hAnsi="Times New Roman" w:cs="Times New Roman"/>
          <w:b/>
          <w:bCs/>
          <w:color w:val="000000" w:themeColor="text1"/>
          <w:kern w:val="0"/>
          <w14:ligatures w14:val="none"/>
        </w:rPr>
        <w:t>Target Beneficiaries</w:t>
      </w:r>
      <w:r w:rsidRPr="00F21278">
        <w:rPr>
          <w:rFonts w:ascii="Times New Roman" w:eastAsia="Times New Roman" w:hAnsi="Times New Roman" w:cs="Times New Roman"/>
          <w:color w:val="000000" w:themeColor="text1"/>
          <w:kern w:val="0"/>
          <w14:ligatures w14:val="none"/>
        </w:rPr>
        <w:t>: Small and medium-scale industries, manufacturing systems, smart agriculture and environmental monitoring, remote infrastructure, and industrial IoT/edge deployments where continuous network connectivity or manual monitoring may not always be available.</w:t>
      </w:r>
    </w:p>
    <w:p w14:paraId="0D0817C1" w14:textId="0DDE2D77" w:rsidR="00E7008E" w:rsidRPr="00F21278" w:rsidRDefault="00E7008E" w:rsidP="00F21278">
      <w:pPr>
        <w:pStyle w:val="ListParagraph"/>
        <w:numPr>
          <w:ilvl w:val="0"/>
          <w:numId w:val="12"/>
        </w:numPr>
        <w:spacing w:before="320" w:after="140" w:line="360" w:lineRule="auto"/>
        <w:jc w:val="both"/>
        <w:outlineLvl w:val="0"/>
        <w:rPr>
          <w:rFonts w:ascii="Times New Roman" w:eastAsia="Times New Roman" w:hAnsi="Times New Roman" w:cs="Times New Roman"/>
          <w:color w:val="000000" w:themeColor="text1"/>
          <w:kern w:val="0"/>
          <w14:ligatures w14:val="none"/>
        </w:rPr>
      </w:pPr>
      <w:r w:rsidRPr="00F21278">
        <w:rPr>
          <w:rFonts w:ascii="Times New Roman" w:eastAsia="Times New Roman" w:hAnsi="Times New Roman" w:cs="Times New Roman"/>
          <w:b/>
          <w:bCs/>
          <w:color w:val="000000" w:themeColor="text1"/>
          <w:kern w:val="0"/>
          <w14:ligatures w14:val="none"/>
        </w:rPr>
        <w:t>Deployment Approach</w:t>
      </w:r>
      <w:r w:rsidRPr="00F21278">
        <w:rPr>
          <w:rFonts w:ascii="Times New Roman" w:eastAsia="Times New Roman" w:hAnsi="Times New Roman" w:cs="Times New Roman"/>
          <w:color w:val="000000" w:themeColor="text1"/>
          <w:kern w:val="0"/>
          <w14:ligatures w14:val="none"/>
        </w:rPr>
        <w:t xml:space="preserve">: </w:t>
      </w:r>
      <w:r w:rsidR="00F21278">
        <w:rPr>
          <w:rFonts w:ascii="Times New Roman" w:eastAsia="Times New Roman" w:hAnsi="Times New Roman" w:cs="Times New Roman"/>
          <w:color w:val="000000" w:themeColor="text1"/>
          <w:kern w:val="0"/>
          <w14:ligatures w14:val="none"/>
        </w:rPr>
        <w:t>‘</w:t>
      </w:r>
      <w:r w:rsidRPr="00F21278">
        <w:rPr>
          <w:rFonts w:ascii="Times New Roman" w:eastAsia="Times New Roman" w:hAnsi="Times New Roman" w:cs="Times New Roman"/>
          <w:color w:val="000000" w:themeColor="text1"/>
          <w:kern w:val="0"/>
          <w14:ligatures w14:val="none"/>
        </w:rPr>
        <w:t>SwasthEdge</w:t>
      </w:r>
      <w:r w:rsidR="00F21278">
        <w:rPr>
          <w:rFonts w:ascii="Times New Roman" w:eastAsia="Times New Roman" w:hAnsi="Times New Roman" w:cs="Times New Roman"/>
          <w:color w:val="000000" w:themeColor="text1"/>
          <w:kern w:val="0"/>
          <w14:ligatures w14:val="none"/>
        </w:rPr>
        <w:t>’</w:t>
      </w:r>
      <w:r w:rsidRPr="00F21278">
        <w:rPr>
          <w:rFonts w:ascii="Times New Roman" w:eastAsia="Times New Roman" w:hAnsi="Times New Roman" w:cs="Times New Roman"/>
          <w:color w:val="000000" w:themeColor="text1"/>
          <w:kern w:val="0"/>
          <w14:ligatures w14:val="none"/>
        </w:rPr>
        <w:t xml:space="preserve"> will be implemented using a low-cost MCU, representative industrial sensor, and voltage/current monitoring circuitry. Normal sensor and controller behaviour will first be established, after which the system will continuously monitor sensor and device health and detect abnormal conditions locally.</w:t>
      </w:r>
    </w:p>
    <w:p w14:paraId="0A83F02D" w14:textId="5B0EA108" w:rsidR="00E7008E" w:rsidRPr="00F21278" w:rsidRDefault="00E7008E" w:rsidP="00F21278">
      <w:pPr>
        <w:pStyle w:val="ListParagraph"/>
        <w:numPr>
          <w:ilvl w:val="0"/>
          <w:numId w:val="12"/>
        </w:numPr>
        <w:spacing w:before="320" w:after="140" w:line="360" w:lineRule="auto"/>
        <w:jc w:val="both"/>
        <w:outlineLvl w:val="0"/>
        <w:rPr>
          <w:rFonts w:ascii="Times New Roman" w:eastAsia="Times New Roman" w:hAnsi="Times New Roman" w:cs="Times New Roman"/>
          <w:color w:val="000000" w:themeColor="text1"/>
          <w:kern w:val="0"/>
          <w14:ligatures w14:val="none"/>
        </w:rPr>
      </w:pPr>
      <w:r w:rsidRPr="00F21278">
        <w:rPr>
          <w:rFonts w:ascii="Times New Roman" w:eastAsia="Times New Roman" w:hAnsi="Times New Roman" w:cs="Times New Roman"/>
          <w:b/>
          <w:bCs/>
          <w:color w:val="000000" w:themeColor="text1"/>
          <w:kern w:val="0"/>
          <w14:ligatures w14:val="none"/>
        </w:rPr>
        <w:lastRenderedPageBreak/>
        <w:t>Expected Outcomes</w:t>
      </w:r>
      <w:r w:rsidRPr="00F21278">
        <w:rPr>
          <w:rFonts w:ascii="Times New Roman" w:eastAsia="Times New Roman" w:hAnsi="Times New Roman" w:cs="Times New Roman"/>
          <w:color w:val="000000" w:themeColor="text1"/>
          <w:kern w:val="0"/>
          <w14:ligatures w14:val="none"/>
        </w:rPr>
        <w:t>: The system will demonstrate early detection of sensor and controller faults, distinguish persistent faults from temporary abnormalities, provide appropriate local responses through Normal, Warning, Degraded, and Safe states, and maintain diagnostic information even when network connectivity is unavailable.</w:t>
      </w:r>
    </w:p>
    <w:p w14:paraId="02A1B682" w14:textId="0128B187" w:rsidR="00E7008E" w:rsidRPr="00F21278" w:rsidRDefault="00E7008E" w:rsidP="00F21278">
      <w:pPr>
        <w:pStyle w:val="ListParagraph"/>
        <w:numPr>
          <w:ilvl w:val="0"/>
          <w:numId w:val="12"/>
        </w:numPr>
        <w:spacing w:before="320" w:after="140" w:line="360" w:lineRule="auto"/>
        <w:jc w:val="both"/>
        <w:outlineLvl w:val="0"/>
        <w:rPr>
          <w:rFonts w:ascii="Times New Roman" w:eastAsia="Times New Roman" w:hAnsi="Times New Roman" w:cs="Times New Roman"/>
          <w:color w:val="000000" w:themeColor="text1"/>
          <w:kern w:val="0"/>
          <w14:ligatures w14:val="none"/>
        </w:rPr>
      </w:pPr>
      <w:r w:rsidRPr="00F21278">
        <w:rPr>
          <w:rFonts w:ascii="Times New Roman" w:eastAsia="Times New Roman" w:hAnsi="Times New Roman" w:cs="Times New Roman"/>
          <w:b/>
          <w:bCs/>
          <w:color w:val="000000" w:themeColor="text1"/>
          <w:kern w:val="0"/>
          <w14:ligatures w14:val="none"/>
        </w:rPr>
        <w:t>Deliverables</w:t>
      </w:r>
      <w:r w:rsidRPr="00F21278">
        <w:rPr>
          <w:rFonts w:ascii="Times New Roman" w:eastAsia="Times New Roman" w:hAnsi="Times New Roman" w:cs="Times New Roman"/>
          <w:color w:val="000000" w:themeColor="text1"/>
          <w:kern w:val="0"/>
          <w14:ligatures w14:val="none"/>
        </w:rPr>
        <w:t xml:space="preserve">: A working MCU-based </w:t>
      </w:r>
      <w:r w:rsidR="00F21278">
        <w:rPr>
          <w:rFonts w:ascii="Times New Roman" w:eastAsia="Times New Roman" w:hAnsi="Times New Roman" w:cs="Times New Roman"/>
          <w:color w:val="000000" w:themeColor="text1"/>
          <w:kern w:val="0"/>
          <w14:ligatures w14:val="none"/>
        </w:rPr>
        <w:t>‘</w:t>
      </w:r>
      <w:r w:rsidRPr="00F21278">
        <w:rPr>
          <w:rFonts w:ascii="Times New Roman" w:eastAsia="Times New Roman" w:hAnsi="Times New Roman" w:cs="Times New Roman"/>
          <w:color w:val="000000" w:themeColor="text1"/>
          <w:kern w:val="0"/>
          <w14:ligatures w14:val="none"/>
        </w:rPr>
        <w:t>SwasthEdge</w:t>
      </w:r>
      <w:r w:rsidR="00F21278">
        <w:rPr>
          <w:rFonts w:ascii="Times New Roman" w:eastAsia="Times New Roman" w:hAnsi="Times New Roman" w:cs="Times New Roman"/>
          <w:color w:val="000000" w:themeColor="text1"/>
          <w:kern w:val="0"/>
          <w14:ligatures w14:val="none"/>
        </w:rPr>
        <w:t>’</w:t>
      </w:r>
      <w:r w:rsidRPr="00F21278">
        <w:rPr>
          <w:rFonts w:ascii="Times New Roman" w:eastAsia="Times New Roman" w:hAnsi="Times New Roman" w:cs="Times New Roman"/>
          <w:color w:val="000000" w:themeColor="text1"/>
          <w:kern w:val="0"/>
          <w14:ligatures w14:val="none"/>
        </w:rPr>
        <w:t xml:space="preserve"> prototype with embedded self-diagnosis firmware; a controlled fault-injection setup covering sensor drift, disconnection, power disturbance, abnormal current consumption, and communication failure; health-fusion and state-management logic; local diagnostic logging; and a test report covering detection performance and embedded resource usage.</w:t>
      </w:r>
    </w:p>
    <w:p w14:paraId="47DCD74C" w14:textId="77777777" w:rsidR="00710FE4" w:rsidRDefault="00710FE4" w:rsidP="00710FE4">
      <w:pPr>
        <w:spacing w:before="320" w:after="140" w:line="360" w:lineRule="auto"/>
        <w:jc w:val="both"/>
        <w:outlineLvl w:val="0"/>
        <w:rPr>
          <w:rFonts w:ascii="Times New Roman" w:eastAsia="Times New Roman" w:hAnsi="Times New Roman" w:cs="Times New Roman"/>
          <w:b/>
          <w:bCs/>
          <w:color w:val="000000" w:themeColor="text1"/>
          <w:kern w:val="0"/>
          <w:sz w:val="28"/>
          <w:szCs w:val="28"/>
          <w14:ligatures w14:val="none"/>
        </w:rPr>
      </w:pPr>
      <w:r w:rsidRPr="00710FE4">
        <w:rPr>
          <w:rFonts w:ascii="Times New Roman" w:eastAsia="Times New Roman" w:hAnsi="Times New Roman" w:cs="Times New Roman"/>
          <w:b/>
          <w:bCs/>
          <w:color w:val="000000" w:themeColor="text1"/>
          <w:kern w:val="0"/>
          <w:sz w:val="28"/>
          <w:szCs w:val="28"/>
          <w14:ligatures w14:val="none"/>
        </w:rPr>
        <w:t>5. Safety and Efficiency Analysis</w:t>
      </w:r>
    </w:p>
    <w:p w14:paraId="7990902A" w14:textId="3EA4DA0F" w:rsidR="00E7008E" w:rsidRPr="00F21278" w:rsidRDefault="00E7008E" w:rsidP="00F21278">
      <w:pPr>
        <w:pStyle w:val="ListParagraph"/>
        <w:numPr>
          <w:ilvl w:val="0"/>
          <w:numId w:val="13"/>
        </w:numPr>
        <w:spacing w:line="360" w:lineRule="auto"/>
        <w:jc w:val="both"/>
        <w:rPr>
          <w:rFonts w:ascii="Times New Roman" w:eastAsia="Times New Roman" w:hAnsi="Times New Roman" w:cs="Times New Roman"/>
          <w:color w:val="000000" w:themeColor="text1"/>
          <w:kern w:val="0"/>
          <w14:ligatures w14:val="none"/>
        </w:rPr>
      </w:pPr>
      <w:r w:rsidRPr="00F21278">
        <w:rPr>
          <w:rFonts w:ascii="Times New Roman" w:eastAsia="Times New Roman" w:hAnsi="Times New Roman" w:cs="Times New Roman"/>
          <w:b/>
          <w:bCs/>
          <w:color w:val="000000" w:themeColor="text1"/>
          <w:kern w:val="0"/>
          <w14:ligatures w14:val="none"/>
        </w:rPr>
        <w:t>Safety:</w:t>
      </w:r>
      <w:r w:rsidRPr="00F21278">
        <w:rPr>
          <w:rFonts w:ascii="Times New Roman" w:eastAsia="Times New Roman" w:hAnsi="Times New Roman" w:cs="Times New Roman"/>
          <w:color w:val="000000" w:themeColor="text1"/>
          <w:kern w:val="0"/>
          <w14:ligatures w14:val="none"/>
        </w:rPr>
        <w:t xml:space="preserve"> </w:t>
      </w:r>
      <w:r w:rsidR="00F21278" w:rsidRPr="00F21278">
        <w:rPr>
          <w:rFonts w:ascii="Times New Roman" w:eastAsia="Times New Roman" w:hAnsi="Times New Roman" w:cs="Times New Roman"/>
          <w:color w:val="000000" w:themeColor="text1"/>
          <w:kern w:val="0"/>
          <w14:ligatures w14:val="none"/>
        </w:rPr>
        <w:t>‘</w:t>
      </w:r>
      <w:r w:rsidRPr="00F21278">
        <w:rPr>
          <w:rFonts w:ascii="Times New Roman" w:eastAsia="Times New Roman" w:hAnsi="Times New Roman" w:cs="Times New Roman"/>
          <w:color w:val="000000" w:themeColor="text1"/>
          <w:kern w:val="0"/>
          <w14:ligatures w14:val="none"/>
        </w:rPr>
        <w:t>SwasthEdge</w:t>
      </w:r>
      <w:r w:rsidR="00F21278" w:rsidRPr="00F21278">
        <w:rPr>
          <w:rFonts w:ascii="Times New Roman" w:eastAsia="Times New Roman" w:hAnsi="Times New Roman" w:cs="Times New Roman"/>
          <w:color w:val="000000" w:themeColor="text1"/>
          <w:kern w:val="0"/>
          <w14:ligatures w14:val="none"/>
        </w:rPr>
        <w:t>’</w:t>
      </w:r>
      <w:r w:rsidRPr="00F21278">
        <w:rPr>
          <w:rFonts w:ascii="Times New Roman" w:eastAsia="Times New Roman" w:hAnsi="Times New Roman" w:cs="Times New Roman"/>
          <w:color w:val="000000" w:themeColor="text1"/>
          <w:kern w:val="0"/>
          <w14:ligatures w14:val="none"/>
        </w:rPr>
        <w:t xml:space="preserve"> reduces the risk of undetected sensor and controller faults by verifying abnormal behaviour using sensor readings along with voltage, current, and internal health indicators before increasing fault confidence. Depending on the confirmed condition, the system can issue a warning, isolate a faulty sensor, use a fallback value, reduce operation, attempt communication recovery, or enter a predefined safe state.</w:t>
      </w:r>
    </w:p>
    <w:p w14:paraId="39F79804" w14:textId="2BB0BED4" w:rsidR="00E7008E" w:rsidRPr="00F21278" w:rsidRDefault="00E7008E" w:rsidP="00F21278">
      <w:pPr>
        <w:pStyle w:val="ListParagraph"/>
        <w:numPr>
          <w:ilvl w:val="0"/>
          <w:numId w:val="13"/>
        </w:numPr>
        <w:spacing w:line="360" w:lineRule="auto"/>
        <w:jc w:val="both"/>
        <w:rPr>
          <w:rFonts w:ascii="Times New Roman" w:eastAsia="Times New Roman" w:hAnsi="Times New Roman" w:cs="Times New Roman"/>
          <w:color w:val="000000" w:themeColor="text1"/>
          <w:kern w:val="0"/>
          <w14:ligatures w14:val="none"/>
        </w:rPr>
      </w:pPr>
      <w:r w:rsidRPr="00F21278">
        <w:rPr>
          <w:rFonts w:ascii="Times New Roman" w:eastAsia="Times New Roman" w:hAnsi="Times New Roman" w:cs="Times New Roman"/>
          <w:b/>
          <w:bCs/>
          <w:color w:val="000000" w:themeColor="text1"/>
          <w:kern w:val="0"/>
          <w14:ligatures w14:val="none"/>
        </w:rPr>
        <w:t>Efficiency:</w:t>
      </w:r>
      <w:r w:rsidRPr="00F21278">
        <w:rPr>
          <w:rFonts w:ascii="Times New Roman" w:eastAsia="Times New Roman" w:hAnsi="Times New Roman" w:cs="Times New Roman"/>
          <w:color w:val="000000" w:themeColor="text1"/>
          <w:kern w:val="0"/>
          <w14:ligatures w14:val="none"/>
        </w:rPr>
        <w:t xml:space="preserve"> Lightweight statistical methods will be evaluated before more computationally expensive models. Flash usage, RAM usage, CPU utilization, processing latency, and additional power consumption will be measured to ensure the self-diagnosis functions remain suitable for low-cost embedded systems.</w:t>
      </w:r>
    </w:p>
    <w:p w14:paraId="503F1E70" w14:textId="77777777" w:rsidR="00710FE4" w:rsidRPr="00710FE4" w:rsidRDefault="00710FE4" w:rsidP="00F21278">
      <w:pPr>
        <w:spacing w:beforeLines="100" w:before="240" w:afterLines="100" w:after="240" w:line="360" w:lineRule="auto"/>
        <w:contextualSpacing/>
        <w:jc w:val="both"/>
        <w:rPr>
          <w:rFonts w:ascii="Times New Roman" w:eastAsia="Times New Roman" w:hAnsi="Times New Roman" w:cs="Times New Roman"/>
          <w:color w:val="000000" w:themeColor="text1"/>
          <w:kern w:val="0"/>
          <w:sz w:val="28"/>
          <w:szCs w:val="28"/>
          <w14:ligatures w14:val="none"/>
        </w:rPr>
      </w:pPr>
      <w:r w:rsidRPr="00710FE4">
        <w:rPr>
          <w:rFonts w:ascii="Times New Roman" w:eastAsia="Times New Roman" w:hAnsi="Times New Roman" w:cs="Times New Roman"/>
          <w:b/>
          <w:bCs/>
          <w:color w:val="000000" w:themeColor="text1"/>
          <w:kern w:val="0"/>
          <w:sz w:val="28"/>
          <w:szCs w:val="28"/>
          <w14:ligatures w14:val="none"/>
        </w:rPr>
        <w:t>6. Scalability and Future Development</w:t>
      </w:r>
    </w:p>
    <w:p w14:paraId="60E21B79" w14:textId="71F86AF6" w:rsidR="00E7008E" w:rsidRPr="00F21278" w:rsidRDefault="00E7008E" w:rsidP="001837E0">
      <w:pPr>
        <w:pStyle w:val="ListParagraph"/>
        <w:numPr>
          <w:ilvl w:val="0"/>
          <w:numId w:val="14"/>
        </w:numPr>
        <w:spacing w:beforeLines="100" w:before="240" w:afterLines="100" w:after="240" w:line="360" w:lineRule="auto"/>
        <w:ind w:left="714" w:hanging="357"/>
        <w:contextualSpacing w:val="0"/>
        <w:jc w:val="both"/>
        <w:outlineLvl w:val="0"/>
        <w:rPr>
          <w:rFonts w:ascii="Times New Roman" w:eastAsia="Times New Roman" w:hAnsi="Times New Roman" w:cs="Times New Roman"/>
          <w:color w:val="000000" w:themeColor="text1"/>
          <w:kern w:val="0"/>
          <w14:ligatures w14:val="none"/>
        </w:rPr>
      </w:pPr>
      <w:r w:rsidRPr="00F21278">
        <w:rPr>
          <w:rFonts w:ascii="Times New Roman" w:eastAsia="Times New Roman" w:hAnsi="Times New Roman" w:cs="Times New Roman"/>
          <w:b/>
          <w:bCs/>
          <w:color w:val="000000" w:themeColor="text1"/>
          <w:kern w:val="0"/>
          <w14:ligatures w14:val="none"/>
        </w:rPr>
        <w:t>Scaling Plan</w:t>
      </w:r>
      <w:r w:rsidRPr="00F21278">
        <w:rPr>
          <w:rFonts w:ascii="Times New Roman" w:eastAsia="Times New Roman" w:hAnsi="Times New Roman" w:cs="Times New Roman"/>
          <w:color w:val="000000" w:themeColor="text1"/>
          <w:kern w:val="0"/>
          <w14:ligatures w14:val="none"/>
        </w:rPr>
        <w:t>: SwasthEdge will begin with a single prototype for controlled validation and can later be extended to multiple sensor nodes, different wired/wireless interfaces such as RS485, LoRa, Wi-Fi, and BLE, and a common diagnostic-event format for integration with larger monitoring systems.</w:t>
      </w:r>
    </w:p>
    <w:p w14:paraId="3420AA81" w14:textId="77777777" w:rsidR="001C52A0" w:rsidRDefault="00E7008E" w:rsidP="001C52A0">
      <w:pPr>
        <w:pStyle w:val="ListParagraph"/>
        <w:numPr>
          <w:ilvl w:val="0"/>
          <w:numId w:val="14"/>
        </w:numPr>
        <w:spacing w:before="320" w:after="140" w:line="360" w:lineRule="auto"/>
        <w:ind w:left="714" w:hanging="357"/>
        <w:contextualSpacing w:val="0"/>
        <w:jc w:val="both"/>
        <w:outlineLvl w:val="0"/>
        <w:rPr>
          <w:rFonts w:ascii="Times New Roman" w:eastAsia="Times New Roman" w:hAnsi="Times New Roman" w:cs="Times New Roman"/>
          <w:color w:val="000000" w:themeColor="text1"/>
          <w:kern w:val="0"/>
          <w14:ligatures w14:val="none"/>
        </w:rPr>
      </w:pPr>
      <w:r w:rsidRPr="00F21278">
        <w:rPr>
          <w:rFonts w:ascii="Times New Roman" w:eastAsia="Times New Roman" w:hAnsi="Times New Roman" w:cs="Times New Roman"/>
          <w:b/>
          <w:bCs/>
          <w:color w:val="000000" w:themeColor="text1"/>
          <w:kern w:val="0"/>
          <w14:ligatures w14:val="none"/>
        </w:rPr>
        <w:t>Future Enhancements</w:t>
      </w:r>
      <w:r w:rsidRPr="00F21278">
        <w:rPr>
          <w:rFonts w:ascii="Times New Roman" w:eastAsia="Times New Roman" w:hAnsi="Times New Roman" w:cs="Times New Roman"/>
          <w:color w:val="000000" w:themeColor="text1"/>
          <w:kern w:val="0"/>
          <w14:ligatures w14:val="none"/>
        </w:rPr>
        <w:t>: Adaptive baselines for different operating conditions, TinyML-based anomaly detection, additional fault classes such as memory and communication faults, advanced sensor fusion, multi-node health monitoring, fleet-level analysis, and a compact custom PCB implementation</w:t>
      </w:r>
    </w:p>
    <w:p w14:paraId="37AAD299" w14:textId="7E26DE07" w:rsidR="00710FE4" w:rsidRPr="001C52A0" w:rsidRDefault="00710FE4" w:rsidP="001C52A0">
      <w:pPr>
        <w:spacing w:before="320" w:after="140" w:line="360" w:lineRule="auto"/>
        <w:jc w:val="both"/>
        <w:outlineLvl w:val="0"/>
        <w:rPr>
          <w:rFonts w:ascii="Times New Roman" w:eastAsia="Times New Roman" w:hAnsi="Times New Roman" w:cs="Times New Roman"/>
          <w:color w:val="000000" w:themeColor="text1"/>
          <w:kern w:val="0"/>
          <w14:ligatures w14:val="none"/>
        </w:rPr>
      </w:pPr>
      <w:r w:rsidRPr="001C52A0">
        <w:rPr>
          <w:rFonts w:ascii="Times New Roman" w:eastAsia="Times New Roman" w:hAnsi="Times New Roman" w:cs="Times New Roman"/>
          <w:b/>
          <w:bCs/>
          <w:color w:val="000000" w:themeColor="text1"/>
          <w:kern w:val="0"/>
          <w:sz w:val="28"/>
          <w:szCs w:val="28"/>
          <w14:ligatures w14:val="none"/>
        </w:rPr>
        <w:lastRenderedPageBreak/>
        <w:t>7. Innovation Advantage</w:t>
      </w:r>
    </w:p>
    <w:p w14:paraId="3F9BF2FB" w14:textId="199B971F" w:rsidR="00E7008E" w:rsidRPr="001C52A0" w:rsidRDefault="001C52A0" w:rsidP="00E7008E">
      <w:pPr>
        <w:spacing w:before="320" w:after="140" w:line="360" w:lineRule="auto"/>
        <w:jc w:val="both"/>
        <w:outlineLvl w:val="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t>
      </w:r>
      <w:r w:rsidR="00E7008E" w:rsidRPr="001C52A0">
        <w:rPr>
          <w:rFonts w:ascii="Times New Roman" w:eastAsia="Times New Roman" w:hAnsi="Times New Roman" w:cs="Times New Roman"/>
          <w:color w:val="000000" w:themeColor="text1"/>
          <w:kern w:val="0"/>
          <w14:ligatures w14:val="none"/>
        </w:rPr>
        <w:t>SwasthEdge</w:t>
      </w:r>
      <w:r>
        <w:rPr>
          <w:rFonts w:ascii="Times New Roman" w:eastAsia="Times New Roman" w:hAnsi="Times New Roman" w:cs="Times New Roman"/>
          <w:color w:val="000000" w:themeColor="text1"/>
          <w:kern w:val="0"/>
          <w14:ligatures w14:val="none"/>
        </w:rPr>
        <w:t>’</w:t>
      </w:r>
      <w:r w:rsidR="00E7008E" w:rsidRPr="001C52A0">
        <w:rPr>
          <w:rFonts w:ascii="Times New Roman" w:eastAsia="Times New Roman" w:hAnsi="Times New Roman" w:cs="Times New Roman"/>
          <w:color w:val="000000" w:themeColor="text1"/>
          <w:kern w:val="0"/>
          <w14:ligatures w14:val="none"/>
        </w:rPr>
        <w:t xml:space="preserve"> combines sensor-drift evidence with electrical and controller-health data in a low-cost edge controller to confirm faults locally and support graceful degradation.</w:t>
      </w:r>
    </w:p>
    <w:p w14:paraId="5CC54F0A" w14:textId="51D705FB" w:rsidR="00E7008E" w:rsidRPr="001C52A0" w:rsidRDefault="00E7008E" w:rsidP="001C52A0">
      <w:pPr>
        <w:spacing w:after="0" w:line="360" w:lineRule="auto"/>
        <w:contextualSpacing/>
        <w:jc w:val="both"/>
        <w:outlineLvl w:val="0"/>
        <w:rPr>
          <w:rFonts w:ascii="Times New Roman" w:eastAsia="Times New Roman" w:hAnsi="Times New Roman" w:cs="Times New Roman"/>
          <w:b/>
          <w:bCs/>
          <w:color w:val="000000" w:themeColor="text1"/>
          <w:kern w:val="0"/>
          <w14:ligatures w14:val="none"/>
        </w:rPr>
      </w:pPr>
      <w:r w:rsidRPr="001C52A0">
        <w:rPr>
          <w:rFonts w:ascii="Times New Roman" w:eastAsia="Times New Roman" w:hAnsi="Times New Roman" w:cs="Times New Roman"/>
          <w:b/>
          <w:bCs/>
          <w:color w:val="000000" w:themeColor="text1"/>
          <w:kern w:val="0"/>
          <w14:ligatures w14:val="none"/>
        </w:rPr>
        <w:t>Key Differentiators</w:t>
      </w:r>
      <w:r w:rsidRPr="001C52A0">
        <w:rPr>
          <w:rFonts w:ascii="Times New Roman" w:eastAsia="Times New Roman" w:hAnsi="Times New Roman" w:cs="Times New Roman"/>
          <w:color w:val="000000" w:themeColor="text1"/>
          <w:kern w:val="0"/>
          <w14:ligatures w14:val="none"/>
        </w:rPr>
        <w:t>:</w:t>
      </w:r>
    </w:p>
    <w:p w14:paraId="187613E4" w14:textId="52F98008" w:rsidR="00E7008E" w:rsidRPr="001C52A0" w:rsidRDefault="00E7008E" w:rsidP="009E6AA4">
      <w:pPr>
        <w:pStyle w:val="ListParagraph"/>
        <w:numPr>
          <w:ilvl w:val="0"/>
          <w:numId w:val="15"/>
        </w:numPr>
        <w:spacing w:after="0" w:line="276" w:lineRule="auto"/>
        <w:jc w:val="both"/>
        <w:outlineLvl w:val="0"/>
        <w:rPr>
          <w:rFonts w:ascii="Times New Roman" w:eastAsia="Times New Roman" w:hAnsi="Times New Roman" w:cs="Times New Roman"/>
          <w:color w:val="000000" w:themeColor="text1"/>
          <w:kern w:val="0"/>
          <w14:ligatures w14:val="none"/>
        </w:rPr>
      </w:pPr>
      <w:r w:rsidRPr="001C52A0">
        <w:rPr>
          <w:rFonts w:ascii="Times New Roman" w:eastAsia="Times New Roman" w:hAnsi="Times New Roman" w:cs="Times New Roman"/>
          <w:color w:val="000000" w:themeColor="text1"/>
          <w:kern w:val="0"/>
          <w14:ligatures w14:val="none"/>
        </w:rPr>
        <w:t>Local diagnosis without continuous cloud connectivity</w:t>
      </w:r>
      <w:r w:rsidR="001C52A0">
        <w:rPr>
          <w:rFonts w:ascii="Times New Roman" w:eastAsia="Times New Roman" w:hAnsi="Times New Roman" w:cs="Times New Roman"/>
          <w:color w:val="000000" w:themeColor="text1"/>
          <w:kern w:val="0"/>
          <w14:ligatures w14:val="none"/>
        </w:rPr>
        <w:t>.</w:t>
      </w:r>
    </w:p>
    <w:p w14:paraId="04E5E2D4" w14:textId="159152EB" w:rsidR="00E7008E" w:rsidRPr="001C52A0" w:rsidRDefault="00E7008E" w:rsidP="009E6AA4">
      <w:pPr>
        <w:pStyle w:val="ListParagraph"/>
        <w:numPr>
          <w:ilvl w:val="0"/>
          <w:numId w:val="15"/>
        </w:numPr>
        <w:spacing w:before="320" w:after="140" w:line="276" w:lineRule="auto"/>
        <w:jc w:val="both"/>
        <w:outlineLvl w:val="0"/>
        <w:rPr>
          <w:rFonts w:ascii="Times New Roman" w:eastAsia="Times New Roman" w:hAnsi="Times New Roman" w:cs="Times New Roman"/>
          <w:color w:val="000000" w:themeColor="text1"/>
          <w:kern w:val="0"/>
          <w14:ligatures w14:val="none"/>
        </w:rPr>
      </w:pPr>
      <w:r w:rsidRPr="001C52A0">
        <w:rPr>
          <w:rFonts w:ascii="Times New Roman" w:eastAsia="Times New Roman" w:hAnsi="Times New Roman" w:cs="Times New Roman"/>
          <w:color w:val="000000" w:themeColor="text1"/>
          <w:kern w:val="0"/>
          <w14:ligatures w14:val="none"/>
        </w:rPr>
        <w:t>Combines sensor, voltage/current, and controller-health information</w:t>
      </w:r>
      <w:r w:rsidR="001C52A0">
        <w:rPr>
          <w:rFonts w:ascii="Times New Roman" w:eastAsia="Times New Roman" w:hAnsi="Times New Roman" w:cs="Times New Roman"/>
          <w:color w:val="000000" w:themeColor="text1"/>
          <w:kern w:val="0"/>
          <w14:ligatures w14:val="none"/>
        </w:rPr>
        <w:t>.</w:t>
      </w:r>
    </w:p>
    <w:p w14:paraId="023BA00F" w14:textId="0326BB85" w:rsidR="00E7008E" w:rsidRPr="001C52A0" w:rsidRDefault="00E7008E" w:rsidP="009E6AA4">
      <w:pPr>
        <w:pStyle w:val="ListParagraph"/>
        <w:numPr>
          <w:ilvl w:val="0"/>
          <w:numId w:val="15"/>
        </w:numPr>
        <w:spacing w:before="320" w:after="140" w:line="276" w:lineRule="auto"/>
        <w:jc w:val="both"/>
        <w:outlineLvl w:val="0"/>
        <w:rPr>
          <w:rFonts w:ascii="Times New Roman" w:eastAsia="Times New Roman" w:hAnsi="Times New Roman" w:cs="Times New Roman"/>
          <w:color w:val="000000" w:themeColor="text1"/>
          <w:kern w:val="0"/>
          <w14:ligatures w14:val="none"/>
        </w:rPr>
      </w:pPr>
      <w:r w:rsidRPr="001C52A0">
        <w:rPr>
          <w:rFonts w:ascii="Times New Roman" w:eastAsia="Times New Roman" w:hAnsi="Times New Roman" w:cs="Times New Roman"/>
          <w:color w:val="000000" w:themeColor="text1"/>
          <w:kern w:val="0"/>
          <w14:ligatures w14:val="none"/>
        </w:rPr>
        <w:t>Detects early degradation as well as complete sensor failure</w:t>
      </w:r>
      <w:r w:rsidR="001C52A0">
        <w:rPr>
          <w:rFonts w:ascii="Times New Roman" w:eastAsia="Times New Roman" w:hAnsi="Times New Roman" w:cs="Times New Roman"/>
          <w:color w:val="000000" w:themeColor="text1"/>
          <w:kern w:val="0"/>
          <w14:ligatures w14:val="none"/>
        </w:rPr>
        <w:t>.</w:t>
      </w:r>
    </w:p>
    <w:p w14:paraId="4478060A" w14:textId="7FF48EFE" w:rsidR="00E7008E" w:rsidRPr="001C52A0" w:rsidRDefault="00E7008E" w:rsidP="009E6AA4">
      <w:pPr>
        <w:pStyle w:val="ListParagraph"/>
        <w:numPr>
          <w:ilvl w:val="0"/>
          <w:numId w:val="15"/>
        </w:numPr>
        <w:spacing w:before="320" w:after="140" w:line="276" w:lineRule="auto"/>
        <w:jc w:val="both"/>
        <w:outlineLvl w:val="0"/>
        <w:rPr>
          <w:rFonts w:ascii="Times New Roman" w:eastAsia="Times New Roman" w:hAnsi="Times New Roman" w:cs="Times New Roman"/>
          <w:color w:val="000000" w:themeColor="text1"/>
          <w:kern w:val="0"/>
          <w14:ligatures w14:val="none"/>
        </w:rPr>
      </w:pPr>
      <w:r w:rsidRPr="001C52A0">
        <w:rPr>
          <w:rFonts w:ascii="Times New Roman" w:eastAsia="Times New Roman" w:hAnsi="Times New Roman" w:cs="Times New Roman"/>
          <w:color w:val="000000" w:themeColor="text1"/>
          <w:kern w:val="0"/>
          <w14:ligatures w14:val="none"/>
        </w:rPr>
        <w:t>Uses lightweight methods suitable for resource-constrained MCUs</w:t>
      </w:r>
      <w:r w:rsidR="001C52A0">
        <w:rPr>
          <w:rFonts w:ascii="Times New Roman" w:eastAsia="Times New Roman" w:hAnsi="Times New Roman" w:cs="Times New Roman"/>
          <w:color w:val="000000" w:themeColor="text1"/>
          <w:kern w:val="0"/>
          <w14:ligatures w14:val="none"/>
        </w:rPr>
        <w:t>.</w:t>
      </w:r>
      <w:r w:rsidRPr="001C52A0">
        <w:rPr>
          <w:rFonts w:ascii="Times New Roman" w:eastAsia="Times New Roman" w:hAnsi="Times New Roman" w:cs="Times New Roman"/>
          <w:color w:val="000000" w:themeColor="text1"/>
          <w:kern w:val="0"/>
          <w14:ligatures w14:val="none"/>
        </w:rPr>
        <w:t xml:space="preserve"> </w:t>
      </w:r>
    </w:p>
    <w:p w14:paraId="4B8C7604" w14:textId="641E9086" w:rsidR="00E7008E" w:rsidRPr="001C52A0" w:rsidRDefault="00E7008E" w:rsidP="009E6AA4">
      <w:pPr>
        <w:pStyle w:val="ListParagraph"/>
        <w:numPr>
          <w:ilvl w:val="0"/>
          <w:numId w:val="15"/>
        </w:numPr>
        <w:spacing w:before="320" w:after="140" w:line="276" w:lineRule="auto"/>
        <w:jc w:val="both"/>
        <w:outlineLvl w:val="0"/>
        <w:rPr>
          <w:rFonts w:ascii="Times New Roman" w:eastAsia="Times New Roman" w:hAnsi="Times New Roman" w:cs="Times New Roman"/>
          <w:color w:val="000000" w:themeColor="text1"/>
          <w:kern w:val="0"/>
          <w14:ligatures w14:val="none"/>
        </w:rPr>
      </w:pPr>
      <w:r w:rsidRPr="001C52A0">
        <w:rPr>
          <w:rFonts w:ascii="Times New Roman" w:eastAsia="Times New Roman" w:hAnsi="Times New Roman" w:cs="Times New Roman"/>
          <w:color w:val="000000" w:themeColor="text1"/>
          <w:kern w:val="0"/>
          <w14:ligatures w14:val="none"/>
        </w:rPr>
        <w:t>Generates a fault-confidence value instead of relying only on a single threshold</w:t>
      </w:r>
      <w:r w:rsidR="001C52A0">
        <w:rPr>
          <w:rFonts w:ascii="Times New Roman" w:eastAsia="Times New Roman" w:hAnsi="Times New Roman" w:cs="Times New Roman"/>
          <w:color w:val="000000" w:themeColor="text1"/>
          <w:kern w:val="0"/>
          <w14:ligatures w14:val="none"/>
        </w:rPr>
        <w:t>.</w:t>
      </w:r>
      <w:r w:rsidRPr="001C52A0">
        <w:rPr>
          <w:rFonts w:ascii="Times New Roman" w:eastAsia="Times New Roman" w:hAnsi="Times New Roman" w:cs="Times New Roman"/>
          <w:color w:val="000000" w:themeColor="text1"/>
          <w:kern w:val="0"/>
          <w14:ligatures w14:val="none"/>
        </w:rPr>
        <w:t xml:space="preserve"> </w:t>
      </w:r>
    </w:p>
    <w:p w14:paraId="669853C3" w14:textId="039B44F7" w:rsidR="00E7008E" w:rsidRPr="001C52A0" w:rsidRDefault="00E7008E" w:rsidP="009E6AA4">
      <w:pPr>
        <w:pStyle w:val="ListParagraph"/>
        <w:numPr>
          <w:ilvl w:val="0"/>
          <w:numId w:val="15"/>
        </w:numPr>
        <w:spacing w:before="320" w:after="140" w:line="276" w:lineRule="auto"/>
        <w:jc w:val="both"/>
        <w:outlineLvl w:val="0"/>
        <w:rPr>
          <w:rFonts w:ascii="Times New Roman" w:eastAsia="Times New Roman" w:hAnsi="Times New Roman" w:cs="Times New Roman"/>
          <w:color w:val="000000" w:themeColor="text1"/>
          <w:kern w:val="0"/>
          <w14:ligatures w14:val="none"/>
        </w:rPr>
      </w:pPr>
      <w:r w:rsidRPr="001C52A0">
        <w:rPr>
          <w:rFonts w:ascii="Times New Roman" w:eastAsia="Times New Roman" w:hAnsi="Times New Roman" w:cs="Times New Roman"/>
          <w:color w:val="000000" w:themeColor="text1"/>
          <w:kern w:val="0"/>
          <w14:ligatures w14:val="none"/>
        </w:rPr>
        <w:t>Supports graceful degradation and predefined local responses</w:t>
      </w:r>
      <w:r w:rsidR="001C52A0">
        <w:rPr>
          <w:rFonts w:ascii="Times New Roman" w:eastAsia="Times New Roman" w:hAnsi="Times New Roman" w:cs="Times New Roman"/>
          <w:color w:val="000000" w:themeColor="text1"/>
          <w:kern w:val="0"/>
          <w14:ligatures w14:val="none"/>
        </w:rPr>
        <w:t>.</w:t>
      </w:r>
      <w:r w:rsidRPr="001C52A0">
        <w:rPr>
          <w:rFonts w:ascii="Times New Roman" w:eastAsia="Times New Roman" w:hAnsi="Times New Roman" w:cs="Times New Roman"/>
          <w:color w:val="000000" w:themeColor="text1"/>
          <w:kern w:val="0"/>
          <w14:ligatures w14:val="none"/>
        </w:rPr>
        <w:t xml:space="preserve"> </w:t>
      </w:r>
    </w:p>
    <w:p w14:paraId="7CD257A6" w14:textId="76B17ADD" w:rsidR="00E7008E" w:rsidRPr="001C52A0" w:rsidRDefault="00E7008E" w:rsidP="009E6AA4">
      <w:pPr>
        <w:pStyle w:val="ListParagraph"/>
        <w:numPr>
          <w:ilvl w:val="0"/>
          <w:numId w:val="15"/>
        </w:numPr>
        <w:spacing w:before="320" w:after="140" w:line="276" w:lineRule="auto"/>
        <w:jc w:val="both"/>
        <w:outlineLvl w:val="0"/>
        <w:rPr>
          <w:rFonts w:ascii="Times New Roman" w:eastAsia="Times New Roman" w:hAnsi="Times New Roman" w:cs="Times New Roman"/>
          <w:color w:val="000000" w:themeColor="text1"/>
          <w:kern w:val="0"/>
          <w14:ligatures w14:val="none"/>
        </w:rPr>
      </w:pPr>
      <w:r w:rsidRPr="001C52A0">
        <w:rPr>
          <w:rFonts w:ascii="Times New Roman" w:eastAsia="Times New Roman" w:hAnsi="Times New Roman" w:cs="Times New Roman"/>
          <w:color w:val="000000" w:themeColor="text1"/>
          <w:kern w:val="0"/>
          <w14:ligatures w14:val="none"/>
        </w:rPr>
        <w:t>Stores diagnostic evidence locally</w:t>
      </w:r>
      <w:r w:rsidR="001C52A0">
        <w:rPr>
          <w:rFonts w:ascii="Times New Roman" w:eastAsia="Times New Roman" w:hAnsi="Times New Roman" w:cs="Times New Roman"/>
          <w:color w:val="000000" w:themeColor="text1"/>
          <w:kern w:val="0"/>
          <w14:ligatures w14:val="none"/>
        </w:rPr>
        <w:t>.</w:t>
      </w:r>
      <w:r w:rsidRPr="001C52A0">
        <w:rPr>
          <w:rFonts w:ascii="Times New Roman" w:eastAsia="Times New Roman" w:hAnsi="Times New Roman" w:cs="Times New Roman"/>
          <w:color w:val="000000" w:themeColor="text1"/>
          <w:kern w:val="0"/>
          <w14:ligatures w14:val="none"/>
        </w:rPr>
        <w:t xml:space="preserve"> </w:t>
      </w:r>
    </w:p>
    <w:p w14:paraId="2C796627" w14:textId="11C366E6" w:rsidR="00E7008E" w:rsidRPr="001C52A0" w:rsidRDefault="00E7008E" w:rsidP="009E6AA4">
      <w:pPr>
        <w:pStyle w:val="ListParagraph"/>
        <w:numPr>
          <w:ilvl w:val="0"/>
          <w:numId w:val="15"/>
        </w:numPr>
        <w:spacing w:before="320" w:after="140" w:line="276" w:lineRule="auto"/>
        <w:jc w:val="both"/>
        <w:outlineLvl w:val="0"/>
        <w:rPr>
          <w:rFonts w:ascii="Times New Roman" w:eastAsia="Times New Roman" w:hAnsi="Times New Roman" w:cs="Times New Roman"/>
          <w:color w:val="000000" w:themeColor="text1"/>
          <w:kern w:val="0"/>
          <w14:ligatures w14:val="none"/>
        </w:rPr>
      </w:pPr>
      <w:r w:rsidRPr="001C52A0">
        <w:rPr>
          <w:rFonts w:ascii="Times New Roman" w:eastAsia="Times New Roman" w:hAnsi="Times New Roman" w:cs="Times New Roman"/>
          <w:color w:val="000000" w:themeColor="text1"/>
          <w:kern w:val="0"/>
          <w14:ligatures w14:val="none"/>
        </w:rPr>
        <w:t>Measures computational and power overhead</w:t>
      </w:r>
      <w:r w:rsidR="001C52A0">
        <w:rPr>
          <w:rFonts w:ascii="Times New Roman" w:eastAsia="Times New Roman" w:hAnsi="Times New Roman" w:cs="Times New Roman"/>
          <w:color w:val="000000" w:themeColor="text1"/>
          <w:kern w:val="0"/>
          <w14:ligatures w14:val="none"/>
        </w:rPr>
        <w:t>.</w:t>
      </w:r>
      <w:r w:rsidRPr="001C52A0">
        <w:rPr>
          <w:rFonts w:ascii="Times New Roman" w:eastAsia="Times New Roman" w:hAnsi="Times New Roman" w:cs="Times New Roman"/>
          <w:color w:val="000000" w:themeColor="text1"/>
          <w:kern w:val="0"/>
          <w14:ligatures w14:val="none"/>
        </w:rPr>
        <w:t xml:space="preserve"> </w:t>
      </w:r>
    </w:p>
    <w:p w14:paraId="4850C0E8" w14:textId="4D6515E2" w:rsidR="00E7008E" w:rsidRPr="001C52A0" w:rsidRDefault="00E7008E" w:rsidP="009E6AA4">
      <w:pPr>
        <w:pStyle w:val="ListParagraph"/>
        <w:numPr>
          <w:ilvl w:val="0"/>
          <w:numId w:val="15"/>
        </w:numPr>
        <w:spacing w:before="320" w:after="140" w:line="276" w:lineRule="auto"/>
        <w:jc w:val="both"/>
        <w:outlineLvl w:val="0"/>
        <w:rPr>
          <w:rFonts w:ascii="Times New Roman" w:eastAsia="Times New Roman" w:hAnsi="Times New Roman" w:cs="Times New Roman"/>
          <w:color w:val="000000" w:themeColor="text1"/>
          <w:kern w:val="0"/>
          <w14:ligatures w14:val="none"/>
        </w:rPr>
      </w:pPr>
      <w:r w:rsidRPr="001C52A0">
        <w:rPr>
          <w:rFonts w:ascii="Times New Roman" w:eastAsia="Times New Roman" w:hAnsi="Times New Roman" w:cs="Times New Roman"/>
          <w:color w:val="000000" w:themeColor="text1"/>
          <w:kern w:val="0"/>
          <w14:ligatures w14:val="none"/>
        </w:rPr>
        <w:t>Validates faults using controlled physical fault injection</w:t>
      </w:r>
      <w:r w:rsidR="001C52A0">
        <w:rPr>
          <w:rFonts w:ascii="Times New Roman" w:eastAsia="Times New Roman" w:hAnsi="Times New Roman" w:cs="Times New Roman"/>
          <w:color w:val="000000" w:themeColor="text1"/>
          <w:kern w:val="0"/>
          <w14:ligatures w14:val="none"/>
        </w:rPr>
        <w:t>.</w:t>
      </w:r>
    </w:p>
    <w:p w14:paraId="5D055CD8" w14:textId="7E12AFE8" w:rsidR="00E7008E" w:rsidRPr="001C52A0" w:rsidRDefault="00E7008E" w:rsidP="00E7008E">
      <w:pPr>
        <w:spacing w:before="320" w:after="140" w:line="360" w:lineRule="auto"/>
        <w:jc w:val="both"/>
        <w:outlineLvl w:val="0"/>
        <w:rPr>
          <w:rFonts w:ascii="Times New Roman" w:eastAsia="Times New Roman" w:hAnsi="Times New Roman" w:cs="Times New Roman"/>
          <w:color w:val="000000" w:themeColor="text1"/>
          <w:kern w:val="0"/>
          <w14:ligatures w14:val="none"/>
        </w:rPr>
      </w:pPr>
      <w:r w:rsidRPr="001C52A0">
        <w:rPr>
          <w:rFonts w:ascii="Times New Roman" w:eastAsia="Times New Roman" w:hAnsi="Times New Roman" w:cs="Times New Roman"/>
          <w:b/>
          <w:bCs/>
          <w:color w:val="000000" w:themeColor="text1"/>
          <w:kern w:val="0"/>
          <w14:ligatures w14:val="none"/>
        </w:rPr>
        <w:t>Research Gap</w:t>
      </w:r>
      <w:r w:rsidRPr="001C52A0">
        <w:rPr>
          <w:rFonts w:ascii="Times New Roman" w:eastAsia="Times New Roman" w:hAnsi="Times New Roman" w:cs="Times New Roman"/>
          <w:color w:val="000000" w:themeColor="text1"/>
          <w:kern w:val="0"/>
          <w14:ligatures w14:val="none"/>
        </w:rPr>
        <w:t xml:space="preserve">: Existing approaches often study sensor faults, anomaly detection, or power monitoring separately. </w:t>
      </w:r>
      <w:r w:rsidR="001C52A0">
        <w:rPr>
          <w:rFonts w:ascii="Times New Roman" w:eastAsia="Times New Roman" w:hAnsi="Times New Roman" w:cs="Times New Roman"/>
          <w:color w:val="000000" w:themeColor="text1"/>
          <w:kern w:val="0"/>
          <w14:ligatures w14:val="none"/>
        </w:rPr>
        <w:t>‘</w:t>
      </w:r>
      <w:r w:rsidRPr="001C52A0">
        <w:rPr>
          <w:rFonts w:ascii="Times New Roman" w:eastAsia="Times New Roman" w:hAnsi="Times New Roman" w:cs="Times New Roman"/>
          <w:color w:val="000000" w:themeColor="text1"/>
          <w:kern w:val="0"/>
          <w14:ligatures w14:val="none"/>
        </w:rPr>
        <w:t>SwasthEdge</w:t>
      </w:r>
      <w:r w:rsidR="001C52A0">
        <w:rPr>
          <w:rFonts w:ascii="Times New Roman" w:eastAsia="Times New Roman" w:hAnsi="Times New Roman" w:cs="Times New Roman"/>
          <w:color w:val="000000" w:themeColor="text1"/>
          <w:kern w:val="0"/>
          <w14:ligatures w14:val="none"/>
        </w:rPr>
        <w:t>’</w:t>
      </w:r>
      <w:r w:rsidRPr="001C52A0">
        <w:rPr>
          <w:rFonts w:ascii="Times New Roman" w:eastAsia="Times New Roman" w:hAnsi="Times New Roman" w:cs="Times New Roman"/>
          <w:color w:val="000000" w:themeColor="text1"/>
          <w:kern w:val="0"/>
          <w14:ligatures w14:val="none"/>
        </w:rPr>
        <w:t xml:space="preserve"> combines these within a low-cost MCU-based diagnostic layer, with emphasis on fault confirmation, false alarms, resource overhead, and local response.</w:t>
      </w:r>
    </w:p>
    <w:p w14:paraId="31C7BF22" w14:textId="6D4D2C53" w:rsidR="00E7008E" w:rsidRPr="001C52A0" w:rsidRDefault="00E7008E" w:rsidP="00E7008E">
      <w:pPr>
        <w:spacing w:before="320" w:after="140" w:line="360" w:lineRule="auto"/>
        <w:jc w:val="both"/>
        <w:outlineLvl w:val="0"/>
        <w:rPr>
          <w:rFonts w:ascii="Times New Roman" w:eastAsia="Times New Roman" w:hAnsi="Times New Roman" w:cs="Times New Roman"/>
          <w:color w:val="000000" w:themeColor="text1"/>
          <w:kern w:val="0"/>
          <w14:ligatures w14:val="none"/>
        </w:rPr>
      </w:pPr>
      <w:r w:rsidRPr="001C52A0">
        <w:rPr>
          <w:rFonts w:ascii="Times New Roman" w:eastAsia="Times New Roman" w:hAnsi="Times New Roman" w:cs="Times New Roman"/>
          <w:b/>
          <w:bCs/>
          <w:color w:val="000000" w:themeColor="text1"/>
          <w:kern w:val="0"/>
          <w14:ligatures w14:val="none"/>
        </w:rPr>
        <w:t>Validation</w:t>
      </w:r>
      <w:r w:rsidRPr="001C52A0">
        <w:rPr>
          <w:rFonts w:ascii="Times New Roman" w:eastAsia="Times New Roman" w:hAnsi="Times New Roman" w:cs="Times New Roman"/>
          <w:color w:val="000000" w:themeColor="text1"/>
          <w:kern w:val="0"/>
          <w14:ligatures w14:val="none"/>
        </w:rPr>
        <w:t>: The project will compare sensor-only detection with multi-parameter health fusion to evaluate whether combining independent health indicators improves fault confirmation and reduces inappropriate responses.</w:t>
      </w:r>
    </w:p>
    <w:p w14:paraId="60964746" w14:textId="77777777" w:rsidR="00710FE4" w:rsidRPr="00710FE4" w:rsidRDefault="00710FE4" w:rsidP="001C52A0">
      <w:pPr>
        <w:spacing w:after="0" w:line="360" w:lineRule="auto"/>
        <w:jc w:val="both"/>
        <w:outlineLvl w:val="0"/>
        <w:rPr>
          <w:rFonts w:ascii="Times New Roman" w:eastAsia="Times New Roman" w:hAnsi="Times New Roman" w:cs="Times New Roman"/>
          <w:color w:val="000000" w:themeColor="text1"/>
          <w:kern w:val="0"/>
          <w:sz w:val="28"/>
          <w:szCs w:val="28"/>
          <w14:ligatures w14:val="none"/>
        </w:rPr>
      </w:pPr>
      <w:r w:rsidRPr="00710FE4">
        <w:rPr>
          <w:rFonts w:ascii="Times New Roman" w:eastAsia="Times New Roman" w:hAnsi="Times New Roman" w:cs="Times New Roman"/>
          <w:b/>
          <w:bCs/>
          <w:color w:val="000000" w:themeColor="text1"/>
          <w:kern w:val="0"/>
          <w:sz w:val="28"/>
          <w:szCs w:val="28"/>
          <w14:ligatures w14:val="none"/>
        </w:rPr>
        <w:t>8. Visual Impact &amp; User Journey</w:t>
      </w:r>
    </w:p>
    <w:p w14:paraId="00392F4F" w14:textId="14B0B89A" w:rsidR="00710FE4" w:rsidRDefault="00710FE4" w:rsidP="001C52A0">
      <w:pPr>
        <w:numPr>
          <w:ilvl w:val="0"/>
          <w:numId w:val="4"/>
        </w:numPr>
        <w:spacing w:after="0" w:line="360" w:lineRule="auto"/>
        <w:jc w:val="both"/>
        <w:rPr>
          <w:rFonts w:ascii="Times New Roman" w:eastAsia="Times New Roman" w:hAnsi="Times New Roman" w:cs="Times New Roman"/>
          <w:color w:val="000000" w:themeColor="text1"/>
          <w:kern w:val="0"/>
          <w14:ligatures w14:val="none"/>
        </w:rPr>
      </w:pPr>
      <w:r w:rsidRPr="00710FE4">
        <w:rPr>
          <w:rFonts w:ascii="Times New Roman" w:eastAsia="Times New Roman" w:hAnsi="Times New Roman" w:cs="Times New Roman"/>
          <w:b/>
          <w:bCs/>
          <w:color w:val="000000" w:themeColor="text1"/>
          <w:kern w:val="0"/>
          <w14:ligatures w14:val="none"/>
        </w:rPr>
        <w:t xml:space="preserve">User journey: </w:t>
      </w:r>
      <w:r w:rsidR="00E7008E" w:rsidRPr="00E7008E">
        <w:rPr>
          <w:rFonts w:ascii="Times New Roman" w:eastAsia="Times New Roman" w:hAnsi="Times New Roman" w:cs="Times New Roman"/>
          <w:color w:val="000000" w:themeColor="text1"/>
          <w:kern w:val="0"/>
          <w14:ligatures w14:val="none"/>
        </w:rPr>
        <w:t>Existing edge system → quick retrofit → continuous health monitoring → early fault detection → local response → graceful operation → reduced downtime and maintenance risk.</w:t>
      </w:r>
    </w:p>
    <w:p w14:paraId="6E89003F" w14:textId="236D502E" w:rsidR="001C52A0" w:rsidRPr="00710FE4" w:rsidRDefault="005853B2" w:rsidP="00E62211">
      <w:pPr>
        <w:spacing w:after="0" w:line="360" w:lineRule="auto"/>
        <w:ind w:left="360"/>
        <w:jc w:val="center"/>
        <w:rPr>
          <w:rFonts w:ascii="Times New Roman" w:eastAsia="Times New Roman" w:hAnsi="Times New Roman" w:cs="Times New Roman"/>
          <w:color w:val="000000" w:themeColor="text1"/>
          <w:kern w:val="0"/>
          <w14:ligatures w14:val="none"/>
        </w:rPr>
      </w:pPr>
      <w:r w:rsidRPr="005853B2">
        <w:rPr>
          <w:rFonts w:ascii="Times New Roman" w:eastAsia="Times New Roman" w:hAnsi="Times New Roman" w:cs="Times New Roman"/>
          <w:color w:val="000000" w:themeColor="text1"/>
          <w:kern w:val="0"/>
          <w14:ligatures w14:val="none"/>
        </w:rPr>
        <w:drawing>
          <wp:inline distT="0" distB="0" distL="0" distR="0" wp14:anchorId="6A4ED828" wp14:editId="275F441F">
            <wp:extent cx="5366788" cy="2471737"/>
            <wp:effectExtent l="0" t="0" r="5715" b="5080"/>
            <wp:docPr id="43842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22333" name=""/>
                    <pic:cNvPicPr/>
                  </pic:nvPicPr>
                  <pic:blipFill>
                    <a:blip r:embed="rId5"/>
                    <a:stretch>
                      <a:fillRect/>
                    </a:stretch>
                  </pic:blipFill>
                  <pic:spPr>
                    <a:xfrm>
                      <a:off x="0" y="0"/>
                      <a:ext cx="5379522" cy="2477602"/>
                    </a:xfrm>
                    <a:prstGeom prst="rect">
                      <a:avLst/>
                    </a:prstGeom>
                  </pic:spPr>
                </pic:pic>
              </a:graphicData>
            </a:graphic>
          </wp:inline>
        </w:drawing>
      </w:r>
    </w:p>
    <w:sectPr w:rsidR="001C52A0" w:rsidRPr="00710F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7A86"/>
    <w:multiLevelType w:val="hybridMultilevel"/>
    <w:tmpl w:val="5EE02D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E55A63"/>
    <w:multiLevelType w:val="hybridMultilevel"/>
    <w:tmpl w:val="A7223E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FA6663"/>
    <w:multiLevelType w:val="hybridMultilevel"/>
    <w:tmpl w:val="77DA83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7E5E6D"/>
    <w:multiLevelType w:val="hybridMultilevel"/>
    <w:tmpl w:val="1A20930C"/>
    <w:lvl w:ilvl="0" w:tplc="4009000B">
      <w:start w:val="1"/>
      <w:numFmt w:val="bullet"/>
      <w:lvlText w:val=""/>
      <w:lvlJc w:val="left"/>
      <w:pPr>
        <w:ind w:left="420" w:hanging="260"/>
      </w:pPr>
      <w:rPr>
        <w:rFonts w:ascii="Wingdings" w:hAnsi="Wingdings" w:hint="default"/>
      </w:rPr>
    </w:lvl>
    <w:lvl w:ilvl="1" w:tplc="2180A310">
      <w:numFmt w:val="decimal"/>
      <w:lvlText w:val=""/>
      <w:lvlJc w:val="left"/>
      <w:pPr>
        <w:ind w:left="0" w:firstLine="0"/>
      </w:pPr>
    </w:lvl>
    <w:lvl w:ilvl="2" w:tplc="1D187AAC">
      <w:numFmt w:val="decimal"/>
      <w:lvlText w:val=""/>
      <w:lvlJc w:val="left"/>
      <w:pPr>
        <w:ind w:left="0" w:firstLine="0"/>
      </w:pPr>
    </w:lvl>
    <w:lvl w:ilvl="3" w:tplc="AEBAA4A8">
      <w:numFmt w:val="decimal"/>
      <w:lvlText w:val=""/>
      <w:lvlJc w:val="left"/>
      <w:pPr>
        <w:ind w:left="0" w:firstLine="0"/>
      </w:pPr>
    </w:lvl>
    <w:lvl w:ilvl="4" w:tplc="44D2A7B4">
      <w:numFmt w:val="decimal"/>
      <w:lvlText w:val=""/>
      <w:lvlJc w:val="left"/>
      <w:pPr>
        <w:ind w:left="0" w:firstLine="0"/>
      </w:pPr>
    </w:lvl>
    <w:lvl w:ilvl="5" w:tplc="27AEAB9E">
      <w:numFmt w:val="decimal"/>
      <w:lvlText w:val=""/>
      <w:lvlJc w:val="left"/>
      <w:pPr>
        <w:ind w:left="0" w:firstLine="0"/>
      </w:pPr>
    </w:lvl>
    <w:lvl w:ilvl="6" w:tplc="7840C6A2">
      <w:numFmt w:val="decimal"/>
      <w:lvlText w:val=""/>
      <w:lvlJc w:val="left"/>
      <w:pPr>
        <w:ind w:left="0" w:firstLine="0"/>
      </w:pPr>
    </w:lvl>
    <w:lvl w:ilvl="7" w:tplc="B5981B88">
      <w:numFmt w:val="decimal"/>
      <w:lvlText w:val=""/>
      <w:lvlJc w:val="left"/>
      <w:pPr>
        <w:ind w:left="0" w:firstLine="0"/>
      </w:pPr>
    </w:lvl>
    <w:lvl w:ilvl="8" w:tplc="A83A5B4A">
      <w:numFmt w:val="decimal"/>
      <w:lvlText w:val=""/>
      <w:lvlJc w:val="left"/>
      <w:pPr>
        <w:ind w:left="0" w:firstLine="0"/>
      </w:pPr>
    </w:lvl>
  </w:abstractNum>
  <w:abstractNum w:abstractNumId="4" w15:restartNumberingAfterBreak="0">
    <w:nsid w:val="1C62184F"/>
    <w:multiLevelType w:val="hybridMultilevel"/>
    <w:tmpl w:val="83C6E0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D9178A"/>
    <w:multiLevelType w:val="hybridMultilevel"/>
    <w:tmpl w:val="7492698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7FA60FE"/>
    <w:multiLevelType w:val="hybridMultilevel"/>
    <w:tmpl w:val="75A489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83184A"/>
    <w:multiLevelType w:val="hybridMultilevel"/>
    <w:tmpl w:val="D5EC422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4D516221"/>
    <w:multiLevelType w:val="hybridMultilevel"/>
    <w:tmpl w:val="299E05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861E17"/>
    <w:multiLevelType w:val="multilevel"/>
    <w:tmpl w:val="FF08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B49B2"/>
    <w:multiLevelType w:val="multilevel"/>
    <w:tmpl w:val="D00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7724F"/>
    <w:multiLevelType w:val="hybridMultilevel"/>
    <w:tmpl w:val="9A7E686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7775139E"/>
    <w:multiLevelType w:val="hybridMultilevel"/>
    <w:tmpl w:val="A058C6F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814296300">
    <w:abstractNumId w:val="7"/>
    <w:lvlOverride w:ilvl="0"/>
    <w:lvlOverride w:ilvl="1"/>
    <w:lvlOverride w:ilvl="2"/>
    <w:lvlOverride w:ilvl="3"/>
    <w:lvlOverride w:ilvl="4"/>
    <w:lvlOverride w:ilvl="5"/>
    <w:lvlOverride w:ilvl="6"/>
    <w:lvlOverride w:ilvl="7"/>
    <w:lvlOverride w:ilvl="8"/>
  </w:num>
  <w:num w:numId="2" w16cid:durableId="1829512228">
    <w:abstractNumId w:val="3"/>
    <w:lvlOverride w:ilvl="0"/>
    <w:lvlOverride w:ilvl="1"/>
    <w:lvlOverride w:ilvl="2"/>
    <w:lvlOverride w:ilvl="3"/>
    <w:lvlOverride w:ilvl="4"/>
    <w:lvlOverride w:ilvl="5"/>
    <w:lvlOverride w:ilvl="6"/>
    <w:lvlOverride w:ilvl="7"/>
    <w:lvlOverride w:ilvl="8"/>
  </w:num>
  <w:num w:numId="3" w16cid:durableId="990601613">
    <w:abstractNumId w:val="11"/>
    <w:lvlOverride w:ilvl="0"/>
    <w:lvlOverride w:ilvl="1"/>
    <w:lvlOverride w:ilvl="2"/>
    <w:lvlOverride w:ilvl="3"/>
    <w:lvlOverride w:ilvl="4"/>
    <w:lvlOverride w:ilvl="5"/>
    <w:lvlOverride w:ilvl="6"/>
    <w:lvlOverride w:ilvl="7"/>
    <w:lvlOverride w:ilvl="8"/>
  </w:num>
  <w:num w:numId="4" w16cid:durableId="1837189139">
    <w:abstractNumId w:val="12"/>
    <w:lvlOverride w:ilvl="0"/>
    <w:lvlOverride w:ilvl="1"/>
    <w:lvlOverride w:ilvl="2"/>
    <w:lvlOverride w:ilvl="3"/>
    <w:lvlOverride w:ilvl="4"/>
    <w:lvlOverride w:ilvl="5"/>
    <w:lvlOverride w:ilvl="6"/>
    <w:lvlOverride w:ilvl="7"/>
    <w:lvlOverride w:ilvl="8"/>
  </w:num>
  <w:num w:numId="5" w16cid:durableId="1599824765">
    <w:abstractNumId w:val="10"/>
  </w:num>
  <w:num w:numId="6" w16cid:durableId="1740132513">
    <w:abstractNumId w:val="9"/>
  </w:num>
  <w:num w:numId="7" w16cid:durableId="1769305418">
    <w:abstractNumId w:val="7"/>
  </w:num>
  <w:num w:numId="8" w16cid:durableId="1499417261">
    <w:abstractNumId w:val="3"/>
  </w:num>
  <w:num w:numId="9" w16cid:durableId="822547923">
    <w:abstractNumId w:val="0"/>
  </w:num>
  <w:num w:numId="10" w16cid:durableId="23483074">
    <w:abstractNumId w:val="5"/>
  </w:num>
  <w:num w:numId="11" w16cid:durableId="1510829207">
    <w:abstractNumId w:val="4"/>
  </w:num>
  <w:num w:numId="12" w16cid:durableId="236401505">
    <w:abstractNumId w:val="8"/>
  </w:num>
  <w:num w:numId="13" w16cid:durableId="1217736050">
    <w:abstractNumId w:val="6"/>
  </w:num>
  <w:num w:numId="14" w16cid:durableId="1577207532">
    <w:abstractNumId w:val="1"/>
  </w:num>
  <w:num w:numId="15" w16cid:durableId="341203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E4"/>
    <w:rsid w:val="00046F51"/>
    <w:rsid w:val="000C1C33"/>
    <w:rsid w:val="00112723"/>
    <w:rsid w:val="001837E0"/>
    <w:rsid w:val="001C52A0"/>
    <w:rsid w:val="005853B2"/>
    <w:rsid w:val="00710FE4"/>
    <w:rsid w:val="007D7B7A"/>
    <w:rsid w:val="009208E9"/>
    <w:rsid w:val="00967C90"/>
    <w:rsid w:val="009E6AA4"/>
    <w:rsid w:val="00A6176E"/>
    <w:rsid w:val="00E62211"/>
    <w:rsid w:val="00E7008E"/>
    <w:rsid w:val="00F212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ACFCA"/>
  <w15:chartTrackingRefBased/>
  <w15:docId w15:val="{848D5321-1CCF-4405-8781-C13A75DA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FE4"/>
    <w:rPr>
      <w:rFonts w:eastAsiaTheme="majorEastAsia" w:cstheme="majorBidi"/>
      <w:color w:val="272727" w:themeColor="text1" w:themeTint="D8"/>
    </w:rPr>
  </w:style>
  <w:style w:type="paragraph" w:styleId="Title">
    <w:name w:val="Title"/>
    <w:basedOn w:val="Normal"/>
    <w:next w:val="Normal"/>
    <w:link w:val="TitleChar"/>
    <w:uiPriority w:val="10"/>
    <w:qFormat/>
    <w:rsid w:val="00710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FE4"/>
    <w:pPr>
      <w:spacing w:before="160"/>
      <w:jc w:val="center"/>
    </w:pPr>
    <w:rPr>
      <w:i/>
      <w:iCs/>
      <w:color w:val="404040" w:themeColor="text1" w:themeTint="BF"/>
    </w:rPr>
  </w:style>
  <w:style w:type="character" w:customStyle="1" w:styleId="QuoteChar">
    <w:name w:val="Quote Char"/>
    <w:basedOn w:val="DefaultParagraphFont"/>
    <w:link w:val="Quote"/>
    <w:uiPriority w:val="29"/>
    <w:rsid w:val="00710FE4"/>
    <w:rPr>
      <w:i/>
      <w:iCs/>
      <w:color w:val="404040" w:themeColor="text1" w:themeTint="BF"/>
    </w:rPr>
  </w:style>
  <w:style w:type="paragraph" w:styleId="ListParagraph">
    <w:name w:val="List Paragraph"/>
    <w:basedOn w:val="Normal"/>
    <w:uiPriority w:val="34"/>
    <w:qFormat/>
    <w:rsid w:val="00710FE4"/>
    <w:pPr>
      <w:ind w:left="720"/>
      <w:contextualSpacing/>
    </w:pPr>
  </w:style>
  <w:style w:type="character" w:styleId="IntenseEmphasis">
    <w:name w:val="Intense Emphasis"/>
    <w:basedOn w:val="DefaultParagraphFont"/>
    <w:uiPriority w:val="21"/>
    <w:qFormat/>
    <w:rsid w:val="00710FE4"/>
    <w:rPr>
      <w:i/>
      <w:iCs/>
      <w:color w:val="0F4761" w:themeColor="accent1" w:themeShade="BF"/>
    </w:rPr>
  </w:style>
  <w:style w:type="paragraph" w:styleId="IntenseQuote">
    <w:name w:val="Intense Quote"/>
    <w:basedOn w:val="Normal"/>
    <w:next w:val="Normal"/>
    <w:link w:val="IntenseQuoteChar"/>
    <w:uiPriority w:val="30"/>
    <w:qFormat/>
    <w:rsid w:val="00710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FE4"/>
    <w:rPr>
      <w:i/>
      <w:iCs/>
      <w:color w:val="0F4761" w:themeColor="accent1" w:themeShade="BF"/>
    </w:rPr>
  </w:style>
  <w:style w:type="character" w:styleId="IntenseReference">
    <w:name w:val="Intense Reference"/>
    <w:basedOn w:val="DefaultParagraphFont"/>
    <w:uiPriority w:val="32"/>
    <w:qFormat/>
    <w:rsid w:val="00710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Vishweshwaran K</dc:creator>
  <cp:keywords/>
  <dc:description/>
  <cp:lastModifiedBy>Vishweshwaran K</cp:lastModifiedBy>
  <cp:revision>14</cp:revision>
  <cp:lastPrinted>2026-09-18T14:34:00Z</cp:lastPrinted>
  <dcterms:created xsi:type="dcterms:W3CDTF">2026-09-18T13:39:00Z</dcterms:created>
  <dcterms:modified xsi:type="dcterms:W3CDTF">2026-09-18T14:38:00Z</dcterms:modified>
</cp:coreProperties>
</file>