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67612" w14:textId="77777777" w:rsidR="00076594" w:rsidRDefault="00076594" w:rsidP="006B4A1B">
      <w:bookmarkStart w:id="0" w:name="_GoBack"/>
      <w:bookmarkEnd w:id="0"/>
      <w:permStart w:id="1503754563" w:edGrp="everyone"/>
      <w:permEnd w:id="1503754563"/>
    </w:p>
    <w:tbl>
      <w:tblPr>
        <w:tblW w:w="14493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7383"/>
        <w:gridCol w:w="2778"/>
        <w:gridCol w:w="4332"/>
      </w:tblGrid>
      <w:tr w:rsidR="006B4A1B" w:rsidRPr="00FC246B" w14:paraId="67D42861" w14:textId="77777777" w:rsidTr="00FC246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161" w:type="dxa"/>
            <w:gridSpan w:val="2"/>
          </w:tcPr>
          <w:p w14:paraId="318C8F3E" w14:textId="77777777" w:rsidR="00195F24" w:rsidRDefault="006B4A1B" w:rsidP="00DE1C13">
            <w:pPr>
              <w:spacing w:line="360" w:lineRule="auto"/>
              <w:rPr>
                <w:sz w:val="22"/>
              </w:rPr>
            </w:pPr>
            <w:r w:rsidRPr="00FC246B">
              <w:rPr>
                <w:sz w:val="22"/>
              </w:rPr>
              <w:t>Activity</w:t>
            </w:r>
            <w:r w:rsidR="00171EF4">
              <w:rPr>
                <w:sz w:val="22"/>
              </w:rPr>
              <w:t xml:space="preserve"> / Task / Location</w:t>
            </w:r>
            <w:r w:rsidR="00F23557">
              <w:rPr>
                <w:sz w:val="22"/>
              </w:rPr>
              <w:t xml:space="preserve">  </w:t>
            </w:r>
          </w:p>
          <w:p w14:paraId="78601D5B" w14:textId="77777777" w:rsidR="00696C5A" w:rsidRPr="00056031" w:rsidRDefault="00DA0538" w:rsidP="00807C32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DMAIC Lean Production/ Produce Lego Products/ 216:212</w:t>
            </w:r>
          </w:p>
        </w:tc>
        <w:tc>
          <w:tcPr>
            <w:tcW w:w="4332" w:type="dxa"/>
          </w:tcPr>
          <w:p w14:paraId="1A53121D" w14:textId="77777777" w:rsidR="006B4A1B" w:rsidRDefault="00195F24" w:rsidP="00DE1C13">
            <w:pPr>
              <w:spacing w:line="360" w:lineRule="auto"/>
              <w:rPr>
                <w:sz w:val="22"/>
              </w:rPr>
            </w:pPr>
            <w:r w:rsidRPr="00FC246B">
              <w:rPr>
                <w:sz w:val="22"/>
              </w:rPr>
              <w:t>Date:</w:t>
            </w:r>
          </w:p>
          <w:p w14:paraId="7FEAA54B" w14:textId="77777777" w:rsidR="00696C5A" w:rsidRPr="00FC246B" w:rsidRDefault="00DA0538" w:rsidP="00DE1C1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1</w:t>
            </w:r>
            <w:r w:rsidRPr="00DA0538">
              <w:rPr>
                <w:sz w:val="22"/>
                <w:vertAlign w:val="superscript"/>
              </w:rPr>
              <w:t>st</w:t>
            </w:r>
            <w:r>
              <w:rPr>
                <w:sz w:val="22"/>
              </w:rPr>
              <w:t xml:space="preserve"> January 2014</w:t>
            </w:r>
          </w:p>
        </w:tc>
      </w:tr>
      <w:tr w:rsidR="006B4A1B" w:rsidRPr="00FC246B" w14:paraId="38F7ECC9" w14:textId="77777777" w:rsidTr="00FC246B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7383" w:type="dxa"/>
          </w:tcPr>
          <w:p w14:paraId="511DEE13" w14:textId="77777777" w:rsidR="006B4A1B" w:rsidRDefault="006B4A1B" w:rsidP="00DE1C13">
            <w:pPr>
              <w:spacing w:line="360" w:lineRule="auto"/>
              <w:rPr>
                <w:sz w:val="22"/>
              </w:rPr>
            </w:pPr>
            <w:r w:rsidRPr="00FC246B">
              <w:rPr>
                <w:sz w:val="22"/>
              </w:rPr>
              <w:t>Developed by:</w:t>
            </w:r>
          </w:p>
          <w:p w14:paraId="04432AC5" w14:textId="77777777" w:rsidR="000E277E" w:rsidRPr="00FC246B" w:rsidRDefault="00DA0538" w:rsidP="00B81A0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Rachel Massie</w:t>
            </w:r>
            <w:r w:rsidR="003F5189">
              <w:rPr>
                <w:sz w:val="22"/>
              </w:rPr>
              <w:t xml:space="preserve"> </w:t>
            </w:r>
          </w:p>
        </w:tc>
        <w:tc>
          <w:tcPr>
            <w:tcW w:w="7110" w:type="dxa"/>
            <w:gridSpan w:val="2"/>
          </w:tcPr>
          <w:p w14:paraId="1FCC6F35" w14:textId="77777777" w:rsidR="006B4A1B" w:rsidRPr="00FC246B" w:rsidRDefault="00195F24" w:rsidP="00195F24">
            <w:pPr>
              <w:spacing w:line="360" w:lineRule="auto"/>
              <w:rPr>
                <w:sz w:val="22"/>
              </w:rPr>
            </w:pPr>
            <w:r w:rsidRPr="00FC246B">
              <w:rPr>
                <w:sz w:val="22"/>
              </w:rPr>
              <w:t xml:space="preserve">Approved </w:t>
            </w:r>
            <w:proofErr w:type="gramStart"/>
            <w:r w:rsidRPr="00FC246B">
              <w:rPr>
                <w:sz w:val="22"/>
              </w:rPr>
              <w:t>By</w:t>
            </w:r>
            <w:proofErr w:type="gramEnd"/>
            <w:r w:rsidRPr="00FC246B">
              <w:rPr>
                <w:sz w:val="22"/>
              </w:rPr>
              <w:t>:</w:t>
            </w:r>
            <w:r w:rsidRPr="00FC246B">
              <w:rPr>
                <w:sz w:val="22"/>
              </w:rPr>
              <w:tab/>
            </w:r>
          </w:p>
          <w:p w14:paraId="00D2FB1B" w14:textId="77777777" w:rsidR="00195F24" w:rsidRPr="000E277E" w:rsidRDefault="00195F24" w:rsidP="00195F24">
            <w:pPr>
              <w:spacing w:line="360" w:lineRule="auto"/>
              <w:rPr>
                <w:b/>
                <w:color w:val="FF0000"/>
                <w:sz w:val="22"/>
              </w:rPr>
            </w:pPr>
          </w:p>
        </w:tc>
      </w:tr>
    </w:tbl>
    <w:p w14:paraId="1A43BAC8" w14:textId="77777777" w:rsidR="00E145A0" w:rsidRDefault="004558C6" w:rsidP="004558C6">
      <w:pPr>
        <w:pStyle w:val="Header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tbl>
      <w:tblPr>
        <w:tblW w:w="1474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1986"/>
        <w:gridCol w:w="567"/>
        <w:gridCol w:w="520"/>
        <w:gridCol w:w="587"/>
        <w:gridCol w:w="4989"/>
        <w:gridCol w:w="567"/>
        <w:gridCol w:w="566"/>
        <w:gridCol w:w="568"/>
        <w:gridCol w:w="1275"/>
        <w:gridCol w:w="993"/>
      </w:tblGrid>
      <w:tr w:rsidR="002F457E" w:rsidRPr="00195F24" w14:paraId="4990DBD3" w14:textId="77777777" w:rsidTr="00BE0400">
        <w:trPr>
          <w:trHeight w:val="695"/>
        </w:trPr>
        <w:tc>
          <w:tcPr>
            <w:tcW w:w="411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14:paraId="33614ED8" w14:textId="77777777" w:rsidR="002F457E" w:rsidRPr="00195F24" w:rsidRDefault="002F457E" w:rsidP="00BE0400">
            <w:pPr>
              <w:pStyle w:val="Header"/>
              <w:jc w:val="center"/>
              <w:rPr>
                <w:b/>
                <w:bCs/>
              </w:rPr>
            </w:pPr>
            <w:r w:rsidRPr="00195F24">
              <w:rPr>
                <w:b/>
                <w:bCs/>
              </w:rPr>
              <w:t>Hazard Identification</w:t>
            </w:r>
          </w:p>
        </w:tc>
        <w:tc>
          <w:tcPr>
            <w:tcW w:w="167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14:paraId="371A732F" w14:textId="77777777" w:rsidR="002F457E" w:rsidRPr="00195F24" w:rsidRDefault="002F457E" w:rsidP="00BE0400">
            <w:pPr>
              <w:pStyle w:val="Header"/>
              <w:jc w:val="center"/>
              <w:rPr>
                <w:b/>
                <w:bCs/>
              </w:rPr>
            </w:pPr>
            <w:r w:rsidRPr="00195F24">
              <w:rPr>
                <w:b/>
                <w:bCs/>
              </w:rPr>
              <w:t>Risk Assessment</w:t>
            </w:r>
          </w:p>
        </w:tc>
        <w:tc>
          <w:tcPr>
            <w:tcW w:w="4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14:paraId="0CC1AD31" w14:textId="77777777" w:rsidR="002F457E" w:rsidRPr="00195F24" w:rsidRDefault="002F457E" w:rsidP="00BE0400">
            <w:pPr>
              <w:pStyle w:val="Header"/>
              <w:jc w:val="center"/>
              <w:rPr>
                <w:b/>
                <w:bCs/>
              </w:rPr>
            </w:pPr>
            <w:r w:rsidRPr="00195F24">
              <w:rPr>
                <w:b/>
                <w:bCs/>
              </w:rPr>
              <w:t>Control</w:t>
            </w:r>
          </w:p>
        </w:tc>
        <w:tc>
          <w:tcPr>
            <w:tcW w:w="170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14:paraId="7D1DDF7A" w14:textId="77777777" w:rsidR="002F457E" w:rsidRPr="000604A0" w:rsidRDefault="002F457E" w:rsidP="00BE0400">
            <w:pPr>
              <w:pStyle w:val="Header"/>
              <w:jc w:val="center"/>
              <w:rPr>
                <w:b/>
                <w:bCs/>
                <w:color w:val="FFFFFF"/>
                <w:szCs w:val="20"/>
              </w:rPr>
            </w:pPr>
            <w:r w:rsidRPr="000604A0">
              <w:rPr>
                <w:b/>
                <w:bCs/>
                <w:color w:val="FFFFFF"/>
                <w:szCs w:val="20"/>
              </w:rPr>
              <w:t>Residual</w:t>
            </w:r>
          </w:p>
          <w:p w14:paraId="7E1351BD" w14:textId="77777777" w:rsidR="002F457E" w:rsidRPr="000604A0" w:rsidRDefault="002F457E" w:rsidP="00BE0400">
            <w:pPr>
              <w:pStyle w:val="Header"/>
              <w:jc w:val="center"/>
              <w:rPr>
                <w:b/>
                <w:bCs/>
                <w:color w:val="FFFFFF"/>
                <w:szCs w:val="20"/>
              </w:rPr>
            </w:pPr>
            <w:r w:rsidRPr="000604A0">
              <w:rPr>
                <w:b/>
                <w:bCs/>
                <w:color w:val="FFFFFF"/>
                <w:szCs w:val="20"/>
              </w:rPr>
              <w:t xml:space="preserve">Risk </w:t>
            </w:r>
            <w:r>
              <w:rPr>
                <w:b/>
                <w:bCs/>
                <w:color w:val="FFFFFF"/>
                <w:szCs w:val="20"/>
              </w:rPr>
              <w:t>Assessment</w:t>
            </w:r>
          </w:p>
        </w:tc>
        <w:tc>
          <w:tcPr>
            <w:tcW w:w="226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14:paraId="4633BAC4" w14:textId="77777777" w:rsidR="002F457E" w:rsidRPr="00195F24" w:rsidRDefault="002F457E" w:rsidP="00BE0400">
            <w:pPr>
              <w:pStyle w:val="Header"/>
              <w:jc w:val="center"/>
              <w:rPr>
                <w:b/>
                <w:bCs/>
              </w:rPr>
            </w:pPr>
          </w:p>
        </w:tc>
      </w:tr>
      <w:tr w:rsidR="002F457E" w:rsidRPr="00E145A0" w14:paraId="4AD41B69" w14:textId="77777777" w:rsidTr="00BE0400">
        <w:trPr>
          <w:cantSplit/>
          <w:trHeight w:val="2067"/>
        </w:trPr>
        <w:tc>
          <w:tcPr>
            <w:tcW w:w="2125" w:type="dxa"/>
            <w:tcBorders>
              <w:top w:val="single" w:sz="4" w:space="0" w:color="FFFFFF"/>
            </w:tcBorders>
            <w:shd w:val="clear" w:color="auto" w:fill="DEB400"/>
            <w:vAlign w:val="center"/>
          </w:tcPr>
          <w:p w14:paraId="554E19B3" w14:textId="77777777" w:rsidR="002F457E" w:rsidRPr="00E145A0" w:rsidRDefault="002F457E" w:rsidP="00BE0400">
            <w:pPr>
              <w:pStyle w:val="Header"/>
              <w:jc w:val="center"/>
              <w:rPr>
                <w:b/>
                <w:bCs/>
                <w:color w:val="FFFFFF"/>
                <w:sz w:val="18"/>
              </w:rPr>
            </w:pPr>
            <w:r w:rsidRPr="00E145A0">
              <w:rPr>
                <w:b/>
                <w:bCs/>
                <w:color w:val="FFFFFF"/>
                <w:sz w:val="18"/>
              </w:rPr>
              <w:t xml:space="preserve">Activity </w:t>
            </w:r>
          </w:p>
        </w:tc>
        <w:tc>
          <w:tcPr>
            <w:tcW w:w="1986" w:type="dxa"/>
            <w:tcBorders>
              <w:top w:val="single" w:sz="4" w:space="0" w:color="FFFFFF"/>
            </w:tcBorders>
            <w:shd w:val="clear" w:color="auto" w:fill="DEB400"/>
            <w:vAlign w:val="center"/>
          </w:tcPr>
          <w:p w14:paraId="303CBF05" w14:textId="77777777" w:rsidR="002F457E" w:rsidRPr="00E145A0" w:rsidRDefault="002F457E" w:rsidP="00BE0400">
            <w:pPr>
              <w:pStyle w:val="Header"/>
              <w:jc w:val="center"/>
              <w:rPr>
                <w:b/>
                <w:bCs/>
                <w:color w:val="FFFFFF"/>
                <w:sz w:val="18"/>
              </w:rPr>
            </w:pPr>
            <w:r w:rsidRPr="00E145A0">
              <w:rPr>
                <w:b/>
                <w:bCs/>
                <w:color w:val="FFFFFF"/>
                <w:sz w:val="18"/>
              </w:rPr>
              <w:t>Potential Hazards</w:t>
            </w:r>
          </w:p>
        </w:tc>
        <w:tc>
          <w:tcPr>
            <w:tcW w:w="567" w:type="dxa"/>
            <w:tcBorders>
              <w:top w:val="single" w:sz="4" w:space="0" w:color="FFFFFF"/>
            </w:tcBorders>
            <w:shd w:val="clear" w:color="auto" w:fill="DEB400"/>
            <w:textDirection w:val="tbRl"/>
            <w:vAlign w:val="center"/>
          </w:tcPr>
          <w:p w14:paraId="2578F83D" w14:textId="77777777" w:rsidR="002F457E" w:rsidRPr="00E145A0" w:rsidRDefault="002F457E" w:rsidP="00BE0400">
            <w:pPr>
              <w:pStyle w:val="Header"/>
              <w:ind w:right="113"/>
              <w:jc w:val="center"/>
              <w:rPr>
                <w:b/>
                <w:bCs/>
                <w:color w:val="FFFFFF"/>
                <w:sz w:val="18"/>
              </w:rPr>
            </w:pPr>
            <w:r w:rsidRPr="00E145A0">
              <w:rPr>
                <w:b/>
                <w:bCs/>
                <w:color w:val="FFFFFF"/>
                <w:sz w:val="18"/>
              </w:rPr>
              <w:t>Consequence</w:t>
            </w:r>
          </w:p>
        </w:tc>
        <w:tc>
          <w:tcPr>
            <w:tcW w:w="520" w:type="dxa"/>
            <w:tcBorders>
              <w:top w:val="single" w:sz="4" w:space="0" w:color="FFFFFF"/>
            </w:tcBorders>
            <w:shd w:val="clear" w:color="auto" w:fill="DEB400"/>
            <w:textDirection w:val="tbRl"/>
            <w:vAlign w:val="center"/>
          </w:tcPr>
          <w:p w14:paraId="2CD7F256" w14:textId="77777777" w:rsidR="002F457E" w:rsidRPr="00E145A0" w:rsidRDefault="002F457E" w:rsidP="00BE0400">
            <w:pPr>
              <w:pStyle w:val="Header"/>
              <w:ind w:right="113"/>
              <w:jc w:val="center"/>
              <w:rPr>
                <w:b/>
                <w:bCs/>
                <w:color w:val="FFFFFF"/>
                <w:sz w:val="18"/>
              </w:rPr>
            </w:pPr>
            <w:r w:rsidRPr="00E145A0">
              <w:rPr>
                <w:b/>
                <w:bCs/>
                <w:color w:val="FFFFFF"/>
                <w:sz w:val="18"/>
              </w:rPr>
              <w:t>Likelihood</w:t>
            </w:r>
          </w:p>
        </w:tc>
        <w:tc>
          <w:tcPr>
            <w:tcW w:w="587" w:type="dxa"/>
            <w:tcBorders>
              <w:top w:val="single" w:sz="4" w:space="0" w:color="FFFFFF"/>
            </w:tcBorders>
            <w:shd w:val="clear" w:color="auto" w:fill="DEB400"/>
            <w:textDirection w:val="tbRl"/>
            <w:vAlign w:val="center"/>
          </w:tcPr>
          <w:p w14:paraId="73788D3A" w14:textId="77777777" w:rsidR="002F457E" w:rsidRPr="00E145A0" w:rsidRDefault="002F457E" w:rsidP="00BE0400">
            <w:pPr>
              <w:pStyle w:val="Header"/>
              <w:ind w:right="113"/>
              <w:jc w:val="center"/>
              <w:rPr>
                <w:b/>
                <w:bCs/>
                <w:color w:val="FFFFFF"/>
                <w:sz w:val="18"/>
              </w:rPr>
            </w:pPr>
            <w:r w:rsidRPr="00E145A0">
              <w:rPr>
                <w:b/>
                <w:bCs/>
                <w:color w:val="FFFFFF"/>
                <w:sz w:val="18"/>
              </w:rPr>
              <w:t>Risk Score</w:t>
            </w:r>
          </w:p>
        </w:tc>
        <w:tc>
          <w:tcPr>
            <w:tcW w:w="4989" w:type="dxa"/>
            <w:tcBorders>
              <w:top w:val="single" w:sz="4" w:space="0" w:color="FFFFFF"/>
            </w:tcBorders>
            <w:shd w:val="clear" w:color="auto" w:fill="DEB400"/>
            <w:vAlign w:val="center"/>
          </w:tcPr>
          <w:p w14:paraId="72CEEEEA" w14:textId="77777777" w:rsidR="002F457E" w:rsidRPr="000604A0" w:rsidRDefault="002F457E" w:rsidP="00BE0400">
            <w:pPr>
              <w:pStyle w:val="Header"/>
              <w:spacing w:line="360" w:lineRule="auto"/>
              <w:jc w:val="center"/>
              <w:rPr>
                <w:b/>
                <w:bCs/>
                <w:color w:val="FFFFFF"/>
                <w:sz w:val="18"/>
              </w:rPr>
            </w:pPr>
            <w:r w:rsidRPr="000604A0">
              <w:rPr>
                <w:b/>
                <w:bCs/>
                <w:color w:val="FFFFFF"/>
                <w:sz w:val="18"/>
              </w:rPr>
              <w:t>Risk Control Measures</w:t>
            </w:r>
          </w:p>
          <w:p w14:paraId="07B08929" w14:textId="77777777" w:rsidR="002F457E" w:rsidRPr="002442E4" w:rsidRDefault="002F457E" w:rsidP="00BE0400">
            <w:pPr>
              <w:pStyle w:val="Header"/>
              <w:spacing w:line="360" w:lineRule="auto"/>
              <w:ind w:left="203"/>
              <w:rPr>
                <w:b/>
                <w:bCs/>
                <w:color w:val="FFFFFF"/>
                <w:sz w:val="16"/>
              </w:rPr>
            </w:pPr>
            <w:r>
              <w:rPr>
                <w:b/>
                <w:bCs/>
                <w:color w:val="FFFFFF"/>
                <w:sz w:val="16"/>
              </w:rPr>
              <w:t xml:space="preserve">1. Eliminate, </w:t>
            </w:r>
            <w:proofErr w:type="spellStart"/>
            <w:r w:rsidRPr="00CF77C1">
              <w:rPr>
                <w:bCs/>
                <w:color w:val="FFFFFF"/>
                <w:sz w:val="16"/>
              </w:rPr>
              <w:t>eg</w:t>
            </w:r>
            <w:proofErr w:type="spellEnd"/>
            <w:r w:rsidRPr="00CF77C1">
              <w:rPr>
                <w:bCs/>
                <w:color w:val="FFFFFF"/>
                <w:sz w:val="16"/>
              </w:rPr>
              <w:t xml:space="preserve">: </w:t>
            </w:r>
            <w:r>
              <w:rPr>
                <w:bCs/>
                <w:color w:val="FFFFFF"/>
                <w:sz w:val="16"/>
              </w:rPr>
              <w:t>eliminate task, remove hazard</w:t>
            </w:r>
          </w:p>
          <w:p w14:paraId="1A8AB101" w14:textId="77777777" w:rsidR="002F457E" w:rsidRPr="002442E4" w:rsidRDefault="002F457E" w:rsidP="00BE0400">
            <w:pPr>
              <w:pStyle w:val="Header"/>
              <w:spacing w:line="360" w:lineRule="auto"/>
              <w:ind w:left="203"/>
              <w:rPr>
                <w:b/>
                <w:bCs/>
                <w:color w:val="FFFFFF"/>
                <w:sz w:val="16"/>
              </w:rPr>
            </w:pPr>
            <w:r w:rsidRPr="002442E4">
              <w:rPr>
                <w:b/>
                <w:bCs/>
                <w:color w:val="FFFFFF"/>
                <w:sz w:val="16"/>
              </w:rPr>
              <w:t>2</w:t>
            </w:r>
            <w:r>
              <w:rPr>
                <w:b/>
                <w:bCs/>
                <w:color w:val="FFFFFF"/>
                <w:sz w:val="16"/>
              </w:rPr>
              <w:t xml:space="preserve">. Substitute </w:t>
            </w:r>
            <w:proofErr w:type="spellStart"/>
            <w:r w:rsidRPr="00CF77C1">
              <w:rPr>
                <w:bCs/>
                <w:color w:val="FFFFFF"/>
                <w:sz w:val="16"/>
              </w:rPr>
              <w:t>eg</w:t>
            </w:r>
            <w:proofErr w:type="spellEnd"/>
            <w:r w:rsidRPr="00CF77C1">
              <w:rPr>
                <w:bCs/>
                <w:color w:val="FFFFFF"/>
                <w:sz w:val="16"/>
              </w:rPr>
              <w:t>: replace with less hazardous process, material</w:t>
            </w:r>
          </w:p>
          <w:p w14:paraId="55B5354D" w14:textId="77777777" w:rsidR="002F457E" w:rsidRPr="002442E4" w:rsidRDefault="002F457E" w:rsidP="00BE0400">
            <w:pPr>
              <w:pStyle w:val="Header"/>
              <w:spacing w:line="360" w:lineRule="auto"/>
              <w:ind w:left="203"/>
              <w:rPr>
                <w:b/>
                <w:bCs/>
                <w:color w:val="FFFFFF"/>
                <w:sz w:val="16"/>
              </w:rPr>
            </w:pPr>
            <w:r w:rsidRPr="002442E4">
              <w:rPr>
                <w:b/>
                <w:bCs/>
                <w:color w:val="FFFFFF"/>
                <w:sz w:val="16"/>
              </w:rPr>
              <w:t>3. Isolat</w:t>
            </w:r>
            <w:r>
              <w:rPr>
                <w:b/>
                <w:bCs/>
                <w:color w:val="FFFFFF"/>
                <w:sz w:val="16"/>
              </w:rPr>
              <w:t xml:space="preserve">e </w:t>
            </w:r>
            <w:proofErr w:type="spellStart"/>
            <w:r w:rsidRPr="00CF77C1">
              <w:rPr>
                <w:bCs/>
                <w:color w:val="FFFFFF"/>
                <w:sz w:val="16"/>
              </w:rPr>
              <w:t>eg</w:t>
            </w:r>
            <w:proofErr w:type="spellEnd"/>
            <w:r w:rsidRPr="00CF77C1">
              <w:rPr>
                <w:bCs/>
                <w:color w:val="FFFFFF"/>
                <w:sz w:val="16"/>
              </w:rPr>
              <w:t>: enclosures, restricted access;</w:t>
            </w:r>
          </w:p>
          <w:p w14:paraId="23CA9ED2" w14:textId="77777777" w:rsidR="002F457E" w:rsidRPr="002442E4" w:rsidRDefault="002F457E" w:rsidP="00BE0400">
            <w:pPr>
              <w:pStyle w:val="Header"/>
              <w:spacing w:line="360" w:lineRule="auto"/>
              <w:ind w:left="203"/>
              <w:rPr>
                <w:b/>
                <w:bCs/>
                <w:color w:val="FFFFFF"/>
                <w:sz w:val="16"/>
              </w:rPr>
            </w:pPr>
            <w:r w:rsidRPr="002442E4">
              <w:rPr>
                <w:b/>
                <w:bCs/>
                <w:color w:val="FFFFFF"/>
                <w:sz w:val="16"/>
              </w:rPr>
              <w:t>4. Engineer</w:t>
            </w:r>
            <w:r>
              <w:rPr>
                <w:b/>
                <w:bCs/>
                <w:color w:val="FFFFFF"/>
                <w:sz w:val="16"/>
              </w:rPr>
              <w:t xml:space="preserve">ing </w:t>
            </w:r>
            <w:proofErr w:type="spellStart"/>
            <w:r w:rsidRPr="00CF77C1">
              <w:rPr>
                <w:bCs/>
                <w:color w:val="FFFFFF"/>
                <w:sz w:val="16"/>
              </w:rPr>
              <w:t>eg</w:t>
            </w:r>
            <w:proofErr w:type="spellEnd"/>
            <w:r w:rsidRPr="00CF77C1">
              <w:rPr>
                <w:bCs/>
                <w:color w:val="FFFFFF"/>
                <w:sz w:val="16"/>
              </w:rPr>
              <w:t>: guarding, separation, redesign;</w:t>
            </w:r>
          </w:p>
          <w:p w14:paraId="2F3B9B95" w14:textId="77777777" w:rsidR="002F457E" w:rsidRPr="002442E4" w:rsidRDefault="002F457E" w:rsidP="00BE0400">
            <w:pPr>
              <w:pStyle w:val="Header"/>
              <w:spacing w:line="360" w:lineRule="auto"/>
              <w:ind w:left="203"/>
              <w:rPr>
                <w:b/>
                <w:bCs/>
                <w:color w:val="FFFFFF"/>
                <w:sz w:val="16"/>
              </w:rPr>
            </w:pPr>
            <w:r w:rsidRPr="002442E4">
              <w:rPr>
                <w:b/>
                <w:bCs/>
                <w:color w:val="FFFFFF"/>
                <w:sz w:val="16"/>
              </w:rPr>
              <w:t>5. Administrative</w:t>
            </w:r>
            <w:r>
              <w:rPr>
                <w:b/>
                <w:bCs/>
                <w:color w:val="FFFFFF"/>
                <w:sz w:val="16"/>
              </w:rPr>
              <w:t xml:space="preserve"> </w:t>
            </w:r>
            <w:proofErr w:type="spellStart"/>
            <w:r w:rsidRPr="00CF77C1">
              <w:rPr>
                <w:bCs/>
                <w:color w:val="FFFFFF"/>
                <w:sz w:val="16"/>
              </w:rPr>
              <w:t>eg</w:t>
            </w:r>
            <w:proofErr w:type="spellEnd"/>
            <w:r w:rsidRPr="00CF77C1">
              <w:rPr>
                <w:bCs/>
                <w:color w:val="FFFFFF"/>
                <w:sz w:val="16"/>
              </w:rPr>
              <w:t>: Safe Work Procedure, training;</w:t>
            </w:r>
          </w:p>
          <w:p w14:paraId="1CCC6CF0" w14:textId="77777777" w:rsidR="002F457E" w:rsidRPr="00E145A0" w:rsidRDefault="002F457E" w:rsidP="00BE0400">
            <w:pPr>
              <w:pStyle w:val="Header"/>
              <w:spacing w:line="360" w:lineRule="auto"/>
              <w:ind w:left="203"/>
              <w:rPr>
                <w:b/>
                <w:bCs/>
                <w:color w:val="FFFFFF"/>
                <w:sz w:val="18"/>
              </w:rPr>
            </w:pPr>
            <w:r w:rsidRPr="002442E4">
              <w:rPr>
                <w:b/>
                <w:bCs/>
                <w:color w:val="FFFFFF"/>
                <w:sz w:val="16"/>
              </w:rPr>
              <w:t>6.</w:t>
            </w:r>
            <w:r>
              <w:rPr>
                <w:b/>
                <w:bCs/>
                <w:color w:val="FFFFFF"/>
                <w:sz w:val="16"/>
              </w:rPr>
              <w:t xml:space="preserve"> </w:t>
            </w:r>
            <w:r w:rsidRPr="002442E4">
              <w:rPr>
                <w:b/>
                <w:bCs/>
                <w:color w:val="FFFFFF"/>
                <w:sz w:val="16"/>
              </w:rPr>
              <w:t>Personal Protective Equipment</w:t>
            </w:r>
            <w:r>
              <w:rPr>
                <w:b/>
                <w:bCs/>
                <w:color w:val="FFFFFF"/>
                <w:sz w:val="16"/>
              </w:rPr>
              <w:t xml:space="preserve"> (PPE) </w:t>
            </w:r>
            <w:proofErr w:type="spellStart"/>
            <w:r w:rsidRPr="00CF77C1">
              <w:rPr>
                <w:bCs/>
                <w:color w:val="FFFFFF"/>
                <w:sz w:val="16"/>
              </w:rPr>
              <w:t>eg</w:t>
            </w:r>
            <w:proofErr w:type="spellEnd"/>
            <w:r w:rsidRPr="00CF77C1">
              <w:rPr>
                <w:bCs/>
                <w:color w:val="FFFFFF"/>
                <w:sz w:val="16"/>
              </w:rPr>
              <w:t>: gloves, goggles</w:t>
            </w:r>
          </w:p>
        </w:tc>
        <w:tc>
          <w:tcPr>
            <w:tcW w:w="567" w:type="dxa"/>
            <w:tcBorders>
              <w:top w:val="single" w:sz="4" w:space="0" w:color="FFFFFF"/>
            </w:tcBorders>
            <w:shd w:val="clear" w:color="auto" w:fill="DEB400"/>
            <w:textDirection w:val="tbRl"/>
            <w:vAlign w:val="center"/>
          </w:tcPr>
          <w:p w14:paraId="697BE370" w14:textId="77777777" w:rsidR="002F457E" w:rsidRPr="00E145A0" w:rsidRDefault="002F457E" w:rsidP="00BE0400">
            <w:pPr>
              <w:pStyle w:val="Header"/>
              <w:ind w:right="113"/>
              <w:jc w:val="center"/>
              <w:rPr>
                <w:b/>
                <w:bCs/>
                <w:color w:val="FFFFFF"/>
                <w:sz w:val="18"/>
              </w:rPr>
            </w:pPr>
            <w:r w:rsidRPr="00E145A0">
              <w:rPr>
                <w:b/>
                <w:bCs/>
                <w:color w:val="FFFFFF"/>
                <w:sz w:val="18"/>
              </w:rPr>
              <w:t>Consequence</w:t>
            </w:r>
          </w:p>
        </w:tc>
        <w:tc>
          <w:tcPr>
            <w:tcW w:w="566" w:type="dxa"/>
            <w:tcBorders>
              <w:top w:val="single" w:sz="4" w:space="0" w:color="FFFFFF"/>
            </w:tcBorders>
            <w:shd w:val="clear" w:color="auto" w:fill="DEB400"/>
            <w:textDirection w:val="tbRl"/>
            <w:vAlign w:val="center"/>
          </w:tcPr>
          <w:p w14:paraId="50D13EFD" w14:textId="77777777" w:rsidR="002F457E" w:rsidRPr="00E145A0" w:rsidRDefault="002F457E" w:rsidP="00BE0400">
            <w:pPr>
              <w:pStyle w:val="Header"/>
              <w:ind w:right="113"/>
              <w:jc w:val="center"/>
              <w:rPr>
                <w:b/>
                <w:bCs/>
                <w:color w:val="FFFFFF"/>
                <w:sz w:val="18"/>
              </w:rPr>
            </w:pPr>
            <w:r w:rsidRPr="00E145A0">
              <w:rPr>
                <w:b/>
                <w:bCs/>
                <w:color w:val="FFFFFF"/>
                <w:sz w:val="18"/>
              </w:rPr>
              <w:t>Likelihood</w:t>
            </w:r>
          </w:p>
        </w:tc>
        <w:tc>
          <w:tcPr>
            <w:tcW w:w="568" w:type="dxa"/>
            <w:tcBorders>
              <w:top w:val="single" w:sz="4" w:space="0" w:color="FFFFFF"/>
            </w:tcBorders>
            <w:shd w:val="clear" w:color="auto" w:fill="DEB400"/>
            <w:textDirection w:val="tbRl"/>
            <w:vAlign w:val="center"/>
          </w:tcPr>
          <w:p w14:paraId="066A610E" w14:textId="77777777" w:rsidR="002F457E" w:rsidRPr="00E145A0" w:rsidRDefault="002F457E" w:rsidP="00BE0400">
            <w:pPr>
              <w:pStyle w:val="Header"/>
              <w:ind w:right="113"/>
              <w:jc w:val="center"/>
              <w:rPr>
                <w:b/>
                <w:bCs/>
                <w:color w:val="FFFFFF"/>
                <w:sz w:val="18"/>
              </w:rPr>
            </w:pPr>
            <w:r w:rsidRPr="00E145A0">
              <w:rPr>
                <w:b/>
                <w:bCs/>
                <w:color w:val="FFFFFF"/>
                <w:sz w:val="18"/>
              </w:rPr>
              <w:t>Risk Score</w:t>
            </w:r>
          </w:p>
        </w:tc>
        <w:tc>
          <w:tcPr>
            <w:tcW w:w="1275" w:type="dxa"/>
            <w:tcBorders>
              <w:top w:val="single" w:sz="4" w:space="0" w:color="FFFFFF"/>
            </w:tcBorders>
            <w:shd w:val="clear" w:color="auto" w:fill="DEB400"/>
            <w:textDirection w:val="tbRl"/>
            <w:vAlign w:val="center"/>
          </w:tcPr>
          <w:p w14:paraId="3A1A1434" w14:textId="77777777" w:rsidR="002F457E" w:rsidRPr="00E145A0" w:rsidRDefault="002F457E" w:rsidP="00BE0400">
            <w:pPr>
              <w:pStyle w:val="Header"/>
              <w:spacing w:line="360" w:lineRule="auto"/>
              <w:ind w:left="113" w:right="113"/>
              <w:jc w:val="center"/>
              <w:rPr>
                <w:b/>
                <w:bCs/>
                <w:color w:val="FFFFFF"/>
                <w:sz w:val="18"/>
                <w:szCs w:val="22"/>
              </w:rPr>
            </w:pPr>
            <w:r w:rsidRPr="00E145A0">
              <w:rPr>
                <w:b/>
                <w:bCs/>
                <w:color w:val="FFFFFF"/>
                <w:sz w:val="18"/>
                <w:szCs w:val="22"/>
              </w:rPr>
              <w:t>Who is responsible to implement the changes</w:t>
            </w:r>
          </w:p>
        </w:tc>
        <w:tc>
          <w:tcPr>
            <w:tcW w:w="993" w:type="dxa"/>
            <w:tcBorders>
              <w:top w:val="single" w:sz="4" w:space="0" w:color="FFFFFF"/>
            </w:tcBorders>
            <w:shd w:val="clear" w:color="auto" w:fill="DEB400"/>
            <w:textDirection w:val="tbRl"/>
            <w:vAlign w:val="center"/>
          </w:tcPr>
          <w:p w14:paraId="1585D89F" w14:textId="77777777" w:rsidR="002F457E" w:rsidRPr="00E145A0" w:rsidRDefault="002F457E" w:rsidP="00BE0400">
            <w:pPr>
              <w:pStyle w:val="Header"/>
              <w:ind w:left="113" w:right="113"/>
              <w:jc w:val="center"/>
              <w:rPr>
                <w:b/>
                <w:bCs/>
                <w:color w:val="FFFFFF"/>
                <w:sz w:val="18"/>
              </w:rPr>
            </w:pPr>
            <w:r w:rsidRPr="00E145A0">
              <w:rPr>
                <w:b/>
                <w:bCs/>
                <w:color w:val="FFFFFF"/>
                <w:sz w:val="18"/>
              </w:rPr>
              <w:t>Date Finalised</w:t>
            </w:r>
          </w:p>
        </w:tc>
      </w:tr>
    </w:tbl>
    <w:p w14:paraId="462C6835" w14:textId="77777777" w:rsidR="00BE0400" w:rsidRPr="00BE0400" w:rsidRDefault="00BE0400" w:rsidP="00BE0400">
      <w:pPr>
        <w:rPr>
          <w:vanish/>
        </w:rPr>
      </w:pP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984"/>
        <w:gridCol w:w="567"/>
        <w:gridCol w:w="567"/>
        <w:gridCol w:w="574"/>
        <w:gridCol w:w="4955"/>
        <w:gridCol w:w="567"/>
        <w:gridCol w:w="567"/>
        <w:gridCol w:w="567"/>
        <w:gridCol w:w="1275"/>
        <w:gridCol w:w="993"/>
      </w:tblGrid>
      <w:tr w:rsidR="00C13D32" w:rsidRPr="00BE0400" w14:paraId="54403698" w14:textId="77777777" w:rsidTr="00B1534F">
        <w:trPr>
          <w:cantSplit/>
          <w:trHeight w:val="1939"/>
        </w:trPr>
        <w:tc>
          <w:tcPr>
            <w:tcW w:w="2093" w:type="dxa"/>
            <w:shd w:val="clear" w:color="auto" w:fill="auto"/>
          </w:tcPr>
          <w:p w14:paraId="30A683A9" w14:textId="77777777" w:rsidR="00C13D32" w:rsidRPr="00BE0400" w:rsidRDefault="00680279" w:rsidP="00BE0400">
            <w:pPr>
              <w:pStyle w:val="Header"/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Moving of Desks </w:t>
            </w:r>
          </w:p>
          <w:p w14:paraId="7F15AC07" w14:textId="77777777" w:rsidR="00C13D32" w:rsidRPr="00BE0400" w:rsidRDefault="00C13D32" w:rsidP="00BE0400">
            <w:pPr>
              <w:pStyle w:val="Header"/>
              <w:spacing w:line="360" w:lineRule="auto"/>
              <w:rPr>
                <w:b/>
                <w:bCs/>
              </w:rPr>
            </w:pPr>
          </w:p>
        </w:tc>
        <w:tc>
          <w:tcPr>
            <w:tcW w:w="1984" w:type="dxa"/>
            <w:shd w:val="clear" w:color="auto" w:fill="auto"/>
          </w:tcPr>
          <w:p w14:paraId="7D758D3D" w14:textId="77777777" w:rsidR="00C13D32" w:rsidRPr="00BE0400" w:rsidRDefault="00680279" w:rsidP="00BE0400">
            <w:pPr>
              <w:pStyle w:val="Header"/>
              <w:spacing w:line="360" w:lineRule="auto"/>
              <w:rPr>
                <w:b/>
                <w:bCs/>
              </w:rPr>
            </w:pPr>
            <w:r>
              <w:rPr>
                <w:sz w:val="20"/>
              </w:rPr>
              <w:t>Lifting and moving injuries and pinch points</w:t>
            </w:r>
          </w:p>
        </w:tc>
        <w:tc>
          <w:tcPr>
            <w:tcW w:w="567" w:type="dxa"/>
            <w:shd w:val="clear" w:color="auto" w:fill="auto"/>
            <w:textDirection w:val="tbRl"/>
          </w:tcPr>
          <w:p w14:paraId="21B85160" w14:textId="77777777" w:rsidR="00C13D32" w:rsidRPr="00BE0400" w:rsidRDefault="00C13D32" w:rsidP="00BE0400">
            <w:pPr>
              <w:pStyle w:val="Header"/>
              <w:spacing w:line="360" w:lineRule="auto"/>
              <w:ind w:left="113" w:right="113"/>
              <w:rPr>
                <w:b/>
                <w:bCs/>
              </w:rPr>
            </w:pPr>
            <w:r w:rsidRPr="00BE0400">
              <w:rPr>
                <w:b/>
                <w:bCs/>
              </w:rPr>
              <w:t>Insignificant</w:t>
            </w:r>
          </w:p>
        </w:tc>
        <w:tc>
          <w:tcPr>
            <w:tcW w:w="567" w:type="dxa"/>
            <w:shd w:val="clear" w:color="auto" w:fill="auto"/>
            <w:textDirection w:val="tbRl"/>
          </w:tcPr>
          <w:p w14:paraId="37169F3A" w14:textId="77777777" w:rsidR="00C13D32" w:rsidRPr="00BE0400" w:rsidRDefault="00C13D32" w:rsidP="00BE0400">
            <w:pPr>
              <w:pStyle w:val="Header"/>
              <w:spacing w:line="360" w:lineRule="auto"/>
              <w:ind w:left="113" w:right="113"/>
              <w:rPr>
                <w:b/>
                <w:bCs/>
              </w:rPr>
            </w:pPr>
            <w:r w:rsidRPr="00BE0400">
              <w:rPr>
                <w:b/>
                <w:bCs/>
              </w:rPr>
              <w:t xml:space="preserve">Unlikely </w:t>
            </w:r>
          </w:p>
        </w:tc>
        <w:tc>
          <w:tcPr>
            <w:tcW w:w="574" w:type="dxa"/>
            <w:shd w:val="clear" w:color="auto" w:fill="auto"/>
            <w:textDirection w:val="tbRl"/>
          </w:tcPr>
          <w:p w14:paraId="79E73541" w14:textId="77777777" w:rsidR="00C13D32" w:rsidRPr="00BE0400" w:rsidRDefault="00C13D32" w:rsidP="00BE0400">
            <w:pPr>
              <w:pStyle w:val="Header"/>
              <w:spacing w:line="360" w:lineRule="auto"/>
              <w:ind w:left="113" w:right="113"/>
              <w:rPr>
                <w:b/>
                <w:bCs/>
              </w:rPr>
            </w:pPr>
            <w:r w:rsidRPr="00BE0400">
              <w:rPr>
                <w:b/>
                <w:bCs/>
              </w:rPr>
              <w:t>Low</w:t>
            </w:r>
          </w:p>
        </w:tc>
        <w:tc>
          <w:tcPr>
            <w:tcW w:w="4955" w:type="dxa"/>
            <w:shd w:val="clear" w:color="auto" w:fill="auto"/>
          </w:tcPr>
          <w:p w14:paraId="35F2FFDE" w14:textId="77777777" w:rsidR="00746017" w:rsidRDefault="00680279" w:rsidP="00BE04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Supervise students moving desks and communicate Haz</w:t>
            </w:r>
            <w:r w:rsidR="00746017">
              <w:rPr>
                <w:sz w:val="20"/>
                <w:szCs w:val="20"/>
              </w:rPr>
              <w:t>ards of injuries to toes and fingers</w:t>
            </w:r>
          </w:p>
          <w:p w14:paraId="464EA7DD" w14:textId="77777777" w:rsidR="00680279" w:rsidRDefault="00680279" w:rsidP="00BE0400">
            <w:pPr>
              <w:rPr>
                <w:sz w:val="20"/>
                <w:szCs w:val="20"/>
              </w:rPr>
            </w:pPr>
          </w:p>
          <w:p w14:paraId="528A9650" w14:textId="77777777" w:rsidR="00680279" w:rsidRDefault="00680279" w:rsidP="00BE0400">
            <w:pPr>
              <w:rPr>
                <w:sz w:val="20"/>
                <w:szCs w:val="20"/>
              </w:rPr>
            </w:pPr>
          </w:p>
          <w:p w14:paraId="29B54A6A" w14:textId="77777777" w:rsidR="00680279" w:rsidRDefault="00680279" w:rsidP="00BE0400">
            <w:pPr>
              <w:rPr>
                <w:sz w:val="20"/>
                <w:szCs w:val="20"/>
              </w:rPr>
            </w:pPr>
          </w:p>
          <w:p w14:paraId="2AF485B2" w14:textId="77777777" w:rsidR="00C13D32" w:rsidRPr="000C7702" w:rsidRDefault="00C13D32" w:rsidP="00BE0400">
            <w:pPr>
              <w:rPr>
                <w:sz w:val="20"/>
                <w:szCs w:val="20"/>
              </w:rPr>
            </w:pPr>
          </w:p>
          <w:p w14:paraId="01B9D88E" w14:textId="77777777" w:rsidR="00C13D32" w:rsidRPr="000C7702" w:rsidRDefault="00C13D32" w:rsidP="00BE0400">
            <w:pPr>
              <w:rPr>
                <w:sz w:val="20"/>
                <w:szCs w:val="20"/>
              </w:rPr>
            </w:pPr>
          </w:p>
          <w:p w14:paraId="51B57FB9" w14:textId="77777777" w:rsidR="00C13D32" w:rsidRPr="000C7702" w:rsidRDefault="00C13D32" w:rsidP="00BE0400">
            <w:pPr>
              <w:rPr>
                <w:sz w:val="20"/>
                <w:szCs w:val="20"/>
              </w:rPr>
            </w:pPr>
          </w:p>
          <w:p w14:paraId="3AF1C8A2" w14:textId="77777777" w:rsidR="00C13D32" w:rsidRPr="000C7702" w:rsidRDefault="00C13D32" w:rsidP="00BE0400">
            <w:pPr>
              <w:rPr>
                <w:sz w:val="20"/>
                <w:szCs w:val="20"/>
              </w:rPr>
            </w:pPr>
          </w:p>
          <w:p w14:paraId="68AAB2F6" w14:textId="77777777" w:rsidR="00C13D32" w:rsidRPr="000C7702" w:rsidRDefault="00C13D32" w:rsidP="00BE040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tbRl"/>
          </w:tcPr>
          <w:p w14:paraId="77A06579" w14:textId="77777777" w:rsidR="00C13D32" w:rsidRPr="00BE0400" w:rsidRDefault="00C13D32" w:rsidP="00BE0400">
            <w:pPr>
              <w:pStyle w:val="Header"/>
              <w:spacing w:line="360" w:lineRule="auto"/>
              <w:ind w:left="113" w:right="113"/>
              <w:rPr>
                <w:b/>
                <w:bCs/>
              </w:rPr>
            </w:pPr>
            <w:r w:rsidRPr="00BE0400">
              <w:rPr>
                <w:b/>
                <w:bCs/>
              </w:rPr>
              <w:t>Insignificant</w:t>
            </w:r>
          </w:p>
        </w:tc>
        <w:tc>
          <w:tcPr>
            <w:tcW w:w="567" w:type="dxa"/>
            <w:shd w:val="clear" w:color="auto" w:fill="auto"/>
            <w:textDirection w:val="tbRl"/>
          </w:tcPr>
          <w:p w14:paraId="5F61D88D" w14:textId="77777777" w:rsidR="00C13D32" w:rsidRPr="00BE0400" w:rsidRDefault="00C13D32" w:rsidP="002A49A6">
            <w:pPr>
              <w:pStyle w:val="Header"/>
              <w:spacing w:line="360" w:lineRule="auto"/>
              <w:ind w:left="113" w:right="113"/>
              <w:rPr>
                <w:b/>
                <w:bCs/>
              </w:rPr>
            </w:pPr>
            <w:r w:rsidRPr="00BE0400">
              <w:rPr>
                <w:b/>
                <w:bCs/>
              </w:rPr>
              <w:t xml:space="preserve">Highly </w:t>
            </w:r>
            <w:r w:rsidR="002A49A6">
              <w:rPr>
                <w:b/>
                <w:bCs/>
              </w:rPr>
              <w:t>Unlikely</w:t>
            </w:r>
          </w:p>
        </w:tc>
        <w:tc>
          <w:tcPr>
            <w:tcW w:w="567" w:type="dxa"/>
            <w:shd w:val="clear" w:color="auto" w:fill="auto"/>
            <w:textDirection w:val="tbRl"/>
          </w:tcPr>
          <w:p w14:paraId="47BD9454" w14:textId="77777777" w:rsidR="00C13D32" w:rsidRPr="00BE0400" w:rsidRDefault="00C13D32" w:rsidP="00BE0400">
            <w:pPr>
              <w:pStyle w:val="Header"/>
              <w:spacing w:line="360" w:lineRule="auto"/>
              <w:ind w:left="113" w:right="113"/>
              <w:rPr>
                <w:b/>
                <w:bCs/>
              </w:rPr>
            </w:pPr>
            <w:r w:rsidRPr="00BE0400">
              <w:rPr>
                <w:b/>
                <w:bCs/>
              </w:rPr>
              <w:t>Low</w:t>
            </w:r>
          </w:p>
        </w:tc>
        <w:tc>
          <w:tcPr>
            <w:tcW w:w="1275" w:type="dxa"/>
            <w:shd w:val="clear" w:color="auto" w:fill="auto"/>
          </w:tcPr>
          <w:p w14:paraId="4EF04510" w14:textId="77777777" w:rsidR="00C13D32" w:rsidRPr="003E1543" w:rsidRDefault="00C915A3" w:rsidP="003E1543">
            <w:pPr>
              <w:pStyle w:val="Header"/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Mentors</w:t>
            </w:r>
            <w:r w:rsidR="003E1543" w:rsidRPr="003E1543">
              <w:rPr>
                <w:bCs/>
                <w:sz w:val="20"/>
                <w:szCs w:val="20"/>
              </w:rPr>
              <w:t xml:space="preserve"> </w:t>
            </w:r>
          </w:p>
          <w:p w14:paraId="72965BE3" w14:textId="77777777" w:rsidR="00C13D32" w:rsidRPr="00D16264" w:rsidRDefault="00C13D32" w:rsidP="003E1543">
            <w:pPr>
              <w:pStyle w:val="Header"/>
              <w:spacing w:line="360" w:lineRule="auto"/>
              <w:rPr>
                <w:b/>
                <w:bCs/>
                <w:color w:val="FF0000"/>
              </w:rPr>
            </w:pPr>
          </w:p>
        </w:tc>
        <w:tc>
          <w:tcPr>
            <w:tcW w:w="993" w:type="dxa"/>
            <w:shd w:val="clear" w:color="auto" w:fill="auto"/>
            <w:textDirection w:val="tbRl"/>
          </w:tcPr>
          <w:p w14:paraId="0D5014F2" w14:textId="77777777" w:rsidR="00C13D32" w:rsidRPr="00E714EF" w:rsidRDefault="00C13D32" w:rsidP="00D16264">
            <w:pPr>
              <w:pStyle w:val="Header"/>
              <w:spacing w:line="360" w:lineRule="auto"/>
              <w:ind w:left="113" w:right="113"/>
              <w:rPr>
                <w:bCs/>
              </w:rPr>
            </w:pPr>
          </w:p>
        </w:tc>
      </w:tr>
      <w:tr w:rsidR="00D16264" w:rsidRPr="00BE0400" w14:paraId="59B23BC2" w14:textId="77777777" w:rsidTr="00B1534F">
        <w:trPr>
          <w:cantSplit/>
          <w:trHeight w:val="1462"/>
        </w:trPr>
        <w:tc>
          <w:tcPr>
            <w:tcW w:w="2093" w:type="dxa"/>
            <w:shd w:val="clear" w:color="auto" w:fill="auto"/>
          </w:tcPr>
          <w:p w14:paraId="3E7B4547" w14:textId="77777777" w:rsidR="00D16264" w:rsidRPr="00BE0400" w:rsidRDefault="00B1534F" w:rsidP="00BE0400">
            <w:pPr>
              <w:pStyle w:val="Header"/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Production of Lego Items</w:t>
            </w:r>
          </w:p>
        </w:tc>
        <w:tc>
          <w:tcPr>
            <w:tcW w:w="1984" w:type="dxa"/>
            <w:shd w:val="clear" w:color="auto" w:fill="auto"/>
          </w:tcPr>
          <w:p w14:paraId="1A1D8964" w14:textId="77777777" w:rsidR="00D16264" w:rsidRPr="00BE0400" w:rsidRDefault="00B1534F" w:rsidP="00BE0400">
            <w:pPr>
              <w:pStyle w:val="Header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Collisions and Trip Hazards</w:t>
            </w:r>
          </w:p>
        </w:tc>
        <w:tc>
          <w:tcPr>
            <w:tcW w:w="567" w:type="dxa"/>
            <w:shd w:val="clear" w:color="auto" w:fill="auto"/>
            <w:textDirection w:val="tbRl"/>
          </w:tcPr>
          <w:p w14:paraId="7A2C7793" w14:textId="77777777" w:rsidR="00D16264" w:rsidRPr="00BE0400" w:rsidRDefault="00B1534F" w:rsidP="00BE0400">
            <w:pPr>
              <w:pStyle w:val="Header"/>
              <w:spacing w:line="360" w:lineRule="auto"/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Minor</w:t>
            </w:r>
          </w:p>
        </w:tc>
        <w:tc>
          <w:tcPr>
            <w:tcW w:w="567" w:type="dxa"/>
            <w:shd w:val="clear" w:color="auto" w:fill="auto"/>
            <w:textDirection w:val="tbRl"/>
          </w:tcPr>
          <w:p w14:paraId="16F42FBA" w14:textId="77777777" w:rsidR="00D16264" w:rsidRPr="00BE0400" w:rsidRDefault="00B1534F" w:rsidP="00B1534F">
            <w:pPr>
              <w:pStyle w:val="Header"/>
              <w:spacing w:line="360" w:lineRule="auto"/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Possible</w:t>
            </w:r>
          </w:p>
        </w:tc>
        <w:tc>
          <w:tcPr>
            <w:tcW w:w="574" w:type="dxa"/>
            <w:shd w:val="clear" w:color="auto" w:fill="auto"/>
            <w:textDirection w:val="tbRl"/>
          </w:tcPr>
          <w:p w14:paraId="30D7A6A6" w14:textId="77777777" w:rsidR="00D16264" w:rsidRPr="00BE0400" w:rsidRDefault="00B1534F" w:rsidP="00BE0400">
            <w:pPr>
              <w:pStyle w:val="Header"/>
              <w:spacing w:line="360" w:lineRule="auto"/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4955" w:type="dxa"/>
            <w:shd w:val="clear" w:color="auto" w:fill="auto"/>
          </w:tcPr>
          <w:p w14:paraId="5C20EAFF" w14:textId="77777777" w:rsidR="00D15B50" w:rsidRDefault="00D15B50" w:rsidP="00D15B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 grouped desks far apart enough for safe movement</w:t>
            </w:r>
          </w:p>
          <w:p w14:paraId="75E4176B" w14:textId="77777777" w:rsidR="00D15B50" w:rsidRDefault="00D15B50" w:rsidP="00D15B50">
            <w:pPr>
              <w:rPr>
                <w:sz w:val="20"/>
                <w:szCs w:val="20"/>
              </w:rPr>
            </w:pPr>
          </w:p>
          <w:p w14:paraId="4A635B75" w14:textId="77777777" w:rsidR="00D15B50" w:rsidRDefault="00D15B50" w:rsidP="00D15B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Inspect ground area for trip hazards and request bags to be placed in a designated area away from activity.</w:t>
            </w:r>
          </w:p>
          <w:p w14:paraId="60B86D72" w14:textId="77777777" w:rsidR="00D15B50" w:rsidRDefault="00D15B50" w:rsidP="00D15B50">
            <w:pPr>
              <w:rPr>
                <w:sz w:val="20"/>
                <w:szCs w:val="20"/>
              </w:rPr>
            </w:pPr>
          </w:p>
          <w:p w14:paraId="1E4B955E" w14:textId="77777777" w:rsidR="00B1534F" w:rsidRDefault="00B1534F" w:rsidP="00D15B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Address concerns and </w:t>
            </w:r>
            <w:r w:rsidR="00D15B50">
              <w:rPr>
                <w:sz w:val="20"/>
                <w:szCs w:val="20"/>
              </w:rPr>
              <w:t>logistic requirements to students.</w:t>
            </w:r>
          </w:p>
          <w:p w14:paraId="54AE00A7" w14:textId="77777777" w:rsidR="00D15B50" w:rsidRDefault="00D15B50" w:rsidP="00D15B50">
            <w:pPr>
              <w:rPr>
                <w:sz w:val="20"/>
                <w:szCs w:val="20"/>
              </w:rPr>
            </w:pPr>
          </w:p>
          <w:p w14:paraId="325BE7C7" w14:textId="77777777" w:rsidR="00B1534F" w:rsidRDefault="00D15B50" w:rsidP="00BE04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Monitor Activity </w:t>
            </w:r>
          </w:p>
          <w:p w14:paraId="0AD7805B" w14:textId="77777777" w:rsidR="00B1534F" w:rsidRPr="000C7702" w:rsidRDefault="00B1534F" w:rsidP="00BE040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tbRl"/>
          </w:tcPr>
          <w:p w14:paraId="0863EC58" w14:textId="77777777" w:rsidR="00D16264" w:rsidRPr="00117B0B" w:rsidRDefault="00D15B50" w:rsidP="0027341B">
            <w:pPr>
              <w:pStyle w:val="Header"/>
              <w:spacing w:line="360" w:lineRule="auto"/>
              <w:ind w:left="113" w:right="113"/>
              <w:rPr>
                <w:b/>
                <w:bCs/>
              </w:rPr>
            </w:pPr>
            <w:r w:rsidRPr="00117B0B">
              <w:rPr>
                <w:b/>
                <w:bCs/>
              </w:rPr>
              <w:t>Minor</w:t>
            </w:r>
          </w:p>
        </w:tc>
        <w:tc>
          <w:tcPr>
            <w:tcW w:w="567" w:type="dxa"/>
            <w:shd w:val="clear" w:color="auto" w:fill="auto"/>
            <w:textDirection w:val="tbRl"/>
          </w:tcPr>
          <w:p w14:paraId="7C6E91CE" w14:textId="77777777" w:rsidR="00D16264" w:rsidRPr="00117B0B" w:rsidRDefault="00D15B50" w:rsidP="0027341B">
            <w:pPr>
              <w:pStyle w:val="Header"/>
              <w:spacing w:line="360" w:lineRule="auto"/>
              <w:ind w:left="113" w:right="113"/>
              <w:rPr>
                <w:b/>
                <w:bCs/>
              </w:rPr>
            </w:pPr>
            <w:r w:rsidRPr="00117B0B">
              <w:rPr>
                <w:b/>
                <w:bCs/>
              </w:rPr>
              <w:t>Unlikely</w:t>
            </w:r>
          </w:p>
        </w:tc>
        <w:tc>
          <w:tcPr>
            <w:tcW w:w="567" w:type="dxa"/>
            <w:shd w:val="clear" w:color="auto" w:fill="auto"/>
            <w:textDirection w:val="tbRl"/>
          </w:tcPr>
          <w:p w14:paraId="38DC81A0" w14:textId="77777777" w:rsidR="00D16264" w:rsidRPr="00117B0B" w:rsidRDefault="00D15B50" w:rsidP="0027341B">
            <w:pPr>
              <w:pStyle w:val="Header"/>
              <w:spacing w:line="360" w:lineRule="auto"/>
              <w:ind w:left="113" w:right="113"/>
              <w:rPr>
                <w:b/>
                <w:bCs/>
              </w:rPr>
            </w:pPr>
            <w:r w:rsidRPr="00117B0B">
              <w:rPr>
                <w:b/>
                <w:bCs/>
              </w:rPr>
              <w:t>Low</w:t>
            </w:r>
          </w:p>
        </w:tc>
        <w:tc>
          <w:tcPr>
            <w:tcW w:w="1275" w:type="dxa"/>
            <w:shd w:val="clear" w:color="auto" w:fill="auto"/>
          </w:tcPr>
          <w:p w14:paraId="7E659F47" w14:textId="77777777" w:rsidR="00D16264" w:rsidRPr="00117B0B" w:rsidRDefault="00D15B50" w:rsidP="003E1543">
            <w:pPr>
              <w:pStyle w:val="Header"/>
              <w:spacing w:line="360" w:lineRule="auto"/>
              <w:rPr>
                <w:bCs/>
                <w:sz w:val="20"/>
                <w:szCs w:val="20"/>
              </w:rPr>
            </w:pPr>
            <w:r w:rsidRPr="00117B0B">
              <w:rPr>
                <w:bCs/>
                <w:sz w:val="20"/>
                <w:szCs w:val="20"/>
              </w:rPr>
              <w:t>Mentors and Volunteers</w:t>
            </w:r>
          </w:p>
        </w:tc>
        <w:tc>
          <w:tcPr>
            <w:tcW w:w="993" w:type="dxa"/>
            <w:shd w:val="clear" w:color="auto" w:fill="auto"/>
            <w:textDirection w:val="tbRl"/>
          </w:tcPr>
          <w:p w14:paraId="1B9C63ED" w14:textId="77777777" w:rsidR="00D16264" w:rsidRPr="00B26AF7" w:rsidRDefault="00D16264" w:rsidP="0027341B">
            <w:pPr>
              <w:pStyle w:val="Header"/>
              <w:spacing w:line="360" w:lineRule="auto"/>
              <w:ind w:left="113" w:right="113"/>
              <w:rPr>
                <w:bCs/>
              </w:rPr>
            </w:pPr>
          </w:p>
        </w:tc>
      </w:tr>
      <w:tr w:rsidR="00EE16EB" w:rsidRPr="00BE0400" w14:paraId="600C45E8" w14:textId="77777777" w:rsidTr="003E1543">
        <w:trPr>
          <w:cantSplit/>
          <w:trHeight w:val="2249"/>
        </w:trPr>
        <w:tc>
          <w:tcPr>
            <w:tcW w:w="2093" w:type="dxa"/>
            <w:shd w:val="clear" w:color="auto" w:fill="auto"/>
          </w:tcPr>
          <w:p w14:paraId="25AB7851" w14:textId="77777777" w:rsidR="00EE16EB" w:rsidRPr="00BE0400" w:rsidRDefault="00117B0B" w:rsidP="00BE0400">
            <w:pPr>
              <w:pStyle w:val="Header"/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Production of Lego Items</w:t>
            </w:r>
          </w:p>
        </w:tc>
        <w:tc>
          <w:tcPr>
            <w:tcW w:w="1984" w:type="dxa"/>
            <w:shd w:val="clear" w:color="auto" w:fill="auto"/>
          </w:tcPr>
          <w:p w14:paraId="3E33720D" w14:textId="77777777" w:rsidR="00EE16EB" w:rsidRPr="003E1543" w:rsidRDefault="00117B0B" w:rsidP="005515D8">
            <w:pPr>
              <w:pStyle w:val="Header"/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Choking </w:t>
            </w:r>
            <w:r w:rsidR="004F5D01">
              <w:rPr>
                <w:bCs/>
                <w:sz w:val="20"/>
                <w:szCs w:val="20"/>
              </w:rPr>
              <w:t xml:space="preserve">and throwing </w:t>
            </w:r>
            <w:r>
              <w:rPr>
                <w:bCs/>
                <w:sz w:val="20"/>
                <w:szCs w:val="20"/>
              </w:rPr>
              <w:t>Hazards</w:t>
            </w:r>
          </w:p>
        </w:tc>
        <w:tc>
          <w:tcPr>
            <w:tcW w:w="567" w:type="dxa"/>
            <w:shd w:val="clear" w:color="auto" w:fill="auto"/>
            <w:textDirection w:val="tbRl"/>
          </w:tcPr>
          <w:p w14:paraId="56AB2028" w14:textId="77777777" w:rsidR="00EE16EB" w:rsidRPr="00117B0B" w:rsidRDefault="00117B0B" w:rsidP="003A2D7C">
            <w:pPr>
              <w:ind w:left="113" w:right="113"/>
              <w:rPr>
                <w:b/>
              </w:rPr>
            </w:pPr>
            <w:r w:rsidRPr="00117B0B">
              <w:rPr>
                <w:b/>
              </w:rPr>
              <w:t>Moderate</w:t>
            </w:r>
          </w:p>
        </w:tc>
        <w:tc>
          <w:tcPr>
            <w:tcW w:w="567" w:type="dxa"/>
            <w:shd w:val="clear" w:color="auto" w:fill="auto"/>
            <w:textDirection w:val="tbRl"/>
          </w:tcPr>
          <w:p w14:paraId="7DFD8AA6" w14:textId="77777777" w:rsidR="00EE16EB" w:rsidRPr="00117B0B" w:rsidRDefault="004F5D01" w:rsidP="00BA46A9">
            <w:pPr>
              <w:ind w:left="113" w:right="113"/>
              <w:rPr>
                <w:b/>
              </w:rPr>
            </w:pPr>
            <w:r>
              <w:rPr>
                <w:b/>
              </w:rPr>
              <w:t>Unlikely</w:t>
            </w:r>
          </w:p>
        </w:tc>
        <w:tc>
          <w:tcPr>
            <w:tcW w:w="574" w:type="dxa"/>
            <w:shd w:val="clear" w:color="auto" w:fill="auto"/>
            <w:textDirection w:val="tbRl"/>
          </w:tcPr>
          <w:p w14:paraId="02BD06A2" w14:textId="77777777" w:rsidR="00EE16EB" w:rsidRPr="00117B0B" w:rsidRDefault="004F5D01" w:rsidP="00BA46A9">
            <w:pPr>
              <w:ind w:left="113" w:right="113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4955" w:type="dxa"/>
            <w:shd w:val="clear" w:color="auto" w:fill="auto"/>
          </w:tcPr>
          <w:p w14:paraId="28B41FF0" w14:textId="77777777" w:rsidR="004F5D01" w:rsidRDefault="004F5D01" w:rsidP="00853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Keep Lego pieces away until the activity starts,</w:t>
            </w:r>
          </w:p>
          <w:p w14:paraId="2139FEAD" w14:textId="77777777" w:rsidR="004F5D01" w:rsidRDefault="004F5D01" w:rsidP="00853264">
            <w:pPr>
              <w:rPr>
                <w:sz w:val="20"/>
                <w:szCs w:val="20"/>
              </w:rPr>
            </w:pPr>
          </w:p>
          <w:p w14:paraId="48EBFE13" w14:textId="77777777" w:rsidR="004F5D01" w:rsidRDefault="004F5D01" w:rsidP="00853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Ensure Lego activity is engaging enough to prevent students from throwing them. </w:t>
            </w:r>
          </w:p>
          <w:p w14:paraId="207F06D5" w14:textId="77777777" w:rsidR="004F5D01" w:rsidRDefault="004F5D01" w:rsidP="00853264">
            <w:pPr>
              <w:rPr>
                <w:sz w:val="20"/>
                <w:szCs w:val="20"/>
              </w:rPr>
            </w:pPr>
          </w:p>
          <w:p w14:paraId="4435CA62" w14:textId="77777777" w:rsidR="004F5D01" w:rsidRDefault="004F5D01" w:rsidP="00853264">
            <w:pPr>
              <w:rPr>
                <w:sz w:val="20"/>
                <w:szCs w:val="20"/>
              </w:rPr>
            </w:pPr>
          </w:p>
          <w:p w14:paraId="5EA1E37F" w14:textId="77777777" w:rsidR="004F5D01" w:rsidRPr="000C7702" w:rsidRDefault="004F5D01" w:rsidP="00853264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tbRl"/>
          </w:tcPr>
          <w:p w14:paraId="03A16D6F" w14:textId="77777777" w:rsidR="00EE16EB" w:rsidRPr="006949A5" w:rsidRDefault="004F5D01" w:rsidP="0027341B">
            <w:pPr>
              <w:pStyle w:val="Header"/>
              <w:spacing w:line="360" w:lineRule="auto"/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Minor</w:t>
            </w:r>
          </w:p>
        </w:tc>
        <w:tc>
          <w:tcPr>
            <w:tcW w:w="567" w:type="dxa"/>
            <w:shd w:val="clear" w:color="auto" w:fill="auto"/>
            <w:textDirection w:val="tbRl"/>
          </w:tcPr>
          <w:p w14:paraId="62EFFD2F" w14:textId="77777777" w:rsidR="00EE16EB" w:rsidRPr="006949A5" w:rsidRDefault="004F5D01" w:rsidP="0027341B">
            <w:pPr>
              <w:pStyle w:val="Header"/>
              <w:spacing w:line="360" w:lineRule="auto"/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Highly unlikely</w:t>
            </w:r>
          </w:p>
        </w:tc>
        <w:tc>
          <w:tcPr>
            <w:tcW w:w="567" w:type="dxa"/>
            <w:shd w:val="clear" w:color="auto" w:fill="auto"/>
            <w:textDirection w:val="tbRl"/>
          </w:tcPr>
          <w:p w14:paraId="2BD0E751" w14:textId="77777777" w:rsidR="00EE16EB" w:rsidRPr="006949A5" w:rsidRDefault="004F5D01" w:rsidP="0027341B">
            <w:pPr>
              <w:pStyle w:val="Header"/>
              <w:spacing w:line="360" w:lineRule="auto"/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1275" w:type="dxa"/>
            <w:shd w:val="clear" w:color="auto" w:fill="auto"/>
          </w:tcPr>
          <w:p w14:paraId="0846CFD8" w14:textId="77777777" w:rsidR="00EE16EB" w:rsidRPr="004F5D01" w:rsidRDefault="004F5D01" w:rsidP="003E1543">
            <w:pPr>
              <w:pStyle w:val="Header"/>
              <w:spacing w:line="360" w:lineRule="auto"/>
              <w:rPr>
                <w:bCs/>
                <w:sz w:val="20"/>
                <w:szCs w:val="20"/>
              </w:rPr>
            </w:pPr>
            <w:r w:rsidRPr="004F5D01">
              <w:rPr>
                <w:bCs/>
                <w:sz w:val="20"/>
                <w:szCs w:val="20"/>
              </w:rPr>
              <w:t>Mentors</w:t>
            </w:r>
          </w:p>
        </w:tc>
        <w:tc>
          <w:tcPr>
            <w:tcW w:w="993" w:type="dxa"/>
            <w:shd w:val="clear" w:color="auto" w:fill="auto"/>
            <w:textDirection w:val="tbRl"/>
          </w:tcPr>
          <w:p w14:paraId="1FA0348A" w14:textId="77777777" w:rsidR="00EE16EB" w:rsidRPr="006949A5" w:rsidRDefault="00EE16EB" w:rsidP="0027341B">
            <w:pPr>
              <w:pStyle w:val="Header"/>
              <w:spacing w:line="360" w:lineRule="auto"/>
              <w:ind w:left="113" w:right="113"/>
              <w:rPr>
                <w:b/>
                <w:bCs/>
              </w:rPr>
            </w:pPr>
          </w:p>
        </w:tc>
      </w:tr>
    </w:tbl>
    <w:p w14:paraId="51E2C2D3" w14:textId="77777777" w:rsidR="00E145A0" w:rsidRDefault="000760AE" w:rsidP="004558C6">
      <w:pPr>
        <w:pStyle w:val="Header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r w:rsidR="00052D02">
        <w:rPr>
          <w:b/>
          <w:bCs/>
          <w:u w:val="single"/>
        </w:rPr>
        <w:lastRenderedPageBreak/>
        <w:t>Health &amp; Safety</w:t>
      </w:r>
      <w:r w:rsidR="00E145A0">
        <w:rPr>
          <w:b/>
          <w:bCs/>
          <w:u w:val="single"/>
        </w:rPr>
        <w:t xml:space="preserve"> Risk Matrix</w:t>
      </w:r>
    </w:p>
    <w:p w14:paraId="035907ED" w14:textId="77777777" w:rsidR="00991322" w:rsidRDefault="00991322" w:rsidP="004558C6">
      <w:pPr>
        <w:pStyle w:val="Header"/>
        <w:rPr>
          <w:b/>
          <w:bCs/>
          <w:u w:val="single"/>
        </w:rPr>
      </w:pPr>
    </w:p>
    <w:tbl>
      <w:tblPr>
        <w:tblpPr w:leftFromText="180" w:rightFromText="180" w:vertAnchor="text" w:horzAnchor="margin" w:tblpY="1223"/>
        <w:tblW w:w="14431" w:type="dxa"/>
        <w:tblBorders>
          <w:top w:val="single" w:sz="4" w:space="0" w:color="B58C0A"/>
          <w:left w:val="single" w:sz="4" w:space="0" w:color="B58C0A"/>
          <w:bottom w:val="single" w:sz="4" w:space="0" w:color="B58C0A"/>
          <w:right w:val="single" w:sz="4" w:space="0" w:color="B58C0A"/>
          <w:insideH w:val="single" w:sz="6" w:space="0" w:color="B58C0A"/>
          <w:insideV w:val="single" w:sz="6" w:space="0" w:color="B58C0A"/>
        </w:tblBorders>
        <w:tblLayout w:type="fixed"/>
        <w:tblLook w:val="04A0" w:firstRow="1" w:lastRow="0" w:firstColumn="1" w:lastColumn="0" w:noHBand="0" w:noVBand="1"/>
      </w:tblPr>
      <w:tblGrid>
        <w:gridCol w:w="402"/>
        <w:gridCol w:w="2352"/>
        <w:gridCol w:w="357"/>
        <w:gridCol w:w="2105"/>
        <w:gridCol w:w="28"/>
        <w:gridCol w:w="1694"/>
        <w:gridCol w:w="28"/>
        <w:gridCol w:w="1694"/>
        <w:gridCol w:w="28"/>
        <w:gridCol w:w="1697"/>
        <w:gridCol w:w="28"/>
        <w:gridCol w:w="1694"/>
        <w:gridCol w:w="28"/>
        <w:gridCol w:w="2296"/>
      </w:tblGrid>
      <w:tr w:rsidR="00E145A0" w:rsidRPr="00991322" w14:paraId="6BF39518" w14:textId="77777777" w:rsidTr="00496EE7">
        <w:trPr>
          <w:trHeight w:val="84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0991B876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jc w:val="center"/>
              <w:rPr>
                <w:sz w:val="14"/>
              </w:rPr>
            </w:pPr>
          </w:p>
        </w:tc>
        <w:tc>
          <w:tcPr>
            <w:tcW w:w="2709" w:type="dxa"/>
            <w:gridSpan w:val="2"/>
            <w:tcBorders>
              <w:top w:val="nil"/>
              <w:left w:val="nil"/>
              <w:bottom w:val="nil"/>
              <w:right w:val="single" w:sz="36" w:space="0" w:color="548DD4"/>
            </w:tcBorders>
          </w:tcPr>
          <w:p w14:paraId="365E4489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jc w:val="center"/>
              <w:rPr>
                <w:sz w:val="14"/>
              </w:rPr>
            </w:pPr>
          </w:p>
        </w:tc>
        <w:tc>
          <w:tcPr>
            <w:tcW w:w="11320" w:type="dxa"/>
            <w:gridSpan w:val="11"/>
            <w:tcBorders>
              <w:top w:val="single" w:sz="36" w:space="0" w:color="548DD4"/>
              <w:left w:val="single" w:sz="36" w:space="0" w:color="548DD4"/>
              <w:bottom w:val="single" w:sz="36" w:space="0" w:color="548DD4"/>
              <w:right w:val="single" w:sz="36" w:space="0" w:color="548DD4"/>
            </w:tcBorders>
            <w:shd w:val="clear" w:color="auto" w:fill="548DD4"/>
            <w:vAlign w:val="center"/>
          </w:tcPr>
          <w:p w14:paraId="5978020D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jc w:val="center"/>
              <w:rPr>
                <w:rFonts w:ascii="SansaSoft Pro Normal" w:hAnsi="SansaSoft Pro Normal"/>
                <w:b/>
                <w:color w:val="FFFFFF"/>
                <w:sz w:val="14"/>
              </w:rPr>
            </w:pPr>
            <w:proofErr w:type="gramStart"/>
            <w:r w:rsidRPr="00991322">
              <w:rPr>
                <w:rFonts w:ascii="SansaSoft Pro Normal" w:hAnsi="SansaSoft Pro Normal"/>
                <w:b/>
                <w:color w:val="FFFFFF"/>
                <w:sz w:val="14"/>
              </w:rPr>
              <w:t>LIKELIHOOD  DESCRIPTION</w:t>
            </w:r>
            <w:proofErr w:type="gramEnd"/>
          </w:p>
        </w:tc>
      </w:tr>
      <w:tr w:rsidR="00991322" w:rsidRPr="00991322" w14:paraId="67C23D5F" w14:textId="77777777" w:rsidTr="00991322">
        <w:trPr>
          <w:trHeight w:val="397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7AABBAE4" w14:textId="77777777" w:rsidR="00E145A0" w:rsidRPr="00991322" w:rsidRDefault="00E145A0" w:rsidP="00991322">
            <w:pPr>
              <w:pStyle w:val="NormalWeb"/>
              <w:tabs>
                <w:tab w:val="center" w:pos="4320"/>
                <w:tab w:val="right" w:pos="8640"/>
              </w:tabs>
              <w:spacing w:before="40" w:beforeAutospacing="0" w:after="0" w:afterAutospacing="0" w:line="240" w:lineRule="exact"/>
              <w:jc w:val="center"/>
              <w:rPr>
                <w:rFonts w:ascii="Arial" w:hAnsi="Arial" w:cs="Arial"/>
                <w:sz w:val="14"/>
                <w:szCs w:val="36"/>
              </w:rPr>
            </w:pPr>
          </w:p>
        </w:tc>
        <w:tc>
          <w:tcPr>
            <w:tcW w:w="2709" w:type="dxa"/>
            <w:gridSpan w:val="2"/>
            <w:tcBorders>
              <w:top w:val="nil"/>
              <w:left w:val="nil"/>
              <w:bottom w:val="nil"/>
              <w:right w:val="single" w:sz="36" w:space="0" w:color="548DD4"/>
            </w:tcBorders>
            <w:vAlign w:val="center"/>
          </w:tcPr>
          <w:p w14:paraId="292DC2BA" w14:textId="77777777" w:rsidR="00E145A0" w:rsidRPr="00991322" w:rsidRDefault="00E145A0" w:rsidP="00991322">
            <w:pPr>
              <w:pStyle w:val="NormalWeb"/>
              <w:tabs>
                <w:tab w:val="center" w:pos="4320"/>
                <w:tab w:val="right" w:pos="8640"/>
              </w:tabs>
              <w:spacing w:before="40" w:beforeAutospacing="0" w:after="0" w:afterAutospacing="0" w:line="240" w:lineRule="exact"/>
              <w:jc w:val="center"/>
              <w:rPr>
                <w:rFonts w:ascii="Arial" w:hAnsi="Arial" w:cs="Arial"/>
                <w:sz w:val="14"/>
                <w:szCs w:val="36"/>
              </w:rPr>
            </w:pPr>
          </w:p>
        </w:tc>
        <w:tc>
          <w:tcPr>
            <w:tcW w:w="2105" w:type="dxa"/>
            <w:tcBorders>
              <w:top w:val="single" w:sz="36" w:space="0" w:color="548DD4"/>
              <w:left w:val="single" w:sz="36" w:space="0" w:color="548DD4"/>
              <w:bottom w:val="single" w:sz="6" w:space="0" w:color="548DD4"/>
              <w:right w:val="single" w:sz="6" w:space="0" w:color="548DD4"/>
            </w:tcBorders>
            <w:shd w:val="clear" w:color="auto" w:fill="DBE5F1"/>
            <w:vAlign w:val="center"/>
          </w:tcPr>
          <w:p w14:paraId="5B9423D3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14"/>
                <w:szCs w:val="16"/>
              </w:rPr>
            </w:pPr>
            <w:r w:rsidRPr="00991322">
              <w:rPr>
                <w:b/>
                <w:sz w:val="14"/>
                <w:szCs w:val="16"/>
              </w:rPr>
              <w:t>LIKELIHOOD</w:t>
            </w:r>
          </w:p>
        </w:tc>
        <w:tc>
          <w:tcPr>
            <w:tcW w:w="1722" w:type="dxa"/>
            <w:gridSpan w:val="2"/>
            <w:tcBorders>
              <w:top w:val="single" w:sz="3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</w:tcPr>
          <w:p w14:paraId="5D2F2FB7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40"/>
              <w:rPr>
                <w:sz w:val="14"/>
                <w:szCs w:val="12"/>
              </w:rPr>
            </w:pPr>
            <w:r w:rsidRPr="00991322">
              <w:rPr>
                <w:sz w:val="14"/>
                <w:szCs w:val="12"/>
              </w:rPr>
              <w:t>The event may occur only in exceptional circumstances</w:t>
            </w:r>
          </w:p>
        </w:tc>
        <w:tc>
          <w:tcPr>
            <w:tcW w:w="1722" w:type="dxa"/>
            <w:gridSpan w:val="2"/>
            <w:tcBorders>
              <w:top w:val="single" w:sz="3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</w:tcPr>
          <w:p w14:paraId="7646660E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40"/>
              <w:rPr>
                <w:sz w:val="14"/>
                <w:szCs w:val="12"/>
              </w:rPr>
            </w:pPr>
            <w:r w:rsidRPr="00991322">
              <w:rPr>
                <w:sz w:val="14"/>
                <w:szCs w:val="12"/>
              </w:rPr>
              <w:t>Not expected but the event may occur at some time</w:t>
            </w:r>
          </w:p>
        </w:tc>
        <w:tc>
          <w:tcPr>
            <w:tcW w:w="1725" w:type="dxa"/>
            <w:gridSpan w:val="2"/>
            <w:tcBorders>
              <w:top w:val="single" w:sz="3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</w:tcPr>
          <w:p w14:paraId="05C61A7B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40"/>
              <w:rPr>
                <w:sz w:val="14"/>
                <w:szCs w:val="12"/>
              </w:rPr>
            </w:pPr>
            <w:r w:rsidRPr="00991322">
              <w:rPr>
                <w:sz w:val="14"/>
                <w:szCs w:val="12"/>
              </w:rPr>
              <w:t>The event could occur at some time</w:t>
            </w:r>
          </w:p>
        </w:tc>
        <w:tc>
          <w:tcPr>
            <w:tcW w:w="1722" w:type="dxa"/>
            <w:gridSpan w:val="2"/>
            <w:tcBorders>
              <w:top w:val="single" w:sz="3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</w:tcPr>
          <w:p w14:paraId="1BF289AC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40"/>
              <w:rPr>
                <w:sz w:val="14"/>
                <w:szCs w:val="12"/>
              </w:rPr>
            </w:pPr>
            <w:r w:rsidRPr="00991322">
              <w:rPr>
                <w:sz w:val="14"/>
                <w:szCs w:val="12"/>
              </w:rPr>
              <w:t>The event will probably occur in most circumstances</w:t>
            </w:r>
          </w:p>
        </w:tc>
        <w:tc>
          <w:tcPr>
            <w:tcW w:w="2324" w:type="dxa"/>
            <w:gridSpan w:val="2"/>
            <w:tcBorders>
              <w:top w:val="single" w:sz="36" w:space="0" w:color="548DD4"/>
              <w:left w:val="single" w:sz="6" w:space="0" w:color="548DD4"/>
              <w:bottom w:val="single" w:sz="6" w:space="0" w:color="548DD4"/>
              <w:right w:val="single" w:sz="36" w:space="0" w:color="548DD4"/>
            </w:tcBorders>
          </w:tcPr>
          <w:p w14:paraId="42984CAC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40"/>
              <w:rPr>
                <w:sz w:val="14"/>
                <w:szCs w:val="12"/>
              </w:rPr>
            </w:pPr>
            <w:r w:rsidRPr="00991322">
              <w:rPr>
                <w:sz w:val="14"/>
                <w:szCs w:val="12"/>
              </w:rPr>
              <w:t>The event is expected to occur or has occurred and is continuing to impact</w:t>
            </w:r>
          </w:p>
        </w:tc>
      </w:tr>
      <w:tr w:rsidR="00E145A0" w:rsidRPr="00991322" w14:paraId="54D8BAA0" w14:textId="77777777" w:rsidTr="00496EE7">
        <w:trPr>
          <w:trHeight w:val="84"/>
        </w:trPr>
        <w:tc>
          <w:tcPr>
            <w:tcW w:w="402" w:type="dxa"/>
            <w:tcBorders>
              <w:top w:val="single" w:sz="36" w:space="0" w:color="548DD4"/>
              <w:left w:val="single" w:sz="36" w:space="0" w:color="548DD4"/>
              <w:bottom w:val="single" w:sz="36" w:space="0" w:color="548DD4"/>
              <w:right w:val="single" w:sz="36" w:space="0" w:color="548DD4"/>
            </w:tcBorders>
            <w:shd w:val="clear" w:color="auto" w:fill="548DD4"/>
          </w:tcPr>
          <w:p w14:paraId="21B94C04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14"/>
              </w:rPr>
            </w:pPr>
          </w:p>
        </w:tc>
        <w:tc>
          <w:tcPr>
            <w:tcW w:w="2352" w:type="dxa"/>
            <w:tcBorders>
              <w:top w:val="single" w:sz="36" w:space="0" w:color="548DD4"/>
              <w:left w:val="single" w:sz="36" w:space="0" w:color="548DD4"/>
              <w:bottom w:val="single" w:sz="36" w:space="0" w:color="548DD4"/>
              <w:right w:val="single" w:sz="36" w:space="0" w:color="548DD4"/>
            </w:tcBorders>
            <w:shd w:val="clear" w:color="auto" w:fill="548DD4"/>
            <w:vAlign w:val="center"/>
          </w:tcPr>
          <w:p w14:paraId="5CA5FB82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jc w:val="center"/>
              <w:rPr>
                <w:rFonts w:ascii="SansaSoft Pro Normal" w:hAnsi="SansaSoft Pro Normal"/>
                <w:b/>
                <w:color w:val="FFFFFF"/>
                <w:sz w:val="14"/>
              </w:rPr>
            </w:pPr>
            <w:r w:rsidRPr="00991322">
              <w:rPr>
                <w:rFonts w:ascii="SansaSoft Pro Normal" w:hAnsi="SansaSoft Pro Normal"/>
                <w:b/>
                <w:color w:val="FFFFFF"/>
                <w:sz w:val="14"/>
              </w:rPr>
              <w:t>IMPACTS</w:t>
            </w:r>
          </w:p>
        </w:tc>
        <w:tc>
          <w:tcPr>
            <w:tcW w:w="11677" w:type="dxa"/>
            <w:gridSpan w:val="12"/>
            <w:tcBorders>
              <w:top w:val="single" w:sz="36" w:space="0" w:color="548DD4"/>
              <w:left w:val="single" w:sz="36" w:space="0" w:color="548DD4"/>
              <w:bottom w:val="single" w:sz="36" w:space="0" w:color="548DD4"/>
              <w:right w:val="single" w:sz="36" w:space="0" w:color="548DD4"/>
            </w:tcBorders>
            <w:shd w:val="clear" w:color="auto" w:fill="548DD4"/>
          </w:tcPr>
          <w:p w14:paraId="66AEA40F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jc w:val="center"/>
              <w:rPr>
                <w:rFonts w:ascii="SansaSoft Pro Normal" w:hAnsi="SansaSoft Pro Normal"/>
                <w:b/>
                <w:color w:val="FFFFFF"/>
                <w:sz w:val="14"/>
                <w:szCs w:val="16"/>
              </w:rPr>
            </w:pPr>
            <w:r w:rsidRPr="00991322">
              <w:rPr>
                <w:rFonts w:ascii="SansaSoft Pro Normal" w:hAnsi="SansaSoft Pro Normal"/>
                <w:b/>
                <w:color w:val="FFFFFF"/>
                <w:sz w:val="14"/>
                <w:szCs w:val="16"/>
              </w:rPr>
              <w:t>Likelihood Level</w:t>
            </w:r>
          </w:p>
        </w:tc>
      </w:tr>
      <w:tr w:rsidR="00991322" w:rsidRPr="00991322" w14:paraId="64EFCF7B" w14:textId="77777777" w:rsidTr="00991322">
        <w:trPr>
          <w:trHeight w:val="181"/>
        </w:trPr>
        <w:tc>
          <w:tcPr>
            <w:tcW w:w="402" w:type="dxa"/>
            <w:vMerge w:val="restart"/>
            <w:tcBorders>
              <w:top w:val="single" w:sz="36" w:space="0" w:color="548DD4"/>
              <w:left w:val="single" w:sz="36" w:space="0" w:color="548DD4"/>
              <w:bottom w:val="single" w:sz="36" w:space="0" w:color="548DD4"/>
              <w:right w:val="single" w:sz="36" w:space="0" w:color="548DD4"/>
            </w:tcBorders>
            <w:shd w:val="clear" w:color="auto" w:fill="548DD4"/>
            <w:textDirection w:val="btLr"/>
            <w:vAlign w:val="center"/>
          </w:tcPr>
          <w:p w14:paraId="197C6A8A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ind w:left="113" w:right="113"/>
              <w:jc w:val="center"/>
              <w:rPr>
                <w:rFonts w:ascii="SansaSoft Pro Normal" w:hAnsi="SansaSoft Pro Normal"/>
                <w:b/>
                <w:color w:val="FFFFFF"/>
                <w:sz w:val="14"/>
                <w:szCs w:val="16"/>
              </w:rPr>
            </w:pPr>
            <w:r w:rsidRPr="00991322">
              <w:rPr>
                <w:rFonts w:ascii="SansaSoft Pro Normal" w:hAnsi="SansaSoft Pro Normal"/>
                <w:b/>
                <w:color w:val="FFFFFF"/>
                <w:sz w:val="14"/>
                <w:szCs w:val="16"/>
              </w:rPr>
              <w:t>CONSEQUENCE DESCRIPTION</w:t>
            </w:r>
          </w:p>
        </w:tc>
        <w:tc>
          <w:tcPr>
            <w:tcW w:w="2352" w:type="dxa"/>
            <w:tcBorders>
              <w:top w:val="single" w:sz="36" w:space="0" w:color="548DD4"/>
              <w:left w:val="single" w:sz="36" w:space="0" w:color="548DD4"/>
              <w:bottom w:val="single" w:sz="6" w:space="0" w:color="548DD4"/>
              <w:right w:val="single" w:sz="36" w:space="0" w:color="548DD4"/>
            </w:tcBorders>
            <w:shd w:val="clear" w:color="auto" w:fill="DBE5F1"/>
            <w:vAlign w:val="center"/>
          </w:tcPr>
          <w:p w14:paraId="550FDE83" w14:textId="77777777" w:rsidR="00E145A0" w:rsidRPr="00991322" w:rsidRDefault="00E145A0" w:rsidP="00991322">
            <w:pPr>
              <w:pStyle w:val="NormalWeb"/>
              <w:tabs>
                <w:tab w:val="center" w:pos="4320"/>
                <w:tab w:val="right" w:pos="8640"/>
              </w:tabs>
              <w:spacing w:before="0" w:beforeAutospacing="0" w:after="0" w:afterAutospacing="0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991322">
              <w:rPr>
                <w:rFonts w:ascii="Arial" w:hAnsi="Arial" w:cs="Arial"/>
                <w:b/>
                <w:bCs/>
                <w:kern w:val="24"/>
                <w:sz w:val="14"/>
                <w:szCs w:val="12"/>
              </w:rPr>
              <w:t xml:space="preserve">Health and Safety </w:t>
            </w:r>
          </w:p>
        </w:tc>
        <w:tc>
          <w:tcPr>
            <w:tcW w:w="357" w:type="dxa"/>
            <w:vMerge w:val="restart"/>
            <w:tcBorders>
              <w:top w:val="single" w:sz="36" w:space="0" w:color="548DD4"/>
              <w:left w:val="single" w:sz="36" w:space="0" w:color="548DD4"/>
              <w:bottom w:val="single" w:sz="36" w:space="0" w:color="548DD4"/>
              <w:right w:val="single" w:sz="36" w:space="0" w:color="548DD4"/>
            </w:tcBorders>
            <w:shd w:val="clear" w:color="auto" w:fill="548DD4"/>
            <w:textDirection w:val="btLr"/>
            <w:vAlign w:val="center"/>
          </w:tcPr>
          <w:p w14:paraId="5CD83223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ind w:left="113" w:right="113"/>
              <w:jc w:val="center"/>
              <w:rPr>
                <w:rFonts w:ascii="SansaSoft Pro Normal" w:hAnsi="SansaSoft Pro Normal"/>
                <w:b/>
                <w:color w:val="FFFFFF"/>
                <w:sz w:val="14"/>
                <w:szCs w:val="16"/>
              </w:rPr>
            </w:pPr>
            <w:r w:rsidRPr="00991322">
              <w:rPr>
                <w:rFonts w:ascii="SansaSoft Pro Normal" w:hAnsi="SansaSoft Pro Normal"/>
                <w:b/>
                <w:color w:val="FFFFFF"/>
                <w:sz w:val="14"/>
                <w:szCs w:val="16"/>
              </w:rPr>
              <w:t>Consequence Level</w:t>
            </w:r>
          </w:p>
        </w:tc>
        <w:tc>
          <w:tcPr>
            <w:tcW w:w="2133" w:type="dxa"/>
            <w:gridSpan w:val="2"/>
            <w:tcBorders>
              <w:top w:val="single" w:sz="36" w:space="0" w:color="548DD4"/>
              <w:left w:val="single" w:sz="36" w:space="0" w:color="548DD4"/>
              <w:bottom w:val="single" w:sz="6" w:space="0" w:color="548DD4"/>
              <w:right w:val="single" w:sz="6" w:space="0" w:color="548DD4"/>
            </w:tcBorders>
            <w:shd w:val="clear" w:color="auto" w:fill="548DD4"/>
            <w:vAlign w:val="center"/>
          </w:tcPr>
          <w:p w14:paraId="6D084DCA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14"/>
                <w:szCs w:val="12"/>
              </w:rPr>
            </w:pPr>
          </w:p>
        </w:tc>
        <w:tc>
          <w:tcPr>
            <w:tcW w:w="1722" w:type="dxa"/>
            <w:gridSpan w:val="2"/>
            <w:tcBorders>
              <w:top w:val="single" w:sz="3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BE5F1"/>
            <w:vAlign w:val="center"/>
          </w:tcPr>
          <w:p w14:paraId="729D3FDB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14"/>
                <w:szCs w:val="12"/>
              </w:rPr>
            </w:pPr>
            <w:r w:rsidRPr="00991322">
              <w:rPr>
                <w:b/>
                <w:sz w:val="14"/>
                <w:szCs w:val="12"/>
              </w:rPr>
              <w:t>Highly Unlikely</w:t>
            </w:r>
          </w:p>
        </w:tc>
        <w:tc>
          <w:tcPr>
            <w:tcW w:w="1722" w:type="dxa"/>
            <w:gridSpan w:val="2"/>
            <w:tcBorders>
              <w:top w:val="single" w:sz="3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BE5F1"/>
            <w:vAlign w:val="center"/>
          </w:tcPr>
          <w:p w14:paraId="15A7AFF8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14"/>
                <w:szCs w:val="12"/>
              </w:rPr>
            </w:pPr>
            <w:r w:rsidRPr="00991322">
              <w:rPr>
                <w:b/>
                <w:sz w:val="14"/>
                <w:szCs w:val="12"/>
              </w:rPr>
              <w:t>Unlikely</w:t>
            </w:r>
          </w:p>
        </w:tc>
        <w:tc>
          <w:tcPr>
            <w:tcW w:w="1725" w:type="dxa"/>
            <w:gridSpan w:val="2"/>
            <w:tcBorders>
              <w:top w:val="single" w:sz="3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BE5F1"/>
            <w:vAlign w:val="center"/>
          </w:tcPr>
          <w:p w14:paraId="5D1676DD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14"/>
                <w:szCs w:val="12"/>
              </w:rPr>
            </w:pPr>
            <w:r w:rsidRPr="00991322">
              <w:rPr>
                <w:b/>
                <w:sz w:val="14"/>
                <w:szCs w:val="12"/>
              </w:rPr>
              <w:t>Possible</w:t>
            </w:r>
          </w:p>
        </w:tc>
        <w:tc>
          <w:tcPr>
            <w:tcW w:w="1722" w:type="dxa"/>
            <w:gridSpan w:val="2"/>
            <w:tcBorders>
              <w:top w:val="single" w:sz="3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BE5F1"/>
            <w:vAlign w:val="center"/>
          </w:tcPr>
          <w:p w14:paraId="41DAD7D9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14"/>
                <w:szCs w:val="12"/>
              </w:rPr>
            </w:pPr>
            <w:r w:rsidRPr="00991322">
              <w:rPr>
                <w:b/>
                <w:sz w:val="14"/>
                <w:szCs w:val="12"/>
              </w:rPr>
              <w:t>Likely</w:t>
            </w:r>
          </w:p>
        </w:tc>
        <w:tc>
          <w:tcPr>
            <w:tcW w:w="2296" w:type="dxa"/>
            <w:tcBorders>
              <w:top w:val="single" w:sz="36" w:space="0" w:color="548DD4"/>
              <w:left w:val="single" w:sz="6" w:space="0" w:color="548DD4"/>
              <w:bottom w:val="single" w:sz="6" w:space="0" w:color="548DD4"/>
              <w:right w:val="single" w:sz="36" w:space="0" w:color="548DD4"/>
            </w:tcBorders>
            <w:shd w:val="clear" w:color="auto" w:fill="DBE5F1"/>
            <w:vAlign w:val="center"/>
          </w:tcPr>
          <w:p w14:paraId="03977854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14"/>
                <w:szCs w:val="12"/>
              </w:rPr>
            </w:pPr>
            <w:r w:rsidRPr="00991322">
              <w:rPr>
                <w:b/>
                <w:sz w:val="14"/>
                <w:szCs w:val="12"/>
              </w:rPr>
              <w:t>Highly Likely</w:t>
            </w:r>
          </w:p>
        </w:tc>
      </w:tr>
      <w:tr w:rsidR="00991322" w:rsidRPr="00991322" w14:paraId="25ED91E7" w14:textId="77777777" w:rsidTr="00991322">
        <w:trPr>
          <w:trHeight w:val="320"/>
        </w:trPr>
        <w:tc>
          <w:tcPr>
            <w:tcW w:w="402" w:type="dxa"/>
            <w:vMerge/>
            <w:tcBorders>
              <w:top w:val="single" w:sz="6" w:space="0" w:color="B48500"/>
              <w:left w:val="single" w:sz="36" w:space="0" w:color="548DD4"/>
              <w:bottom w:val="single" w:sz="36" w:space="0" w:color="548DD4"/>
              <w:right w:val="single" w:sz="36" w:space="0" w:color="548DD4"/>
            </w:tcBorders>
            <w:shd w:val="clear" w:color="auto" w:fill="548DD4"/>
          </w:tcPr>
          <w:p w14:paraId="5EF79EE3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ind w:left="113" w:right="113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2352" w:type="dxa"/>
            <w:tcBorders>
              <w:top w:val="single" w:sz="6" w:space="0" w:color="548DD4"/>
              <w:left w:val="single" w:sz="36" w:space="0" w:color="548DD4"/>
              <w:bottom w:val="single" w:sz="6" w:space="0" w:color="548DD4"/>
              <w:right w:val="single" w:sz="36" w:space="0" w:color="548DD4"/>
            </w:tcBorders>
          </w:tcPr>
          <w:p w14:paraId="5C97584F" w14:textId="77777777" w:rsidR="00E145A0" w:rsidRPr="00991322" w:rsidRDefault="00E145A0" w:rsidP="00991322">
            <w:pPr>
              <w:pStyle w:val="NormalWeb"/>
              <w:tabs>
                <w:tab w:val="center" w:pos="4320"/>
                <w:tab w:val="right" w:pos="8640"/>
              </w:tabs>
              <w:spacing w:before="120" w:beforeAutospacing="0" w:after="0" w:afterAutospacing="0"/>
              <w:rPr>
                <w:rFonts w:ascii="Arial" w:hAnsi="Arial" w:cs="Arial"/>
                <w:bCs/>
                <w:color w:val="000000"/>
                <w:kern w:val="24"/>
                <w:sz w:val="14"/>
                <w:szCs w:val="10"/>
              </w:rPr>
            </w:pPr>
            <w:r w:rsidRPr="00991322">
              <w:rPr>
                <w:rFonts w:ascii="Arial" w:hAnsi="Arial" w:cs="Arial"/>
                <w:bCs/>
                <w:color w:val="000000"/>
                <w:kern w:val="24"/>
                <w:sz w:val="14"/>
                <w:szCs w:val="10"/>
              </w:rPr>
              <w:t xml:space="preserve">Multiple fatalities. </w:t>
            </w:r>
          </w:p>
          <w:p w14:paraId="3523B37B" w14:textId="77777777" w:rsidR="00E145A0" w:rsidRPr="00991322" w:rsidRDefault="00E145A0" w:rsidP="00991322">
            <w:pPr>
              <w:pStyle w:val="NormalWeb"/>
              <w:tabs>
                <w:tab w:val="center" w:pos="4320"/>
                <w:tab w:val="right" w:pos="8640"/>
              </w:tabs>
              <w:spacing w:before="120" w:beforeAutospacing="0" w:after="0" w:afterAutospacing="0"/>
              <w:rPr>
                <w:rFonts w:ascii="Arial" w:hAnsi="Arial" w:cs="Arial"/>
                <w:color w:val="000000"/>
                <w:sz w:val="14"/>
                <w:szCs w:val="10"/>
              </w:rPr>
            </w:pPr>
            <w:r w:rsidRPr="00991322">
              <w:rPr>
                <w:rFonts w:ascii="Arial" w:hAnsi="Arial" w:cs="Arial"/>
                <w:bCs/>
                <w:color w:val="000000"/>
                <w:kern w:val="24"/>
                <w:sz w:val="14"/>
                <w:szCs w:val="10"/>
              </w:rPr>
              <w:t>Permanent Total Disability</w:t>
            </w:r>
          </w:p>
        </w:tc>
        <w:tc>
          <w:tcPr>
            <w:tcW w:w="357" w:type="dxa"/>
            <w:vMerge/>
            <w:tcBorders>
              <w:top w:val="single" w:sz="6" w:space="0" w:color="B48500"/>
              <w:left w:val="single" w:sz="36" w:space="0" w:color="548DD4"/>
              <w:bottom w:val="single" w:sz="36" w:space="0" w:color="548DD4"/>
              <w:right w:val="single" w:sz="36" w:space="0" w:color="548DD4"/>
            </w:tcBorders>
            <w:shd w:val="clear" w:color="auto" w:fill="548DD4"/>
          </w:tcPr>
          <w:p w14:paraId="35A934ED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rPr>
                <w:sz w:val="14"/>
              </w:rPr>
            </w:pPr>
          </w:p>
        </w:tc>
        <w:tc>
          <w:tcPr>
            <w:tcW w:w="2133" w:type="dxa"/>
            <w:gridSpan w:val="2"/>
            <w:tcBorders>
              <w:top w:val="single" w:sz="6" w:space="0" w:color="548DD4"/>
              <w:left w:val="single" w:sz="36" w:space="0" w:color="548DD4"/>
              <w:bottom w:val="single" w:sz="6" w:space="0" w:color="548DD4"/>
              <w:right w:val="single" w:sz="6" w:space="0" w:color="548DD4"/>
            </w:tcBorders>
            <w:shd w:val="clear" w:color="auto" w:fill="DBE5F1"/>
            <w:vAlign w:val="center"/>
          </w:tcPr>
          <w:p w14:paraId="37602743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00000"/>
                <w:sz w:val="14"/>
                <w:szCs w:val="12"/>
              </w:rPr>
            </w:pPr>
            <w:r w:rsidRPr="00991322">
              <w:rPr>
                <w:b/>
                <w:color w:val="000000"/>
                <w:sz w:val="14"/>
                <w:szCs w:val="12"/>
              </w:rPr>
              <w:t>Catastrophic</w:t>
            </w:r>
          </w:p>
        </w:tc>
        <w:tc>
          <w:tcPr>
            <w:tcW w:w="1722" w:type="dxa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C000"/>
            <w:vAlign w:val="center"/>
          </w:tcPr>
          <w:p w14:paraId="7ECF13E5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</w:p>
        </w:tc>
        <w:tc>
          <w:tcPr>
            <w:tcW w:w="1722" w:type="dxa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C000"/>
            <w:vAlign w:val="center"/>
          </w:tcPr>
          <w:p w14:paraId="693B413C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C00000"/>
            <w:vAlign w:val="center"/>
          </w:tcPr>
          <w:p w14:paraId="21427D2E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</w:p>
        </w:tc>
        <w:tc>
          <w:tcPr>
            <w:tcW w:w="1722" w:type="dxa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C00000"/>
            <w:vAlign w:val="center"/>
          </w:tcPr>
          <w:p w14:paraId="0EC91426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  <w:r w:rsidRPr="00991322">
              <w:rPr>
                <w:b/>
                <w:sz w:val="14"/>
                <w:szCs w:val="12"/>
              </w:rPr>
              <w:t>Extreme</w:t>
            </w:r>
          </w:p>
        </w:tc>
        <w:tc>
          <w:tcPr>
            <w:tcW w:w="229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36" w:space="0" w:color="548DD4"/>
            </w:tcBorders>
            <w:shd w:val="clear" w:color="auto" w:fill="C00000"/>
            <w:vAlign w:val="center"/>
          </w:tcPr>
          <w:p w14:paraId="53169F64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</w:p>
        </w:tc>
      </w:tr>
      <w:tr w:rsidR="00991322" w:rsidRPr="00991322" w14:paraId="7DF5AAB2" w14:textId="77777777" w:rsidTr="00991322">
        <w:trPr>
          <w:trHeight w:val="297"/>
        </w:trPr>
        <w:tc>
          <w:tcPr>
            <w:tcW w:w="402" w:type="dxa"/>
            <w:vMerge/>
            <w:tcBorders>
              <w:top w:val="single" w:sz="6" w:space="0" w:color="B48500"/>
              <w:left w:val="single" w:sz="36" w:space="0" w:color="548DD4"/>
              <w:bottom w:val="single" w:sz="36" w:space="0" w:color="548DD4"/>
              <w:right w:val="single" w:sz="36" w:space="0" w:color="548DD4"/>
            </w:tcBorders>
            <w:shd w:val="clear" w:color="auto" w:fill="548DD4"/>
            <w:textDirection w:val="btLr"/>
            <w:vAlign w:val="center"/>
          </w:tcPr>
          <w:p w14:paraId="260304D7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ind w:left="113" w:right="113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2352" w:type="dxa"/>
            <w:tcBorders>
              <w:top w:val="single" w:sz="6" w:space="0" w:color="548DD4"/>
              <w:left w:val="single" w:sz="36" w:space="0" w:color="548DD4"/>
              <w:bottom w:val="single" w:sz="6" w:space="0" w:color="548DD4"/>
              <w:right w:val="single" w:sz="36" w:space="0" w:color="548DD4"/>
            </w:tcBorders>
          </w:tcPr>
          <w:p w14:paraId="5CDD6F3D" w14:textId="77777777" w:rsidR="00E145A0" w:rsidRPr="00991322" w:rsidRDefault="00E145A0" w:rsidP="00991322">
            <w:pPr>
              <w:pStyle w:val="NormalWeb"/>
              <w:tabs>
                <w:tab w:val="center" w:pos="4320"/>
                <w:tab w:val="right" w:pos="8640"/>
              </w:tabs>
              <w:spacing w:before="120" w:beforeAutospacing="0" w:after="0" w:afterAutospacing="0"/>
              <w:rPr>
                <w:rFonts w:ascii="Arial" w:hAnsi="Arial" w:cs="Arial"/>
                <w:bCs/>
                <w:color w:val="000000"/>
                <w:kern w:val="24"/>
                <w:sz w:val="14"/>
                <w:szCs w:val="10"/>
              </w:rPr>
            </w:pPr>
            <w:r w:rsidRPr="00991322">
              <w:rPr>
                <w:rFonts w:ascii="Arial" w:hAnsi="Arial" w:cs="Arial"/>
                <w:bCs/>
                <w:color w:val="000000"/>
                <w:kern w:val="24"/>
                <w:sz w:val="14"/>
                <w:szCs w:val="10"/>
              </w:rPr>
              <w:t xml:space="preserve">Single fatality. </w:t>
            </w:r>
          </w:p>
          <w:p w14:paraId="36016DC6" w14:textId="77777777" w:rsidR="00E145A0" w:rsidRPr="00991322" w:rsidRDefault="00E145A0" w:rsidP="00991322">
            <w:pPr>
              <w:pStyle w:val="NormalWeb"/>
              <w:tabs>
                <w:tab w:val="center" w:pos="4320"/>
                <w:tab w:val="right" w:pos="8640"/>
              </w:tabs>
              <w:spacing w:before="120" w:beforeAutospacing="0" w:after="0" w:afterAutospacing="0"/>
              <w:rPr>
                <w:rFonts w:ascii="Arial" w:hAnsi="Arial" w:cs="Arial"/>
                <w:bCs/>
                <w:color w:val="000000"/>
                <w:kern w:val="24"/>
                <w:sz w:val="14"/>
                <w:szCs w:val="10"/>
              </w:rPr>
            </w:pPr>
            <w:r w:rsidRPr="00991322">
              <w:rPr>
                <w:rFonts w:ascii="Arial" w:hAnsi="Arial" w:cs="Arial"/>
                <w:bCs/>
                <w:color w:val="000000"/>
                <w:kern w:val="24"/>
                <w:sz w:val="14"/>
                <w:szCs w:val="10"/>
              </w:rPr>
              <w:t>Permanent Total Disability</w:t>
            </w:r>
          </w:p>
        </w:tc>
        <w:tc>
          <w:tcPr>
            <w:tcW w:w="357" w:type="dxa"/>
            <w:vMerge/>
            <w:tcBorders>
              <w:top w:val="single" w:sz="6" w:space="0" w:color="B48500"/>
              <w:left w:val="single" w:sz="36" w:space="0" w:color="548DD4"/>
              <w:bottom w:val="single" w:sz="36" w:space="0" w:color="548DD4"/>
              <w:right w:val="single" w:sz="36" w:space="0" w:color="548DD4"/>
            </w:tcBorders>
            <w:shd w:val="clear" w:color="auto" w:fill="548DD4"/>
          </w:tcPr>
          <w:p w14:paraId="6FDD0D02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rPr>
                <w:sz w:val="14"/>
              </w:rPr>
            </w:pPr>
          </w:p>
        </w:tc>
        <w:tc>
          <w:tcPr>
            <w:tcW w:w="2133" w:type="dxa"/>
            <w:gridSpan w:val="2"/>
            <w:tcBorders>
              <w:top w:val="single" w:sz="6" w:space="0" w:color="548DD4"/>
              <w:left w:val="single" w:sz="36" w:space="0" w:color="548DD4"/>
              <w:bottom w:val="single" w:sz="6" w:space="0" w:color="548DD4"/>
              <w:right w:val="single" w:sz="6" w:space="0" w:color="548DD4"/>
            </w:tcBorders>
            <w:shd w:val="clear" w:color="auto" w:fill="DBE5F1"/>
            <w:vAlign w:val="center"/>
          </w:tcPr>
          <w:p w14:paraId="0E48FBE4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00000"/>
                <w:sz w:val="14"/>
                <w:szCs w:val="12"/>
              </w:rPr>
            </w:pPr>
            <w:r w:rsidRPr="00991322">
              <w:rPr>
                <w:b/>
                <w:color w:val="000000"/>
                <w:sz w:val="14"/>
                <w:szCs w:val="12"/>
              </w:rPr>
              <w:t>Major</w:t>
            </w:r>
          </w:p>
        </w:tc>
        <w:tc>
          <w:tcPr>
            <w:tcW w:w="1722" w:type="dxa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00"/>
            <w:vAlign w:val="center"/>
          </w:tcPr>
          <w:p w14:paraId="20F41E8A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</w:p>
        </w:tc>
        <w:tc>
          <w:tcPr>
            <w:tcW w:w="1722" w:type="dxa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C000"/>
            <w:vAlign w:val="center"/>
          </w:tcPr>
          <w:p w14:paraId="50445D43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C000"/>
            <w:vAlign w:val="center"/>
          </w:tcPr>
          <w:p w14:paraId="69BAB7F7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  <w:r w:rsidRPr="00991322">
              <w:rPr>
                <w:b/>
                <w:sz w:val="14"/>
                <w:szCs w:val="12"/>
              </w:rPr>
              <w:t>High</w:t>
            </w:r>
          </w:p>
        </w:tc>
        <w:tc>
          <w:tcPr>
            <w:tcW w:w="1722" w:type="dxa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C00000"/>
            <w:vAlign w:val="center"/>
          </w:tcPr>
          <w:p w14:paraId="3B307CC3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</w:p>
        </w:tc>
        <w:tc>
          <w:tcPr>
            <w:tcW w:w="229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36" w:space="0" w:color="548DD4"/>
            </w:tcBorders>
            <w:shd w:val="clear" w:color="auto" w:fill="C00000"/>
            <w:vAlign w:val="center"/>
          </w:tcPr>
          <w:p w14:paraId="4E2F0C3F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</w:p>
        </w:tc>
      </w:tr>
      <w:tr w:rsidR="00991322" w:rsidRPr="00991322" w14:paraId="18C20D9D" w14:textId="77777777" w:rsidTr="00991322">
        <w:trPr>
          <w:trHeight w:val="359"/>
        </w:trPr>
        <w:tc>
          <w:tcPr>
            <w:tcW w:w="402" w:type="dxa"/>
            <w:vMerge/>
            <w:tcBorders>
              <w:top w:val="single" w:sz="6" w:space="0" w:color="B48500"/>
              <w:left w:val="single" w:sz="36" w:space="0" w:color="548DD4"/>
              <w:bottom w:val="single" w:sz="36" w:space="0" w:color="548DD4"/>
              <w:right w:val="single" w:sz="36" w:space="0" w:color="548DD4"/>
            </w:tcBorders>
            <w:shd w:val="clear" w:color="auto" w:fill="548DD4"/>
            <w:textDirection w:val="btLr"/>
            <w:vAlign w:val="center"/>
          </w:tcPr>
          <w:p w14:paraId="54A25863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ind w:left="113" w:right="113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2352" w:type="dxa"/>
            <w:tcBorders>
              <w:top w:val="single" w:sz="6" w:space="0" w:color="548DD4"/>
              <w:left w:val="single" w:sz="36" w:space="0" w:color="548DD4"/>
              <w:bottom w:val="single" w:sz="6" w:space="0" w:color="548DD4"/>
              <w:right w:val="single" w:sz="36" w:space="0" w:color="548DD4"/>
            </w:tcBorders>
          </w:tcPr>
          <w:p w14:paraId="7325B331" w14:textId="77777777" w:rsidR="00E145A0" w:rsidRPr="00991322" w:rsidRDefault="00E145A0" w:rsidP="00991322">
            <w:pPr>
              <w:pStyle w:val="NormalWeb"/>
              <w:tabs>
                <w:tab w:val="center" w:pos="4320"/>
                <w:tab w:val="right" w:pos="8640"/>
              </w:tabs>
              <w:spacing w:before="120" w:beforeAutospacing="0" w:after="0" w:afterAutospacing="0"/>
              <w:rPr>
                <w:rFonts w:ascii="Arial" w:hAnsi="Arial" w:cs="Arial"/>
                <w:bCs/>
                <w:color w:val="000000"/>
                <w:kern w:val="24"/>
                <w:sz w:val="14"/>
                <w:szCs w:val="10"/>
              </w:rPr>
            </w:pPr>
            <w:r w:rsidRPr="00991322">
              <w:rPr>
                <w:rFonts w:ascii="Arial" w:hAnsi="Arial" w:cs="Arial"/>
                <w:bCs/>
                <w:color w:val="000000"/>
                <w:kern w:val="24"/>
                <w:sz w:val="14"/>
                <w:szCs w:val="10"/>
              </w:rPr>
              <w:t xml:space="preserve">Lost Time Injury &gt;10 days.             </w:t>
            </w:r>
          </w:p>
          <w:p w14:paraId="085847DB" w14:textId="77777777" w:rsidR="00E145A0" w:rsidRPr="00991322" w:rsidRDefault="00E145A0" w:rsidP="00991322">
            <w:pPr>
              <w:pStyle w:val="NormalWeb"/>
              <w:tabs>
                <w:tab w:val="center" w:pos="4320"/>
                <w:tab w:val="right" w:pos="8640"/>
              </w:tabs>
              <w:spacing w:before="120" w:beforeAutospacing="0" w:after="0" w:afterAutospacing="0"/>
              <w:rPr>
                <w:rFonts w:ascii="Arial" w:hAnsi="Arial" w:cs="Arial"/>
                <w:color w:val="000000"/>
                <w:sz w:val="14"/>
                <w:szCs w:val="10"/>
              </w:rPr>
            </w:pPr>
            <w:r w:rsidRPr="00991322">
              <w:rPr>
                <w:rFonts w:ascii="Arial" w:hAnsi="Arial" w:cs="Arial"/>
                <w:bCs/>
                <w:color w:val="000000"/>
                <w:kern w:val="24"/>
                <w:sz w:val="14"/>
                <w:szCs w:val="10"/>
              </w:rPr>
              <w:t xml:space="preserve">Incident reportable to relevant Authorities. </w:t>
            </w:r>
          </w:p>
        </w:tc>
        <w:tc>
          <w:tcPr>
            <w:tcW w:w="357" w:type="dxa"/>
            <w:vMerge/>
            <w:tcBorders>
              <w:top w:val="single" w:sz="6" w:space="0" w:color="B48500"/>
              <w:left w:val="single" w:sz="36" w:space="0" w:color="548DD4"/>
              <w:bottom w:val="single" w:sz="36" w:space="0" w:color="548DD4"/>
              <w:right w:val="single" w:sz="36" w:space="0" w:color="548DD4"/>
            </w:tcBorders>
            <w:shd w:val="clear" w:color="auto" w:fill="548DD4"/>
          </w:tcPr>
          <w:p w14:paraId="3DC94326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rPr>
                <w:sz w:val="14"/>
              </w:rPr>
            </w:pPr>
          </w:p>
        </w:tc>
        <w:tc>
          <w:tcPr>
            <w:tcW w:w="2133" w:type="dxa"/>
            <w:gridSpan w:val="2"/>
            <w:tcBorders>
              <w:top w:val="single" w:sz="6" w:space="0" w:color="548DD4"/>
              <w:left w:val="single" w:sz="36" w:space="0" w:color="548DD4"/>
              <w:bottom w:val="single" w:sz="6" w:space="0" w:color="548DD4"/>
              <w:right w:val="single" w:sz="6" w:space="0" w:color="548DD4"/>
            </w:tcBorders>
            <w:shd w:val="clear" w:color="auto" w:fill="DBE5F1"/>
            <w:vAlign w:val="center"/>
          </w:tcPr>
          <w:p w14:paraId="6D21D12F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00000"/>
                <w:sz w:val="14"/>
                <w:szCs w:val="12"/>
              </w:rPr>
            </w:pPr>
            <w:r w:rsidRPr="00991322">
              <w:rPr>
                <w:b/>
                <w:color w:val="000000"/>
                <w:sz w:val="14"/>
                <w:szCs w:val="12"/>
              </w:rPr>
              <w:t>Moderate</w:t>
            </w:r>
          </w:p>
        </w:tc>
        <w:tc>
          <w:tcPr>
            <w:tcW w:w="1722" w:type="dxa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92D050"/>
            <w:vAlign w:val="center"/>
          </w:tcPr>
          <w:p w14:paraId="4562E3BF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</w:p>
        </w:tc>
        <w:tc>
          <w:tcPr>
            <w:tcW w:w="1722" w:type="dxa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00"/>
            <w:vAlign w:val="center"/>
          </w:tcPr>
          <w:p w14:paraId="7DC7F0F9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  <w:r w:rsidRPr="00991322">
              <w:rPr>
                <w:b/>
                <w:sz w:val="14"/>
                <w:szCs w:val="12"/>
              </w:rPr>
              <w:t>Medium</w:t>
            </w:r>
          </w:p>
        </w:tc>
        <w:tc>
          <w:tcPr>
            <w:tcW w:w="1725" w:type="dxa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C000"/>
            <w:vAlign w:val="center"/>
          </w:tcPr>
          <w:p w14:paraId="7A747172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rPr>
                <w:b/>
                <w:sz w:val="14"/>
                <w:szCs w:val="12"/>
              </w:rPr>
            </w:pPr>
          </w:p>
        </w:tc>
        <w:tc>
          <w:tcPr>
            <w:tcW w:w="1722" w:type="dxa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C000"/>
            <w:vAlign w:val="center"/>
          </w:tcPr>
          <w:p w14:paraId="60311F51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</w:p>
        </w:tc>
        <w:tc>
          <w:tcPr>
            <w:tcW w:w="229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36" w:space="0" w:color="548DD4"/>
            </w:tcBorders>
            <w:shd w:val="clear" w:color="auto" w:fill="C00000"/>
            <w:vAlign w:val="center"/>
          </w:tcPr>
          <w:p w14:paraId="578B5ED6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</w:p>
        </w:tc>
      </w:tr>
      <w:tr w:rsidR="00991322" w:rsidRPr="00991322" w14:paraId="2A594D6E" w14:textId="77777777" w:rsidTr="00991322">
        <w:trPr>
          <w:trHeight w:val="359"/>
        </w:trPr>
        <w:tc>
          <w:tcPr>
            <w:tcW w:w="402" w:type="dxa"/>
            <w:vMerge/>
            <w:tcBorders>
              <w:top w:val="single" w:sz="6" w:space="0" w:color="B48500"/>
              <w:left w:val="single" w:sz="36" w:space="0" w:color="548DD4"/>
              <w:bottom w:val="single" w:sz="36" w:space="0" w:color="548DD4"/>
              <w:right w:val="single" w:sz="36" w:space="0" w:color="548DD4"/>
            </w:tcBorders>
            <w:shd w:val="clear" w:color="auto" w:fill="548DD4"/>
            <w:textDirection w:val="btLr"/>
            <w:vAlign w:val="center"/>
          </w:tcPr>
          <w:p w14:paraId="6790F9A7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ind w:left="113" w:right="113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2352" w:type="dxa"/>
            <w:tcBorders>
              <w:top w:val="single" w:sz="6" w:space="0" w:color="548DD4"/>
              <w:left w:val="single" w:sz="36" w:space="0" w:color="548DD4"/>
              <w:bottom w:val="single" w:sz="6" w:space="0" w:color="548DD4"/>
              <w:right w:val="single" w:sz="36" w:space="0" w:color="548DD4"/>
            </w:tcBorders>
          </w:tcPr>
          <w:p w14:paraId="3FC66FA8" w14:textId="77777777" w:rsidR="00E145A0" w:rsidRPr="00991322" w:rsidRDefault="00E145A0" w:rsidP="00991322">
            <w:pPr>
              <w:pStyle w:val="NormalWeb"/>
              <w:tabs>
                <w:tab w:val="center" w:pos="4320"/>
                <w:tab w:val="right" w:pos="8640"/>
              </w:tabs>
              <w:spacing w:before="120" w:beforeAutospacing="0" w:after="0" w:afterAutospacing="0"/>
              <w:rPr>
                <w:rFonts w:ascii="Arial" w:hAnsi="Arial" w:cs="Arial"/>
                <w:bCs/>
                <w:color w:val="000000"/>
                <w:kern w:val="24"/>
                <w:sz w:val="14"/>
                <w:szCs w:val="10"/>
              </w:rPr>
            </w:pPr>
            <w:r w:rsidRPr="00991322">
              <w:rPr>
                <w:rFonts w:ascii="Arial" w:hAnsi="Arial" w:cs="Arial"/>
                <w:bCs/>
                <w:color w:val="000000"/>
                <w:kern w:val="24"/>
                <w:sz w:val="14"/>
                <w:szCs w:val="10"/>
              </w:rPr>
              <w:t>Lost Time injury &lt;10 days.</w:t>
            </w:r>
          </w:p>
          <w:p w14:paraId="3AB660C4" w14:textId="77777777" w:rsidR="00E145A0" w:rsidRPr="00991322" w:rsidRDefault="00E145A0" w:rsidP="00991322">
            <w:pPr>
              <w:pStyle w:val="NormalWeb"/>
              <w:tabs>
                <w:tab w:val="center" w:pos="4320"/>
                <w:tab w:val="right" w:pos="8640"/>
              </w:tabs>
              <w:spacing w:before="120" w:beforeAutospacing="0" w:after="0" w:afterAutospacing="0"/>
              <w:rPr>
                <w:rFonts w:ascii="Arial" w:hAnsi="Arial" w:cs="Arial"/>
                <w:bCs/>
                <w:color w:val="000000"/>
                <w:kern w:val="24"/>
                <w:sz w:val="14"/>
                <w:szCs w:val="10"/>
              </w:rPr>
            </w:pPr>
            <w:r w:rsidRPr="00991322">
              <w:rPr>
                <w:rFonts w:ascii="Arial" w:hAnsi="Arial" w:cs="Arial"/>
                <w:bCs/>
                <w:color w:val="000000"/>
                <w:kern w:val="24"/>
                <w:sz w:val="14"/>
                <w:szCs w:val="10"/>
              </w:rPr>
              <w:t>Injury or illness requiring Medical Treatment</w:t>
            </w:r>
          </w:p>
        </w:tc>
        <w:tc>
          <w:tcPr>
            <w:tcW w:w="357" w:type="dxa"/>
            <w:vMerge/>
            <w:tcBorders>
              <w:top w:val="single" w:sz="6" w:space="0" w:color="B48500"/>
              <w:left w:val="single" w:sz="36" w:space="0" w:color="548DD4"/>
              <w:bottom w:val="single" w:sz="36" w:space="0" w:color="548DD4"/>
              <w:right w:val="single" w:sz="36" w:space="0" w:color="548DD4"/>
            </w:tcBorders>
            <w:shd w:val="clear" w:color="auto" w:fill="548DD4"/>
          </w:tcPr>
          <w:p w14:paraId="01AB05CA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rPr>
                <w:sz w:val="14"/>
              </w:rPr>
            </w:pPr>
          </w:p>
        </w:tc>
        <w:tc>
          <w:tcPr>
            <w:tcW w:w="2133" w:type="dxa"/>
            <w:gridSpan w:val="2"/>
            <w:tcBorders>
              <w:top w:val="single" w:sz="6" w:space="0" w:color="548DD4"/>
              <w:left w:val="single" w:sz="36" w:space="0" w:color="548DD4"/>
              <w:bottom w:val="single" w:sz="6" w:space="0" w:color="548DD4"/>
              <w:right w:val="single" w:sz="6" w:space="0" w:color="548DD4"/>
            </w:tcBorders>
            <w:shd w:val="clear" w:color="auto" w:fill="DBE5F1"/>
            <w:vAlign w:val="center"/>
          </w:tcPr>
          <w:p w14:paraId="1909CDE8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00000"/>
                <w:sz w:val="14"/>
                <w:szCs w:val="12"/>
              </w:rPr>
            </w:pPr>
            <w:r w:rsidRPr="00991322">
              <w:rPr>
                <w:b/>
                <w:color w:val="000000"/>
                <w:sz w:val="14"/>
                <w:szCs w:val="12"/>
              </w:rPr>
              <w:t>Minor</w:t>
            </w:r>
          </w:p>
        </w:tc>
        <w:tc>
          <w:tcPr>
            <w:tcW w:w="1722" w:type="dxa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92D050"/>
            <w:vAlign w:val="center"/>
          </w:tcPr>
          <w:p w14:paraId="282D079D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  <w:r w:rsidRPr="00991322">
              <w:rPr>
                <w:b/>
                <w:sz w:val="14"/>
                <w:szCs w:val="12"/>
              </w:rPr>
              <w:t>Low</w:t>
            </w:r>
          </w:p>
        </w:tc>
        <w:tc>
          <w:tcPr>
            <w:tcW w:w="1722" w:type="dxa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92D050"/>
            <w:vAlign w:val="center"/>
          </w:tcPr>
          <w:p w14:paraId="6289E3B5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00"/>
            <w:vAlign w:val="center"/>
          </w:tcPr>
          <w:p w14:paraId="5EF17024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</w:p>
        </w:tc>
        <w:tc>
          <w:tcPr>
            <w:tcW w:w="1722" w:type="dxa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00"/>
            <w:vAlign w:val="center"/>
          </w:tcPr>
          <w:p w14:paraId="6F6809AA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</w:p>
        </w:tc>
        <w:tc>
          <w:tcPr>
            <w:tcW w:w="229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36" w:space="0" w:color="548DD4"/>
            </w:tcBorders>
            <w:shd w:val="clear" w:color="auto" w:fill="FFC000"/>
            <w:vAlign w:val="center"/>
          </w:tcPr>
          <w:p w14:paraId="0547B0E1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</w:p>
        </w:tc>
      </w:tr>
      <w:tr w:rsidR="00991322" w:rsidRPr="00991322" w14:paraId="417434EC" w14:textId="77777777" w:rsidTr="00991322">
        <w:trPr>
          <w:trHeight w:val="349"/>
        </w:trPr>
        <w:tc>
          <w:tcPr>
            <w:tcW w:w="402" w:type="dxa"/>
            <w:vMerge/>
            <w:tcBorders>
              <w:top w:val="single" w:sz="6" w:space="0" w:color="B48500"/>
              <w:left w:val="single" w:sz="36" w:space="0" w:color="548DD4"/>
              <w:bottom w:val="single" w:sz="36" w:space="0" w:color="548DD4"/>
              <w:right w:val="single" w:sz="36" w:space="0" w:color="548DD4"/>
            </w:tcBorders>
            <w:shd w:val="clear" w:color="auto" w:fill="548DD4"/>
            <w:textDirection w:val="btLr"/>
            <w:vAlign w:val="center"/>
          </w:tcPr>
          <w:p w14:paraId="3EFC3673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ind w:left="113" w:right="113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2352" w:type="dxa"/>
            <w:tcBorders>
              <w:top w:val="single" w:sz="6" w:space="0" w:color="548DD4"/>
              <w:left w:val="single" w:sz="36" w:space="0" w:color="548DD4"/>
              <w:bottom w:val="single" w:sz="36" w:space="0" w:color="548DD4"/>
              <w:right w:val="single" w:sz="36" w:space="0" w:color="548DD4"/>
            </w:tcBorders>
          </w:tcPr>
          <w:p w14:paraId="6CC1AA2C" w14:textId="77777777" w:rsidR="00E145A0" w:rsidRPr="00991322" w:rsidRDefault="00E145A0" w:rsidP="00991322">
            <w:pPr>
              <w:pStyle w:val="NormalWeb"/>
              <w:tabs>
                <w:tab w:val="center" w:pos="4320"/>
                <w:tab w:val="right" w:pos="8640"/>
              </w:tabs>
              <w:spacing w:before="120" w:beforeAutospacing="0" w:after="0" w:afterAutospacing="0"/>
              <w:rPr>
                <w:rFonts w:ascii="Arial" w:hAnsi="Arial" w:cs="Arial"/>
                <w:color w:val="000000"/>
                <w:sz w:val="14"/>
                <w:szCs w:val="10"/>
              </w:rPr>
            </w:pPr>
            <w:r w:rsidRPr="00991322">
              <w:rPr>
                <w:rFonts w:ascii="Arial" w:hAnsi="Arial" w:cs="Arial"/>
                <w:color w:val="000000"/>
                <w:sz w:val="14"/>
                <w:szCs w:val="10"/>
              </w:rPr>
              <w:t>No injury or illness; or</w:t>
            </w:r>
          </w:p>
          <w:p w14:paraId="5CAA565D" w14:textId="77777777" w:rsidR="00E145A0" w:rsidRPr="00991322" w:rsidRDefault="00E145A0" w:rsidP="00991322">
            <w:pPr>
              <w:pStyle w:val="NormalWeb"/>
              <w:tabs>
                <w:tab w:val="center" w:pos="4320"/>
                <w:tab w:val="right" w:pos="8640"/>
              </w:tabs>
              <w:spacing w:before="120" w:beforeAutospacing="0" w:after="0" w:afterAutospacing="0"/>
              <w:rPr>
                <w:rFonts w:ascii="Arial" w:hAnsi="Arial" w:cs="Arial"/>
                <w:color w:val="000000"/>
                <w:sz w:val="14"/>
                <w:szCs w:val="10"/>
              </w:rPr>
            </w:pPr>
            <w:r w:rsidRPr="00991322">
              <w:rPr>
                <w:rFonts w:ascii="Arial" w:hAnsi="Arial" w:cs="Arial"/>
                <w:color w:val="000000"/>
                <w:sz w:val="14"/>
                <w:szCs w:val="10"/>
              </w:rPr>
              <w:t>M</w:t>
            </w:r>
            <w:r w:rsidRPr="00991322">
              <w:rPr>
                <w:rFonts w:ascii="Arial" w:hAnsi="Arial" w:cs="Arial"/>
                <w:bCs/>
                <w:color w:val="000000"/>
                <w:kern w:val="24"/>
                <w:sz w:val="14"/>
                <w:szCs w:val="10"/>
              </w:rPr>
              <w:t>inor injury or illness requiring First Aid treatment</w:t>
            </w:r>
          </w:p>
        </w:tc>
        <w:tc>
          <w:tcPr>
            <w:tcW w:w="357" w:type="dxa"/>
            <w:vMerge/>
            <w:tcBorders>
              <w:top w:val="single" w:sz="6" w:space="0" w:color="B48500"/>
              <w:left w:val="single" w:sz="36" w:space="0" w:color="548DD4"/>
              <w:bottom w:val="single" w:sz="36" w:space="0" w:color="548DD4"/>
              <w:right w:val="single" w:sz="36" w:space="0" w:color="548DD4"/>
            </w:tcBorders>
            <w:shd w:val="clear" w:color="auto" w:fill="548DD4"/>
          </w:tcPr>
          <w:p w14:paraId="0DC01BB5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rPr>
                <w:sz w:val="14"/>
              </w:rPr>
            </w:pPr>
          </w:p>
        </w:tc>
        <w:tc>
          <w:tcPr>
            <w:tcW w:w="2133" w:type="dxa"/>
            <w:gridSpan w:val="2"/>
            <w:tcBorders>
              <w:top w:val="single" w:sz="6" w:space="0" w:color="548DD4"/>
              <w:left w:val="single" w:sz="36" w:space="0" w:color="548DD4"/>
              <w:bottom w:val="single" w:sz="36" w:space="0" w:color="548DD4"/>
              <w:right w:val="single" w:sz="6" w:space="0" w:color="548DD4"/>
            </w:tcBorders>
            <w:shd w:val="clear" w:color="auto" w:fill="DBE5F1"/>
            <w:vAlign w:val="center"/>
          </w:tcPr>
          <w:p w14:paraId="1DF3B424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00000"/>
                <w:sz w:val="14"/>
                <w:szCs w:val="12"/>
              </w:rPr>
            </w:pPr>
            <w:r w:rsidRPr="00991322">
              <w:rPr>
                <w:b/>
                <w:color w:val="000000"/>
                <w:sz w:val="14"/>
                <w:szCs w:val="12"/>
              </w:rPr>
              <w:t>Insignificant</w:t>
            </w:r>
          </w:p>
        </w:tc>
        <w:tc>
          <w:tcPr>
            <w:tcW w:w="1722" w:type="dxa"/>
            <w:gridSpan w:val="2"/>
            <w:tcBorders>
              <w:top w:val="single" w:sz="6" w:space="0" w:color="548DD4"/>
              <w:left w:val="single" w:sz="6" w:space="0" w:color="548DD4"/>
              <w:bottom w:val="single" w:sz="36" w:space="0" w:color="548DD4"/>
              <w:right w:val="single" w:sz="6" w:space="0" w:color="548DD4"/>
            </w:tcBorders>
            <w:shd w:val="clear" w:color="auto" w:fill="92D050"/>
            <w:vAlign w:val="center"/>
          </w:tcPr>
          <w:p w14:paraId="29528433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</w:p>
        </w:tc>
        <w:tc>
          <w:tcPr>
            <w:tcW w:w="1722" w:type="dxa"/>
            <w:gridSpan w:val="2"/>
            <w:tcBorders>
              <w:top w:val="single" w:sz="6" w:space="0" w:color="548DD4"/>
              <w:left w:val="single" w:sz="6" w:space="0" w:color="548DD4"/>
              <w:bottom w:val="single" w:sz="36" w:space="0" w:color="548DD4"/>
              <w:right w:val="single" w:sz="6" w:space="0" w:color="548DD4"/>
            </w:tcBorders>
            <w:shd w:val="clear" w:color="auto" w:fill="92D050"/>
            <w:vAlign w:val="center"/>
          </w:tcPr>
          <w:p w14:paraId="5DA65811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548DD4"/>
              <w:left w:val="single" w:sz="6" w:space="0" w:color="548DD4"/>
              <w:bottom w:val="single" w:sz="36" w:space="0" w:color="548DD4"/>
              <w:right w:val="single" w:sz="6" w:space="0" w:color="548DD4"/>
            </w:tcBorders>
            <w:shd w:val="clear" w:color="auto" w:fill="92D050"/>
            <w:vAlign w:val="center"/>
          </w:tcPr>
          <w:p w14:paraId="518D5F37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</w:p>
        </w:tc>
        <w:tc>
          <w:tcPr>
            <w:tcW w:w="1722" w:type="dxa"/>
            <w:gridSpan w:val="2"/>
            <w:tcBorders>
              <w:top w:val="single" w:sz="6" w:space="0" w:color="548DD4"/>
              <w:left w:val="single" w:sz="6" w:space="0" w:color="548DD4"/>
              <w:bottom w:val="single" w:sz="36" w:space="0" w:color="548DD4"/>
              <w:right w:val="single" w:sz="6" w:space="0" w:color="548DD4"/>
            </w:tcBorders>
            <w:shd w:val="clear" w:color="auto" w:fill="FFFF00"/>
            <w:vAlign w:val="center"/>
          </w:tcPr>
          <w:p w14:paraId="378A8F0E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</w:p>
        </w:tc>
        <w:tc>
          <w:tcPr>
            <w:tcW w:w="2296" w:type="dxa"/>
            <w:tcBorders>
              <w:top w:val="single" w:sz="6" w:space="0" w:color="548DD4"/>
              <w:left w:val="single" w:sz="6" w:space="0" w:color="548DD4"/>
              <w:bottom w:val="single" w:sz="36" w:space="0" w:color="548DD4"/>
              <w:right w:val="single" w:sz="36" w:space="0" w:color="548DD4"/>
            </w:tcBorders>
            <w:shd w:val="clear" w:color="auto" w:fill="FFFF00"/>
            <w:vAlign w:val="center"/>
          </w:tcPr>
          <w:p w14:paraId="599EF044" w14:textId="77777777" w:rsidR="00E145A0" w:rsidRPr="00991322" w:rsidRDefault="00E145A0" w:rsidP="00991322">
            <w:pPr>
              <w:tabs>
                <w:tab w:val="center" w:pos="4320"/>
                <w:tab w:val="right" w:pos="8640"/>
              </w:tabs>
              <w:spacing w:before="240"/>
              <w:jc w:val="center"/>
              <w:rPr>
                <w:b/>
                <w:sz w:val="14"/>
                <w:szCs w:val="12"/>
              </w:rPr>
            </w:pPr>
          </w:p>
        </w:tc>
      </w:tr>
    </w:tbl>
    <w:p w14:paraId="221F21DF" w14:textId="77777777" w:rsidR="00991322" w:rsidRPr="00991322" w:rsidRDefault="00991322" w:rsidP="00991322">
      <w:pPr>
        <w:rPr>
          <w:rFonts w:ascii="SansaSoft Pro Normal" w:hAnsi="SansaSoft Pro Normal"/>
          <w:bCs/>
          <w:sz w:val="18"/>
        </w:rPr>
      </w:pPr>
      <w:r w:rsidRPr="00991322">
        <w:rPr>
          <w:rFonts w:ascii="SansaSoft Pro Normal" w:hAnsi="SansaSoft Pro Normal"/>
          <w:b/>
          <w:bCs/>
          <w:sz w:val="18"/>
        </w:rPr>
        <w:t>DETERMINING THE RISK LEVEL:</w:t>
      </w:r>
      <w:r w:rsidRPr="00991322">
        <w:rPr>
          <w:rFonts w:ascii="SansaSoft Pro Normal" w:hAnsi="SansaSoft Pro Normal"/>
          <w:b/>
          <w:bCs/>
          <w:sz w:val="18"/>
        </w:rPr>
        <w:tab/>
      </w:r>
      <w:r w:rsidRPr="00991322">
        <w:rPr>
          <w:rFonts w:ascii="SansaSoft Pro Normal" w:hAnsi="SansaSoft Pro Normal"/>
          <w:bCs/>
          <w:sz w:val="18"/>
        </w:rPr>
        <w:t xml:space="preserve">Risk Level = Consequence Level </w:t>
      </w:r>
      <w:proofErr w:type="gramStart"/>
      <w:r w:rsidRPr="00991322">
        <w:rPr>
          <w:rFonts w:ascii="SansaSoft Pro Normal" w:hAnsi="SansaSoft Pro Normal"/>
          <w:bCs/>
          <w:sz w:val="18"/>
        </w:rPr>
        <w:t>x</w:t>
      </w:r>
      <w:proofErr w:type="gramEnd"/>
      <w:r w:rsidRPr="00991322">
        <w:rPr>
          <w:rFonts w:ascii="SansaSoft Pro Normal" w:hAnsi="SansaSoft Pro Normal"/>
          <w:bCs/>
          <w:sz w:val="18"/>
        </w:rPr>
        <w:t xml:space="preserve"> Likelihood Level</w:t>
      </w:r>
    </w:p>
    <w:p w14:paraId="1F631D37" w14:textId="77777777" w:rsidR="00991322" w:rsidRPr="00991322" w:rsidRDefault="00991322" w:rsidP="00991322">
      <w:pPr>
        <w:ind w:left="567" w:hanging="567"/>
        <w:rPr>
          <w:rFonts w:ascii="SansaSoft Pro Normal" w:hAnsi="SansaSoft Pro Normal"/>
          <w:bCs/>
          <w:sz w:val="18"/>
        </w:rPr>
      </w:pPr>
      <w:r w:rsidRPr="00991322">
        <w:rPr>
          <w:rFonts w:ascii="SansaSoft Pro Normal" w:hAnsi="SansaSoft Pro Normal"/>
          <w:bCs/>
          <w:sz w:val="18"/>
        </w:rPr>
        <w:tab/>
      </w:r>
      <w:r w:rsidRPr="00991322">
        <w:rPr>
          <w:rFonts w:ascii="SansaSoft Pro Normal" w:hAnsi="SansaSoft Pro Normal"/>
          <w:b/>
          <w:bCs/>
          <w:sz w:val="18"/>
        </w:rPr>
        <w:t xml:space="preserve">Maximum Foreseeable Exposure:  </w:t>
      </w:r>
      <w:r w:rsidRPr="00991322">
        <w:rPr>
          <w:rFonts w:ascii="SansaSoft Pro Normal" w:hAnsi="SansaSoft Pro Normal"/>
          <w:bCs/>
          <w:sz w:val="18"/>
        </w:rPr>
        <w:t>For each risk, select the expected Consequence Level and the expected Likelihood Level assuming controls are either not in place or controls fail.</w:t>
      </w:r>
    </w:p>
    <w:p w14:paraId="3864791C" w14:textId="77777777" w:rsidR="00991322" w:rsidRPr="00991322" w:rsidRDefault="00991322" w:rsidP="00991322">
      <w:pPr>
        <w:ind w:left="567" w:hanging="567"/>
        <w:rPr>
          <w:sz w:val="10"/>
        </w:rPr>
      </w:pPr>
      <w:r w:rsidRPr="00991322">
        <w:rPr>
          <w:rFonts w:ascii="SansaSoft Pro Normal" w:hAnsi="SansaSoft Pro Normal"/>
          <w:b/>
          <w:bCs/>
          <w:sz w:val="18"/>
        </w:rPr>
        <w:tab/>
        <w:t xml:space="preserve">Residual Risk Exposure:  </w:t>
      </w:r>
      <w:r w:rsidRPr="00991322">
        <w:rPr>
          <w:rFonts w:ascii="SansaSoft Pro Normal" w:hAnsi="SansaSoft Pro Normal"/>
          <w:bCs/>
          <w:sz w:val="18"/>
        </w:rPr>
        <w:t>For each risk, select the expected Consequence Level and the expected Likelihood Level given the type and effectiveness of the controls that are in place.</w:t>
      </w:r>
    </w:p>
    <w:p w14:paraId="0186EE82" w14:textId="77777777" w:rsidR="00991322" w:rsidRDefault="00991322" w:rsidP="00991322">
      <w:pPr>
        <w:rPr>
          <w:rFonts w:ascii="SansaSoft Pro Normal" w:hAnsi="SansaSoft Pro Normal"/>
          <w:b/>
          <w:sz w:val="20"/>
        </w:rPr>
      </w:pPr>
    </w:p>
    <w:p w14:paraId="3078A1B5" w14:textId="77777777" w:rsidR="00E145A0" w:rsidRDefault="00991322" w:rsidP="00991322">
      <w:pPr>
        <w:tabs>
          <w:tab w:val="left" w:pos="567"/>
        </w:tabs>
        <w:rPr>
          <w:rFonts w:ascii="SansaSoft Pro Normal" w:hAnsi="SansaSoft Pro Normal"/>
          <w:sz w:val="18"/>
        </w:rPr>
      </w:pPr>
      <w:r w:rsidRPr="00991322">
        <w:rPr>
          <w:rFonts w:ascii="SansaSoft Pro Normal" w:hAnsi="SansaSoft Pro Normal"/>
          <w:b/>
          <w:sz w:val="18"/>
        </w:rPr>
        <w:tab/>
        <w:t xml:space="preserve">Risk Response: </w:t>
      </w:r>
      <w:r w:rsidRPr="00991322">
        <w:rPr>
          <w:rFonts w:ascii="SansaSoft Pro Normal" w:hAnsi="SansaSoft Pro Normal"/>
          <w:sz w:val="18"/>
        </w:rPr>
        <w:t>Apply the appropriate response based on the assessed Risk Level</w:t>
      </w:r>
    </w:p>
    <w:p w14:paraId="1EE0643D" w14:textId="77777777" w:rsidR="00991322" w:rsidRPr="00991322" w:rsidRDefault="00991322" w:rsidP="00991322">
      <w:pPr>
        <w:tabs>
          <w:tab w:val="left" w:pos="567"/>
        </w:tabs>
        <w:rPr>
          <w:rFonts w:ascii="SansaSoft Pro Normal" w:hAnsi="SansaSoft Pro Normal"/>
          <w:b/>
          <w:sz w:val="4"/>
        </w:rPr>
      </w:pPr>
    </w:p>
    <w:tbl>
      <w:tblPr>
        <w:tblW w:w="1441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BF" w:firstRow="1" w:lastRow="0" w:firstColumn="1" w:lastColumn="0" w:noHBand="0" w:noVBand="0"/>
      </w:tblPr>
      <w:tblGrid>
        <w:gridCol w:w="1877"/>
        <w:gridCol w:w="12538"/>
      </w:tblGrid>
      <w:tr w:rsidR="00E145A0" w:rsidRPr="00991322" w14:paraId="375DC728" w14:textId="77777777" w:rsidTr="00D37AD0">
        <w:trPr>
          <w:trHeight w:val="259"/>
        </w:trPr>
        <w:tc>
          <w:tcPr>
            <w:tcW w:w="14415" w:type="dxa"/>
            <w:gridSpan w:val="2"/>
            <w:shd w:val="clear" w:color="auto" w:fill="548DD4"/>
            <w:tcMar>
              <w:left w:w="108" w:type="dxa"/>
            </w:tcMar>
            <w:vAlign w:val="center"/>
          </w:tcPr>
          <w:p w14:paraId="21724214" w14:textId="77777777" w:rsidR="00E145A0" w:rsidRPr="00991322" w:rsidRDefault="00E145A0" w:rsidP="00E145A0">
            <w:pPr>
              <w:pStyle w:val="Listforrisk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firstLine="175"/>
              <w:rPr>
                <w:rFonts w:ascii="SansaSoft Pro Normal" w:hAnsi="SansaSoft Pro Normal"/>
                <w:b/>
                <w:bCs w:val="0"/>
                <w:color w:val="FFFFFF"/>
                <w:sz w:val="14"/>
                <w:szCs w:val="16"/>
              </w:rPr>
            </w:pPr>
            <w:r w:rsidRPr="00991322">
              <w:rPr>
                <w:rFonts w:ascii="SansaSoft Pro Normal" w:hAnsi="SansaSoft Pro Normal"/>
                <w:b/>
                <w:bCs w:val="0"/>
                <w:color w:val="FFFFFF"/>
                <w:sz w:val="14"/>
                <w:szCs w:val="16"/>
              </w:rPr>
              <w:t>RISK MANAGEMENT ACTION</w:t>
            </w:r>
          </w:p>
        </w:tc>
      </w:tr>
      <w:tr w:rsidR="00E145A0" w:rsidRPr="00991322" w14:paraId="2D25EAB9" w14:textId="77777777" w:rsidTr="00D37AD0">
        <w:trPr>
          <w:trHeight w:val="259"/>
        </w:trPr>
        <w:tc>
          <w:tcPr>
            <w:tcW w:w="1877" w:type="dxa"/>
            <w:shd w:val="clear" w:color="auto" w:fill="auto"/>
            <w:tcMar>
              <w:left w:w="28" w:type="dxa"/>
            </w:tcMar>
            <w:vAlign w:val="center"/>
          </w:tcPr>
          <w:p w14:paraId="23AE091C" w14:textId="77777777" w:rsidR="00E145A0" w:rsidRPr="00991322" w:rsidRDefault="00E145A0" w:rsidP="00E145A0">
            <w:pPr>
              <w:pStyle w:val="Listforrisk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firstLine="255"/>
              <w:rPr>
                <w:rFonts w:ascii="SansaSoft Pro Normal" w:hAnsi="SansaSoft Pro Normal"/>
                <w:b/>
                <w:bCs w:val="0"/>
                <w:color w:val="000000"/>
                <w:sz w:val="14"/>
                <w:szCs w:val="16"/>
              </w:rPr>
            </w:pPr>
            <w:r w:rsidRPr="00991322">
              <w:rPr>
                <w:rFonts w:ascii="SansaSoft Pro Normal" w:hAnsi="SansaSoft Pro Normal"/>
                <w:b/>
                <w:bCs w:val="0"/>
                <w:color w:val="000000"/>
                <w:sz w:val="14"/>
                <w:szCs w:val="16"/>
              </w:rPr>
              <w:t>RISK LEVEL</w:t>
            </w:r>
          </w:p>
        </w:tc>
        <w:tc>
          <w:tcPr>
            <w:tcW w:w="12537" w:type="dxa"/>
            <w:shd w:val="clear" w:color="auto" w:fill="auto"/>
            <w:vAlign w:val="center"/>
          </w:tcPr>
          <w:p w14:paraId="66A0428C" w14:textId="77777777" w:rsidR="00E145A0" w:rsidRPr="00991322" w:rsidRDefault="00E145A0" w:rsidP="00E145A0">
            <w:pPr>
              <w:pStyle w:val="Listforrisk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rPr>
                <w:rFonts w:ascii="SansaSoft Pro Normal" w:hAnsi="SansaSoft Pro Normal"/>
                <w:b/>
                <w:bCs w:val="0"/>
                <w:color w:val="000000"/>
                <w:sz w:val="14"/>
                <w:szCs w:val="16"/>
              </w:rPr>
            </w:pPr>
            <w:r w:rsidRPr="00991322">
              <w:rPr>
                <w:rFonts w:ascii="SansaSoft Pro Normal" w:hAnsi="SansaSoft Pro Normal"/>
                <w:b/>
                <w:bCs w:val="0"/>
                <w:color w:val="000000"/>
                <w:sz w:val="14"/>
                <w:szCs w:val="16"/>
              </w:rPr>
              <w:t>RESPONSE</w:t>
            </w:r>
          </w:p>
        </w:tc>
      </w:tr>
      <w:tr w:rsidR="00E145A0" w:rsidRPr="00991322" w14:paraId="546C48EE" w14:textId="77777777" w:rsidTr="00D37AD0">
        <w:trPr>
          <w:trHeight w:val="296"/>
        </w:trPr>
        <w:tc>
          <w:tcPr>
            <w:tcW w:w="1877" w:type="dxa"/>
            <w:shd w:val="clear" w:color="auto" w:fill="C00000"/>
            <w:tcMar>
              <w:left w:w="28" w:type="dxa"/>
            </w:tcMar>
            <w:vAlign w:val="center"/>
          </w:tcPr>
          <w:p w14:paraId="22AA8A55" w14:textId="77777777" w:rsidR="00E145A0" w:rsidRPr="00991322" w:rsidRDefault="00E145A0" w:rsidP="00FC246B">
            <w:pPr>
              <w:pStyle w:val="Listforrisk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255"/>
              <w:jc w:val="center"/>
              <w:rPr>
                <w:b/>
                <w:bCs w:val="0"/>
                <w:color w:val="000000"/>
                <w:sz w:val="14"/>
                <w:szCs w:val="16"/>
              </w:rPr>
            </w:pPr>
            <w:r w:rsidRPr="00991322">
              <w:rPr>
                <w:b/>
                <w:bCs w:val="0"/>
                <w:color w:val="000000"/>
                <w:sz w:val="14"/>
                <w:szCs w:val="16"/>
              </w:rPr>
              <w:t>Extreme</w:t>
            </w:r>
          </w:p>
        </w:tc>
        <w:tc>
          <w:tcPr>
            <w:tcW w:w="12537" w:type="dxa"/>
            <w:shd w:val="clear" w:color="auto" w:fill="auto"/>
            <w:vAlign w:val="center"/>
          </w:tcPr>
          <w:p w14:paraId="0389B187" w14:textId="77777777" w:rsidR="00E145A0" w:rsidRPr="00991322" w:rsidRDefault="00E145A0" w:rsidP="00E145A0">
            <w:pPr>
              <w:pStyle w:val="Listforrisk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jc w:val="both"/>
              <w:rPr>
                <w:rFonts w:cs="Arial"/>
                <w:sz w:val="14"/>
                <w:szCs w:val="16"/>
                <w:lang w:eastAsia="en-AU"/>
              </w:rPr>
            </w:pPr>
            <w:r w:rsidRPr="00991322">
              <w:rPr>
                <w:rFonts w:cs="Arial"/>
                <w:sz w:val="14"/>
                <w:szCs w:val="16"/>
              </w:rPr>
              <w:t xml:space="preserve">Immediate action required to reduce exposure. A detailed mitigation plan must be developed, implemented and monitored by senior management </w:t>
            </w:r>
            <w:r w:rsidRPr="00991322">
              <w:rPr>
                <w:rFonts w:cs="Arial"/>
                <w:sz w:val="14"/>
                <w:szCs w:val="16"/>
                <w:lang w:eastAsia="en-AU"/>
              </w:rPr>
              <w:t>to reduce the risk to as low as reasonably practicable</w:t>
            </w:r>
            <w:r w:rsidRPr="00991322">
              <w:rPr>
                <w:rFonts w:cs="Arial"/>
                <w:sz w:val="14"/>
                <w:szCs w:val="16"/>
              </w:rPr>
              <w:t xml:space="preserve">. </w:t>
            </w:r>
          </w:p>
        </w:tc>
      </w:tr>
      <w:tr w:rsidR="00E145A0" w:rsidRPr="00991322" w14:paraId="23C5617F" w14:textId="77777777" w:rsidTr="00D37AD0">
        <w:trPr>
          <w:trHeight w:val="296"/>
        </w:trPr>
        <w:tc>
          <w:tcPr>
            <w:tcW w:w="1877" w:type="dxa"/>
            <w:shd w:val="clear" w:color="auto" w:fill="FFC000"/>
            <w:tcMar>
              <w:left w:w="28" w:type="dxa"/>
            </w:tcMar>
            <w:vAlign w:val="center"/>
          </w:tcPr>
          <w:p w14:paraId="5936B7D6" w14:textId="77777777" w:rsidR="00E145A0" w:rsidRPr="00991322" w:rsidRDefault="00E145A0" w:rsidP="00FC246B">
            <w:pPr>
              <w:pStyle w:val="Listforrisk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255"/>
              <w:jc w:val="center"/>
              <w:rPr>
                <w:b/>
                <w:bCs w:val="0"/>
                <w:color w:val="000000"/>
                <w:sz w:val="14"/>
                <w:szCs w:val="16"/>
              </w:rPr>
            </w:pPr>
            <w:r w:rsidRPr="00991322">
              <w:rPr>
                <w:b/>
                <w:bCs w:val="0"/>
                <w:color w:val="000000"/>
                <w:sz w:val="14"/>
                <w:szCs w:val="16"/>
              </w:rPr>
              <w:t>High</w:t>
            </w:r>
          </w:p>
        </w:tc>
        <w:tc>
          <w:tcPr>
            <w:tcW w:w="12537" w:type="dxa"/>
            <w:shd w:val="clear" w:color="auto" w:fill="auto"/>
            <w:vAlign w:val="center"/>
          </w:tcPr>
          <w:p w14:paraId="233783BB" w14:textId="77777777" w:rsidR="00E145A0" w:rsidRPr="00991322" w:rsidRDefault="00E145A0" w:rsidP="00E145A0">
            <w:pPr>
              <w:tabs>
                <w:tab w:val="center" w:pos="4320"/>
                <w:tab w:val="right" w:pos="8640"/>
              </w:tabs>
              <w:rPr>
                <w:sz w:val="14"/>
                <w:szCs w:val="16"/>
              </w:rPr>
            </w:pPr>
            <w:r w:rsidRPr="00991322">
              <w:rPr>
                <w:bCs/>
                <w:sz w:val="14"/>
                <w:szCs w:val="16"/>
                <w:u w:color="000080"/>
              </w:rPr>
              <w:t>A mitigation plan shall be developed</w:t>
            </w:r>
            <w:r w:rsidRPr="00991322">
              <w:rPr>
                <w:sz w:val="14"/>
                <w:szCs w:val="16"/>
              </w:rPr>
              <w:t xml:space="preserve"> and authorised by </w:t>
            </w:r>
            <w:r w:rsidRPr="00991322">
              <w:rPr>
                <w:sz w:val="14"/>
                <w:szCs w:val="16"/>
                <w:lang w:eastAsia="en-AU"/>
              </w:rPr>
              <w:t>area manager or supervisor to reduce the risk to as low as reasonably practicable</w:t>
            </w:r>
            <w:r w:rsidRPr="00991322">
              <w:rPr>
                <w:rFonts w:eastAsia="Calibri"/>
                <w:sz w:val="14"/>
                <w:szCs w:val="16"/>
              </w:rPr>
              <w:t>.</w:t>
            </w:r>
            <w:r w:rsidRPr="00991322">
              <w:rPr>
                <w:sz w:val="14"/>
                <w:szCs w:val="16"/>
              </w:rPr>
              <w:t xml:space="preserve">  The effectiveness of risk control strategies shall be </w:t>
            </w:r>
            <w:r w:rsidRPr="00991322">
              <w:rPr>
                <w:bCs/>
                <w:sz w:val="14"/>
                <w:szCs w:val="16"/>
                <w:u w:color="000080"/>
              </w:rPr>
              <w:t xml:space="preserve">monitored and reported to management and relevant committee. </w:t>
            </w:r>
          </w:p>
        </w:tc>
      </w:tr>
      <w:tr w:rsidR="00E145A0" w:rsidRPr="00991322" w14:paraId="525C43E2" w14:textId="77777777" w:rsidTr="00D37AD0">
        <w:trPr>
          <w:trHeight w:val="296"/>
        </w:trPr>
        <w:tc>
          <w:tcPr>
            <w:tcW w:w="1877" w:type="dxa"/>
            <w:shd w:val="clear" w:color="auto" w:fill="FFFF00"/>
            <w:tcMar>
              <w:left w:w="28" w:type="dxa"/>
            </w:tcMar>
            <w:vAlign w:val="center"/>
          </w:tcPr>
          <w:p w14:paraId="663A0054" w14:textId="77777777" w:rsidR="00E145A0" w:rsidRPr="00991322" w:rsidRDefault="00E145A0" w:rsidP="00FC246B">
            <w:pPr>
              <w:pStyle w:val="Listforrisk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255"/>
              <w:jc w:val="center"/>
              <w:rPr>
                <w:b/>
                <w:bCs w:val="0"/>
                <w:color w:val="000000"/>
                <w:sz w:val="14"/>
                <w:szCs w:val="16"/>
              </w:rPr>
            </w:pPr>
            <w:r w:rsidRPr="00991322">
              <w:rPr>
                <w:b/>
                <w:bCs w:val="0"/>
                <w:color w:val="000000"/>
                <w:sz w:val="14"/>
                <w:szCs w:val="16"/>
              </w:rPr>
              <w:t>Medium</w:t>
            </w:r>
          </w:p>
        </w:tc>
        <w:tc>
          <w:tcPr>
            <w:tcW w:w="12537" w:type="dxa"/>
            <w:shd w:val="clear" w:color="auto" w:fill="auto"/>
            <w:vAlign w:val="center"/>
          </w:tcPr>
          <w:p w14:paraId="5A2B8363" w14:textId="77777777" w:rsidR="00E145A0" w:rsidRPr="00991322" w:rsidRDefault="00E145A0" w:rsidP="00E145A0">
            <w:pPr>
              <w:tabs>
                <w:tab w:val="center" w:pos="4320"/>
                <w:tab w:val="right" w:pos="8640"/>
              </w:tabs>
              <w:rPr>
                <w:bCs/>
                <w:sz w:val="14"/>
                <w:szCs w:val="16"/>
                <w:u w:color="000080"/>
              </w:rPr>
            </w:pPr>
            <w:r w:rsidRPr="00991322">
              <w:rPr>
                <w:bCs/>
                <w:sz w:val="14"/>
                <w:szCs w:val="16"/>
                <w:u w:color="000080"/>
              </w:rPr>
              <w:t>A mitigation plan shall be developed.  C</w:t>
            </w:r>
            <w:r w:rsidRPr="00991322">
              <w:rPr>
                <w:sz w:val="14"/>
                <w:szCs w:val="16"/>
                <w:lang w:eastAsia="en-AU"/>
              </w:rPr>
              <w:t>ontrol strategies are implemented and periodically monitored.</w:t>
            </w:r>
          </w:p>
        </w:tc>
      </w:tr>
      <w:tr w:rsidR="00E145A0" w:rsidRPr="00991322" w14:paraId="0C7555B8" w14:textId="77777777" w:rsidTr="00D37AD0">
        <w:trPr>
          <w:trHeight w:val="296"/>
        </w:trPr>
        <w:tc>
          <w:tcPr>
            <w:tcW w:w="1877" w:type="dxa"/>
            <w:shd w:val="clear" w:color="auto" w:fill="92D050"/>
            <w:tcMar>
              <w:left w:w="28" w:type="dxa"/>
            </w:tcMar>
            <w:vAlign w:val="center"/>
          </w:tcPr>
          <w:p w14:paraId="38A5038D" w14:textId="77777777" w:rsidR="00E145A0" w:rsidRPr="00991322" w:rsidRDefault="00E145A0" w:rsidP="00FC246B">
            <w:pPr>
              <w:pStyle w:val="Listforrisk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255"/>
              <w:jc w:val="center"/>
              <w:rPr>
                <w:b/>
                <w:bCs w:val="0"/>
                <w:color w:val="000000"/>
                <w:sz w:val="14"/>
                <w:szCs w:val="16"/>
              </w:rPr>
            </w:pPr>
            <w:r w:rsidRPr="00991322">
              <w:rPr>
                <w:b/>
                <w:bCs w:val="0"/>
                <w:color w:val="000000"/>
                <w:sz w:val="14"/>
                <w:szCs w:val="16"/>
              </w:rPr>
              <w:t>Low</w:t>
            </w:r>
          </w:p>
        </w:tc>
        <w:tc>
          <w:tcPr>
            <w:tcW w:w="12537" w:type="dxa"/>
            <w:shd w:val="clear" w:color="auto" w:fill="auto"/>
            <w:vAlign w:val="center"/>
          </w:tcPr>
          <w:p w14:paraId="2D8618E2" w14:textId="77777777" w:rsidR="00E145A0" w:rsidRPr="00991322" w:rsidRDefault="00E145A0" w:rsidP="00E145A0">
            <w:pPr>
              <w:pStyle w:val="Listforrisk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jc w:val="both"/>
              <w:rPr>
                <w:rFonts w:cs="Arial"/>
                <w:sz w:val="14"/>
                <w:szCs w:val="16"/>
                <w:u w:color="000080"/>
              </w:rPr>
            </w:pPr>
            <w:r w:rsidRPr="00991322">
              <w:rPr>
                <w:rFonts w:cs="Arial"/>
                <w:sz w:val="14"/>
                <w:szCs w:val="16"/>
                <w:u w:color="000080"/>
              </w:rPr>
              <w:t>Ma</w:t>
            </w:r>
            <w:r w:rsidRPr="00991322">
              <w:rPr>
                <w:rFonts w:cs="Arial"/>
                <w:bCs w:val="0"/>
                <w:sz w:val="14"/>
                <w:szCs w:val="16"/>
                <w:u w:color="000080"/>
              </w:rPr>
              <w:t xml:space="preserve">nage by documented routine processes and procedures, </w:t>
            </w:r>
            <w:r w:rsidRPr="00991322">
              <w:rPr>
                <w:rFonts w:cs="Arial"/>
                <w:sz w:val="14"/>
                <w:szCs w:val="16"/>
                <w:lang w:eastAsia="en-AU"/>
              </w:rPr>
              <w:t>monitor periodically to determine situation changes which may affect the risk</w:t>
            </w:r>
          </w:p>
        </w:tc>
      </w:tr>
    </w:tbl>
    <w:p w14:paraId="0C662F7D" w14:textId="77777777" w:rsidR="00F519B4" w:rsidRPr="00991322" w:rsidRDefault="00F519B4" w:rsidP="00D37AD0">
      <w:pPr>
        <w:pStyle w:val="Header"/>
        <w:rPr>
          <w:b/>
          <w:sz w:val="28"/>
          <w:u w:val="single"/>
        </w:rPr>
      </w:pPr>
    </w:p>
    <w:sectPr w:rsidR="00F519B4" w:rsidRPr="00991322" w:rsidSect="00991322">
      <w:headerReference w:type="default" r:id="rId8"/>
      <w:footerReference w:type="default" r:id="rId9"/>
      <w:pgSz w:w="15840" w:h="12240" w:orient="landscape"/>
      <w:pgMar w:top="249" w:right="956" w:bottom="284" w:left="709" w:header="357" w:footer="47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F502B" w14:textId="77777777" w:rsidR="00767B13" w:rsidRDefault="00767B13">
      <w:r>
        <w:separator/>
      </w:r>
    </w:p>
  </w:endnote>
  <w:endnote w:type="continuationSeparator" w:id="0">
    <w:p w14:paraId="52CCF0D9" w14:textId="77777777" w:rsidR="00767B13" w:rsidRDefault="00767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tcKabel-Ultr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aSoft Pro Normal">
    <w:altName w:val="Arial"/>
    <w:charset w:val="00"/>
    <w:family w:val="modern"/>
    <w:notTrueType/>
    <w:pitch w:val="variable"/>
    <w:sig w:usb0="00000001" w:usb1="00000042" w:usb2="00000000" w:usb3="00000000" w:csb0="0000000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5C8C5" w14:textId="77777777" w:rsidR="007E3B37" w:rsidRPr="005D0F7F" w:rsidRDefault="007E3B37" w:rsidP="005D0F7F">
    <w:pPr>
      <w:pStyle w:val="Footer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A0C56" w14:textId="77777777" w:rsidR="00767B13" w:rsidRDefault="00767B13">
      <w:r>
        <w:separator/>
      </w:r>
    </w:p>
  </w:footnote>
  <w:footnote w:type="continuationSeparator" w:id="0">
    <w:p w14:paraId="6F4819DC" w14:textId="77777777" w:rsidR="00767B13" w:rsidRDefault="00767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9FE83" w14:textId="77777777" w:rsidR="007E3B37" w:rsidRDefault="007E3B37" w:rsidP="00195F24">
    <w:pPr>
      <w:ind w:left="426" w:right="32"/>
      <w:jc w:val="both"/>
    </w:pPr>
    <w:r w:rsidRPr="00562B5F">
      <w:rPr>
        <w:rFonts w:ascii="SansaSoft Pro Normal" w:hAnsi="SansaSoft Pro Normal"/>
        <w:b/>
        <w:bCs/>
        <w:sz w:val="4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Health &amp; Safety </w:t>
    </w:r>
    <w:r w:rsidRPr="00562B5F">
      <w:rPr>
        <w:rFonts w:ascii="SansaSoft Pro Normal" w:hAnsi="SansaSoft Pro Normal"/>
        <w:b/>
        <w:bCs/>
        <w:sz w:val="4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Risk Assessment</w:t>
    </w:r>
    <w:r w:rsidRPr="00562B5F">
      <w:rPr>
        <w:rFonts w:ascii="SansaSoft Pro Normal" w:hAnsi="SansaSoft Pro Normal"/>
        <w:b/>
        <w:bCs/>
        <w:sz w:val="4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562B5F">
      <w:rPr>
        <w:rFonts w:ascii="SansaSoft Pro Normal" w:hAnsi="SansaSoft Pro Normal"/>
        <w:b/>
        <w:bCs/>
        <w:sz w:val="3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562B5F">
      <w:rPr>
        <w:rFonts w:ascii="SansaSoft Pro Normal" w:hAnsi="SansaSoft Pro Normal"/>
        <w:b/>
        <w:bCs/>
        <w:sz w:val="3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562B5F">
      <w:rPr>
        <w:rFonts w:ascii="SansaSoft Pro Normal" w:hAnsi="SansaSoft Pro Normal"/>
        <w:b/>
        <w:bCs/>
        <w:sz w:val="3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562B5F">
      <w:rPr>
        <w:rFonts w:ascii="SansaSoft Pro Normal" w:hAnsi="SansaSoft Pro Normal"/>
        <w:b/>
        <w:bCs/>
        <w:sz w:val="3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 xml:space="preserve">   </w:t>
    </w:r>
    <w:r w:rsidR="00562B5F" w:rsidRPr="00F600F3">
      <w:rPr>
        <w:noProof/>
        <w:lang w:eastAsia="en-AU"/>
      </w:rPr>
      <w:drawing>
        <wp:inline distT="0" distB="0" distL="0" distR="0" wp14:anchorId="5EABB136" wp14:editId="7BBA3C21">
          <wp:extent cx="2354580" cy="4267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458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759AB1" w14:textId="77777777" w:rsidR="007E3B37" w:rsidRPr="00195F24" w:rsidRDefault="007E3B37" w:rsidP="00195F24">
    <w:pPr>
      <w:pStyle w:val="Header"/>
      <w:ind w:left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517B"/>
    <w:multiLevelType w:val="hybridMultilevel"/>
    <w:tmpl w:val="630A00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446E0"/>
    <w:multiLevelType w:val="hybridMultilevel"/>
    <w:tmpl w:val="C1AA41EA"/>
    <w:lvl w:ilvl="0" w:tplc="5B9871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24883"/>
    <w:multiLevelType w:val="hybridMultilevel"/>
    <w:tmpl w:val="2EB09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7D2F"/>
    <w:multiLevelType w:val="hybridMultilevel"/>
    <w:tmpl w:val="5BA4FE46"/>
    <w:lvl w:ilvl="0" w:tplc="EBB2D1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E6779"/>
    <w:multiLevelType w:val="hybridMultilevel"/>
    <w:tmpl w:val="703A01FE"/>
    <w:lvl w:ilvl="0" w:tplc="6E6A67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044D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69315C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7133ACA"/>
    <w:multiLevelType w:val="hybridMultilevel"/>
    <w:tmpl w:val="456C93E6"/>
    <w:lvl w:ilvl="0" w:tplc="728852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B57C6C"/>
    <w:multiLevelType w:val="hybridMultilevel"/>
    <w:tmpl w:val="1E5E83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4068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D8C7065"/>
    <w:multiLevelType w:val="hybridMultilevel"/>
    <w:tmpl w:val="30A6A6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E32C9"/>
    <w:multiLevelType w:val="hybridMultilevel"/>
    <w:tmpl w:val="2258D59C"/>
    <w:lvl w:ilvl="0" w:tplc="DE888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7771A6"/>
    <w:multiLevelType w:val="hybridMultilevel"/>
    <w:tmpl w:val="D8BE726A"/>
    <w:lvl w:ilvl="0" w:tplc="EE5250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406B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6004357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66226622"/>
    <w:multiLevelType w:val="hybridMultilevel"/>
    <w:tmpl w:val="3F46B300"/>
    <w:lvl w:ilvl="0" w:tplc="7A883242">
      <w:start w:val="1"/>
      <w:numFmt w:val="bullet"/>
      <w:pStyle w:val="Listforrisk"/>
      <w:lvlText w:val=""/>
      <w:lvlJc w:val="left"/>
      <w:pPr>
        <w:tabs>
          <w:tab w:val="num" w:pos="113"/>
        </w:tabs>
        <w:ind w:left="113" w:hanging="113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46DB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5"/>
  </w:num>
  <w:num w:numId="2">
    <w:abstractNumId w:val="14"/>
  </w:num>
  <w:num w:numId="3">
    <w:abstractNumId w:val="16"/>
  </w:num>
  <w:num w:numId="4">
    <w:abstractNumId w:val="6"/>
  </w:num>
  <w:num w:numId="5">
    <w:abstractNumId w:val="13"/>
  </w:num>
  <w:num w:numId="6">
    <w:abstractNumId w:val="9"/>
  </w:num>
  <w:num w:numId="7">
    <w:abstractNumId w:val="0"/>
  </w:num>
  <w:num w:numId="8">
    <w:abstractNumId w:val="15"/>
  </w:num>
  <w:num w:numId="9">
    <w:abstractNumId w:val="2"/>
  </w:num>
  <w:num w:numId="10">
    <w:abstractNumId w:val="11"/>
  </w:num>
  <w:num w:numId="11">
    <w:abstractNumId w:val="7"/>
  </w:num>
  <w:num w:numId="12">
    <w:abstractNumId w:val="1"/>
  </w:num>
  <w:num w:numId="13">
    <w:abstractNumId w:val="3"/>
  </w:num>
  <w:num w:numId="14">
    <w:abstractNumId w:val="12"/>
  </w:num>
  <w:num w:numId="15">
    <w:abstractNumId w:val="4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04"/>
    <w:rsid w:val="000250FC"/>
    <w:rsid w:val="00040254"/>
    <w:rsid w:val="00051116"/>
    <w:rsid w:val="00052D02"/>
    <w:rsid w:val="000532FB"/>
    <w:rsid w:val="00056031"/>
    <w:rsid w:val="00056B54"/>
    <w:rsid w:val="000604A0"/>
    <w:rsid w:val="00060BD5"/>
    <w:rsid w:val="000635F5"/>
    <w:rsid w:val="00070473"/>
    <w:rsid w:val="000760AE"/>
    <w:rsid w:val="00076594"/>
    <w:rsid w:val="00096BDA"/>
    <w:rsid w:val="000A0CED"/>
    <w:rsid w:val="000A4809"/>
    <w:rsid w:val="000B32BA"/>
    <w:rsid w:val="000C7702"/>
    <w:rsid w:val="000E277E"/>
    <w:rsid w:val="000F1852"/>
    <w:rsid w:val="000F3653"/>
    <w:rsid w:val="000F3CED"/>
    <w:rsid w:val="000F4881"/>
    <w:rsid w:val="000F709A"/>
    <w:rsid w:val="00117B0B"/>
    <w:rsid w:val="0012586B"/>
    <w:rsid w:val="001329A6"/>
    <w:rsid w:val="00133891"/>
    <w:rsid w:val="00141921"/>
    <w:rsid w:val="00141FA1"/>
    <w:rsid w:val="00151AA3"/>
    <w:rsid w:val="00166EF9"/>
    <w:rsid w:val="00171EF4"/>
    <w:rsid w:val="001736E0"/>
    <w:rsid w:val="0018446D"/>
    <w:rsid w:val="00195F24"/>
    <w:rsid w:val="001A6BA4"/>
    <w:rsid w:val="001B598D"/>
    <w:rsid w:val="001C4FC1"/>
    <w:rsid w:val="001E757E"/>
    <w:rsid w:val="001F57C3"/>
    <w:rsid w:val="00201865"/>
    <w:rsid w:val="0020321A"/>
    <w:rsid w:val="00206DAB"/>
    <w:rsid w:val="00225B36"/>
    <w:rsid w:val="002442E4"/>
    <w:rsid w:val="0024557C"/>
    <w:rsid w:val="00250E0C"/>
    <w:rsid w:val="0025465A"/>
    <w:rsid w:val="00254C22"/>
    <w:rsid w:val="00266617"/>
    <w:rsid w:val="00271725"/>
    <w:rsid w:val="0027341B"/>
    <w:rsid w:val="002745EC"/>
    <w:rsid w:val="00281BFC"/>
    <w:rsid w:val="002A49A6"/>
    <w:rsid w:val="002C068D"/>
    <w:rsid w:val="002C2A59"/>
    <w:rsid w:val="002D5A04"/>
    <w:rsid w:val="002D5A47"/>
    <w:rsid w:val="002E1187"/>
    <w:rsid w:val="002E12EA"/>
    <w:rsid w:val="002E6F8F"/>
    <w:rsid w:val="002F457E"/>
    <w:rsid w:val="00354BA8"/>
    <w:rsid w:val="00361363"/>
    <w:rsid w:val="00376711"/>
    <w:rsid w:val="00386A71"/>
    <w:rsid w:val="003A2D7C"/>
    <w:rsid w:val="003B700A"/>
    <w:rsid w:val="003D76FE"/>
    <w:rsid w:val="003E1543"/>
    <w:rsid w:val="003F3E1C"/>
    <w:rsid w:val="003F5121"/>
    <w:rsid w:val="003F5189"/>
    <w:rsid w:val="00410C1C"/>
    <w:rsid w:val="0041575F"/>
    <w:rsid w:val="00424601"/>
    <w:rsid w:val="00435630"/>
    <w:rsid w:val="00443380"/>
    <w:rsid w:val="004558C6"/>
    <w:rsid w:val="0047379D"/>
    <w:rsid w:val="004870CC"/>
    <w:rsid w:val="00496EE7"/>
    <w:rsid w:val="004D4DCB"/>
    <w:rsid w:val="004F5D01"/>
    <w:rsid w:val="00520D23"/>
    <w:rsid w:val="00521FF6"/>
    <w:rsid w:val="00522BF3"/>
    <w:rsid w:val="00523940"/>
    <w:rsid w:val="005255FE"/>
    <w:rsid w:val="005515D8"/>
    <w:rsid w:val="0055406C"/>
    <w:rsid w:val="00562B5F"/>
    <w:rsid w:val="00563E23"/>
    <w:rsid w:val="0057006E"/>
    <w:rsid w:val="00572616"/>
    <w:rsid w:val="00582154"/>
    <w:rsid w:val="005A07AC"/>
    <w:rsid w:val="005A6329"/>
    <w:rsid w:val="005C4A50"/>
    <w:rsid w:val="005D0F7F"/>
    <w:rsid w:val="005F2FB5"/>
    <w:rsid w:val="005F5981"/>
    <w:rsid w:val="005F69D1"/>
    <w:rsid w:val="0060147F"/>
    <w:rsid w:val="00611225"/>
    <w:rsid w:val="00620162"/>
    <w:rsid w:val="00621038"/>
    <w:rsid w:val="0062234E"/>
    <w:rsid w:val="0062399C"/>
    <w:rsid w:val="0063215F"/>
    <w:rsid w:val="00633E24"/>
    <w:rsid w:val="00634A84"/>
    <w:rsid w:val="0063793A"/>
    <w:rsid w:val="00680279"/>
    <w:rsid w:val="006809C3"/>
    <w:rsid w:val="00682813"/>
    <w:rsid w:val="006949A5"/>
    <w:rsid w:val="00695814"/>
    <w:rsid w:val="006967AE"/>
    <w:rsid w:val="00696C5A"/>
    <w:rsid w:val="006A3444"/>
    <w:rsid w:val="006A36EB"/>
    <w:rsid w:val="006B4A1B"/>
    <w:rsid w:val="006D1588"/>
    <w:rsid w:val="006D3A02"/>
    <w:rsid w:val="006D7382"/>
    <w:rsid w:val="006F4049"/>
    <w:rsid w:val="006F7D68"/>
    <w:rsid w:val="00717F30"/>
    <w:rsid w:val="00723D8D"/>
    <w:rsid w:val="00731529"/>
    <w:rsid w:val="00744B6A"/>
    <w:rsid w:val="00746017"/>
    <w:rsid w:val="00767B13"/>
    <w:rsid w:val="00782E9F"/>
    <w:rsid w:val="00785EC6"/>
    <w:rsid w:val="00787B35"/>
    <w:rsid w:val="007909DC"/>
    <w:rsid w:val="00796DF1"/>
    <w:rsid w:val="007B6C9A"/>
    <w:rsid w:val="007C6A45"/>
    <w:rsid w:val="007E3B37"/>
    <w:rsid w:val="007E7866"/>
    <w:rsid w:val="007F1657"/>
    <w:rsid w:val="007F406E"/>
    <w:rsid w:val="008005E8"/>
    <w:rsid w:val="00801107"/>
    <w:rsid w:val="00804604"/>
    <w:rsid w:val="00807C32"/>
    <w:rsid w:val="00817338"/>
    <w:rsid w:val="008262A3"/>
    <w:rsid w:val="008404BE"/>
    <w:rsid w:val="008448D7"/>
    <w:rsid w:val="00853264"/>
    <w:rsid w:val="00867B92"/>
    <w:rsid w:val="00870BDD"/>
    <w:rsid w:val="008B3ECF"/>
    <w:rsid w:val="00930095"/>
    <w:rsid w:val="00952A83"/>
    <w:rsid w:val="00954D27"/>
    <w:rsid w:val="0096390F"/>
    <w:rsid w:val="00990C3D"/>
    <w:rsid w:val="00991322"/>
    <w:rsid w:val="009B7D5A"/>
    <w:rsid w:val="009E4C0C"/>
    <w:rsid w:val="009E76C9"/>
    <w:rsid w:val="009F48EE"/>
    <w:rsid w:val="009F6203"/>
    <w:rsid w:val="00A05483"/>
    <w:rsid w:val="00A06CFB"/>
    <w:rsid w:val="00A17C85"/>
    <w:rsid w:val="00A61FF5"/>
    <w:rsid w:val="00A674E0"/>
    <w:rsid w:val="00A769F9"/>
    <w:rsid w:val="00A839D3"/>
    <w:rsid w:val="00A901C9"/>
    <w:rsid w:val="00A920EA"/>
    <w:rsid w:val="00A94859"/>
    <w:rsid w:val="00AB0226"/>
    <w:rsid w:val="00AB5F9A"/>
    <w:rsid w:val="00AC4DC2"/>
    <w:rsid w:val="00AC6691"/>
    <w:rsid w:val="00AD0452"/>
    <w:rsid w:val="00AF0C02"/>
    <w:rsid w:val="00B00D00"/>
    <w:rsid w:val="00B146CB"/>
    <w:rsid w:val="00B1534F"/>
    <w:rsid w:val="00B26AF7"/>
    <w:rsid w:val="00B320AB"/>
    <w:rsid w:val="00B35E2A"/>
    <w:rsid w:val="00B35F1B"/>
    <w:rsid w:val="00B81A09"/>
    <w:rsid w:val="00B81F17"/>
    <w:rsid w:val="00B94CA8"/>
    <w:rsid w:val="00B97B33"/>
    <w:rsid w:val="00BA262F"/>
    <w:rsid w:val="00BA46A9"/>
    <w:rsid w:val="00BA6106"/>
    <w:rsid w:val="00BB35A9"/>
    <w:rsid w:val="00BB4500"/>
    <w:rsid w:val="00BC5D01"/>
    <w:rsid w:val="00BD30CA"/>
    <w:rsid w:val="00BE0400"/>
    <w:rsid w:val="00BE686E"/>
    <w:rsid w:val="00BE6AE5"/>
    <w:rsid w:val="00C0405A"/>
    <w:rsid w:val="00C0795E"/>
    <w:rsid w:val="00C1233E"/>
    <w:rsid w:val="00C13320"/>
    <w:rsid w:val="00C13D32"/>
    <w:rsid w:val="00C363D5"/>
    <w:rsid w:val="00C469AB"/>
    <w:rsid w:val="00C5536B"/>
    <w:rsid w:val="00C713AE"/>
    <w:rsid w:val="00C72A3A"/>
    <w:rsid w:val="00C74866"/>
    <w:rsid w:val="00C74E98"/>
    <w:rsid w:val="00C76084"/>
    <w:rsid w:val="00C774FA"/>
    <w:rsid w:val="00C77590"/>
    <w:rsid w:val="00C84886"/>
    <w:rsid w:val="00C915A3"/>
    <w:rsid w:val="00C95588"/>
    <w:rsid w:val="00CB2D00"/>
    <w:rsid w:val="00CD6E75"/>
    <w:rsid w:val="00CF77C1"/>
    <w:rsid w:val="00D15B50"/>
    <w:rsid w:val="00D16264"/>
    <w:rsid w:val="00D37AD0"/>
    <w:rsid w:val="00D47767"/>
    <w:rsid w:val="00D711AB"/>
    <w:rsid w:val="00D95625"/>
    <w:rsid w:val="00DA0538"/>
    <w:rsid w:val="00DC1334"/>
    <w:rsid w:val="00DE1C13"/>
    <w:rsid w:val="00DE6DA6"/>
    <w:rsid w:val="00DF2A9B"/>
    <w:rsid w:val="00DF3145"/>
    <w:rsid w:val="00E0031F"/>
    <w:rsid w:val="00E145A0"/>
    <w:rsid w:val="00E16356"/>
    <w:rsid w:val="00E26A39"/>
    <w:rsid w:val="00E26A87"/>
    <w:rsid w:val="00E410A5"/>
    <w:rsid w:val="00E50785"/>
    <w:rsid w:val="00E70DFC"/>
    <w:rsid w:val="00E714EF"/>
    <w:rsid w:val="00E7277A"/>
    <w:rsid w:val="00E75383"/>
    <w:rsid w:val="00E91A14"/>
    <w:rsid w:val="00EA0DB2"/>
    <w:rsid w:val="00EB4062"/>
    <w:rsid w:val="00ED3C98"/>
    <w:rsid w:val="00ED7667"/>
    <w:rsid w:val="00EE16EB"/>
    <w:rsid w:val="00EF1A1F"/>
    <w:rsid w:val="00F062E4"/>
    <w:rsid w:val="00F1713B"/>
    <w:rsid w:val="00F210E2"/>
    <w:rsid w:val="00F228BD"/>
    <w:rsid w:val="00F23557"/>
    <w:rsid w:val="00F344F7"/>
    <w:rsid w:val="00F519B4"/>
    <w:rsid w:val="00F5670D"/>
    <w:rsid w:val="00F83213"/>
    <w:rsid w:val="00FA47D8"/>
    <w:rsid w:val="00FB2148"/>
    <w:rsid w:val="00FB621A"/>
    <w:rsid w:val="00FC246B"/>
    <w:rsid w:val="00FE1E67"/>
    <w:rsid w:val="00FE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2F02535"/>
  <w15:chartTrackingRefBased/>
  <w15:docId w15:val="{F6329C4E-B8DF-4D9C-8DDA-F6582719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B4A1B"/>
    <w:pPr>
      <w:keepNext/>
      <w:autoSpaceDE w:val="0"/>
      <w:autoSpaceDN w:val="0"/>
      <w:adjustRightInd w:val="0"/>
      <w:outlineLvl w:val="0"/>
    </w:pPr>
    <w:rPr>
      <w:rFonts w:ascii="ItcKabel-Ultra" w:hAnsi="ItcKabel-Ultra" w:cs="Times New Roman"/>
      <w:color w:val="0B3D5D"/>
      <w:sz w:val="160"/>
      <w:szCs w:val="160"/>
    </w:rPr>
  </w:style>
  <w:style w:type="paragraph" w:styleId="Heading2">
    <w:name w:val="heading 2"/>
    <w:basedOn w:val="Normal"/>
    <w:next w:val="Normal"/>
    <w:qFormat/>
    <w:rsid w:val="00E7277A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7277A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7277A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27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E7277A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Heading8">
    <w:name w:val="heading 8"/>
    <w:basedOn w:val="Normal"/>
    <w:next w:val="Normal"/>
    <w:qFormat/>
    <w:rsid w:val="00E7277A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Heading9">
    <w:name w:val="heading 9"/>
    <w:basedOn w:val="Normal"/>
    <w:next w:val="Normal"/>
    <w:qFormat/>
    <w:rsid w:val="00E7277A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aliases w:val="Table Grid - Quote request"/>
    <w:basedOn w:val="TableNormal"/>
    <w:rsid w:val="00695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E7277A"/>
    <w:pPr>
      <w:jc w:val="center"/>
    </w:pPr>
    <w:rPr>
      <w:sz w:val="20"/>
      <w:szCs w:val="20"/>
    </w:rPr>
  </w:style>
  <w:style w:type="paragraph" w:styleId="List">
    <w:name w:val="List"/>
    <w:basedOn w:val="Normal"/>
    <w:rsid w:val="00E7277A"/>
    <w:pPr>
      <w:autoSpaceDE w:val="0"/>
      <w:autoSpaceDN w:val="0"/>
      <w:ind w:left="283" w:hanging="283"/>
    </w:pPr>
  </w:style>
  <w:style w:type="paragraph" w:customStyle="1" w:styleId="Style1">
    <w:name w:val="Style1"/>
    <w:basedOn w:val="BodyText2"/>
    <w:rsid w:val="00B35E2A"/>
    <w:rPr>
      <w:rFonts w:ascii="Times New Roman" w:hAnsi="Times New Roman" w:cs="Times New Roman"/>
    </w:rPr>
  </w:style>
  <w:style w:type="paragraph" w:styleId="BodyText2">
    <w:name w:val="Body Text 2"/>
    <w:basedOn w:val="Normal"/>
    <w:rsid w:val="00B35E2A"/>
    <w:pPr>
      <w:spacing w:after="120" w:line="480" w:lineRule="auto"/>
    </w:pPr>
  </w:style>
  <w:style w:type="paragraph" w:styleId="NormalWeb">
    <w:name w:val="Normal (Web)"/>
    <w:basedOn w:val="Normal"/>
    <w:uiPriority w:val="99"/>
    <w:unhideWhenUsed/>
    <w:rsid w:val="0062234E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Listforrisk">
    <w:name w:val="List for risk"/>
    <w:basedOn w:val="List"/>
    <w:rsid w:val="00E145A0"/>
    <w:pPr>
      <w:numPr>
        <w:numId w:val="8"/>
      </w:numPr>
      <w:autoSpaceDE/>
      <w:autoSpaceDN/>
      <w:spacing w:after="10"/>
    </w:pPr>
    <w:rPr>
      <w:rFonts w:cs="Times New Roman"/>
      <w:bCs/>
      <w:sz w:val="18"/>
      <w:szCs w:val="12"/>
    </w:rPr>
  </w:style>
  <w:style w:type="paragraph" w:styleId="BalloonText">
    <w:name w:val="Balloon Text"/>
    <w:basedOn w:val="Normal"/>
    <w:link w:val="BalloonTextChar"/>
    <w:rsid w:val="003E15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E1543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3CF1A-C626-4CB6-9C22-2922AD77A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3243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and Safety Risk Assessment</vt:lpstr>
    </vt:vector>
  </TitlesOfParts>
  <Company>PPE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and Safety Risk Assessment</dc:title>
  <dc:subject/>
  <dc:creator>Neill Bourne</dc:creator>
  <cp:keywords/>
  <cp:lastModifiedBy>Ryan Day</cp:lastModifiedBy>
  <cp:revision>2</cp:revision>
  <cp:lastPrinted>2013-01-07T02:40:00Z</cp:lastPrinted>
  <dcterms:created xsi:type="dcterms:W3CDTF">2016-10-09T06:05:00Z</dcterms:created>
  <dcterms:modified xsi:type="dcterms:W3CDTF">2016-10-09T06:05:00Z</dcterms:modified>
</cp:coreProperties>
</file>