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firstLine="0"/>
        <w:rPr>
          <w:rFonts w:ascii="Arial" w:hAnsi="Arial" w:eastAsia="Arial" w:cs="Arial"/>
          <w:color w:val="000000"/>
          <w:sz w:val="22"/>
          <w:szCs w:val="22"/>
          <w:vertAlign w:val="baseline"/>
        </w:rPr>
      </w:pPr>
    </w:p>
    <w:tbl>
      <w:tblPr>
        <w:tblStyle w:val="13"/>
        <w:tblW w:w="150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9"/>
        <w:gridCol w:w="76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Centro docente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  <w:t>: IES JOSÉ LUIS MARTÍNEZ PALOMO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Tutor/a del Centro Docente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565"/>
              </w:tabs>
              <w:spacing w:line="360" w:lineRule="auto"/>
              <w:ind w:left="141" w:firstLine="0"/>
              <w:rPr>
                <w:rFonts w:ascii="Arial" w:hAnsi="Arial" w:eastAsia="Arial" w:cs="Arial"/>
                <w:smallCaps/>
                <w:color w:val="000000"/>
                <w:sz w:val="16"/>
                <w:szCs w:val="16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 xml:space="preserve"> Alumno:</w:t>
            </w:r>
          </w:p>
        </w:tc>
        <w:tc>
          <w:tcPr>
            <w:tcW w:w="7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Centro de trabajo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  <w:t xml:space="preserve">:  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16"/>
                <w:szCs w:val="16"/>
                <w:vertAlign w:val="baseline"/>
              </w:rPr>
            </w:pPr>
            <w:bookmarkStart w:id="0" w:name="_gjdgxs" w:colFirst="0" w:colLast="0"/>
            <w:bookmarkEnd w:id="0"/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Tutor/a  del centro de trabajo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Familia profesional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:  INFORMÁTICA Y COMUNICACIONES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Ciclo Formativo</w:t>
            </w:r>
            <w:r>
              <w:rPr>
                <w:rFonts w:ascii="Arial" w:hAnsi="Arial" w:eastAsia="Arial" w:cs="Arial"/>
                <w:smallCaps/>
                <w:color w:val="000000"/>
                <w:sz w:val="16"/>
                <w:szCs w:val="16"/>
                <w:vertAlign w:val="baseline"/>
              </w:rPr>
              <w:t>: DESARROLLO DE APLICACIONES MULTIPLATAFORMA</w:t>
            </w:r>
          </w:p>
        </w:tc>
        <w:tc>
          <w:tcPr>
            <w:tcW w:w="7665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rFonts w:ascii="Arial" w:hAnsi="Arial" w:eastAsia="Arial" w:cs="Arial"/>
                <w:color w:val="000000"/>
                <w:sz w:val="4"/>
                <w:szCs w:val="4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left="141" w:firstLine="0"/>
              <w:rPr>
                <w:color w:val="000000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Periodo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: del     al     de         de 2024                                                          </w:t>
            </w: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Horas</w:t>
            </w: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: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ascii="Arial" w:hAnsi="Arial" w:eastAsia="Arial" w:cs="Arial"/>
          <w:color w:val="000000"/>
          <w:sz w:val="12"/>
          <w:szCs w:val="12"/>
          <w:vertAlign w:val="baseline"/>
        </w:rPr>
      </w:pPr>
    </w:p>
    <w:tbl>
      <w:tblPr>
        <w:tblStyle w:val="14"/>
        <w:tblW w:w="15059" w:type="dxa"/>
        <w:tblInd w:w="-2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8492"/>
        <w:gridCol w:w="1678"/>
        <w:gridCol w:w="3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fecha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Actividades realizadas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Tiempo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Observaciones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>21-22/3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instalaci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s-ES"/>
              </w:rPr>
              <w:t>ó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 xml:space="preserve">n de programas necesarios 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2 d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s-ES"/>
              </w:rPr>
              <w:t>í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as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smallCaps/>
                <w:color w:val="000000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5"/>
                <w:szCs w:val="15"/>
                <w:vertAlign w:val="baseline"/>
                <w:lang w:val="en-US"/>
              </w:rPr>
              <w:t>Instalaci</w:t>
            </w:r>
            <w:r>
              <w:rPr>
                <w:rFonts w:hint="default" w:ascii="Arial" w:hAnsi="Arial" w:eastAsia="Arial" w:cs="Arial"/>
                <w:smallCaps/>
                <w:color w:val="000000"/>
                <w:sz w:val="15"/>
                <w:szCs w:val="15"/>
                <w:vertAlign w:val="baseline"/>
                <w:lang w:val="es-ES"/>
              </w:rPr>
              <w:t>ó</w:t>
            </w:r>
            <w:r>
              <w:rPr>
                <w:rFonts w:hint="default" w:ascii="Arial" w:hAnsi="Arial" w:eastAsia="Arial" w:cs="Arial"/>
                <w:smallCaps/>
                <w:color w:val="000000"/>
                <w:sz w:val="15"/>
                <w:szCs w:val="15"/>
                <w:vertAlign w:val="baseline"/>
                <w:lang w:val="en-US"/>
              </w:rPr>
              <w:t>n de los distintos programas y puesta en marcha(Netbeans, apache tomcat, mysql Workbench y librerias para el proyecto)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8"/>
                <w:szCs w:val="18"/>
                <w:vertAlign w:val="baseline"/>
                <w:lang w:val="en-US"/>
              </w:rPr>
              <w:t>8-&gt;11/4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creaci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s-ES"/>
              </w:rPr>
              <w:t>ó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n  de la pagina web, con tablas insertadas y funciones crud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5</w:t>
            </w:r>
            <w:bookmarkStart w:id="1" w:name="_GoBack"/>
            <w:bookmarkEnd w:id="1"/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d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s-ES"/>
              </w:rPr>
              <w:t>í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as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5"/>
                <w:szCs w:val="15"/>
                <w:vertAlign w:val="baseline"/>
                <w:lang w:val="en-US"/>
              </w:rPr>
              <w:t>Creamos las paginas, herramienta y caja de herramientas, cada una de ellas con su propia tabla y su formulario para las consultas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s-ES"/>
              </w:rPr>
              <w:t>15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vertAlign w:val="baseline"/>
                <w:lang w:val="en-US"/>
              </w:rPr>
              <w:t>-&gt;19/4</w:t>
            </w: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 xml:space="preserve"> relacion de tablas y puesta en marcha en la pagina web</w:t>
            </w: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  <w:t xml:space="preserve">5 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d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s-ES"/>
              </w:rPr>
              <w:t>í</w:t>
            </w:r>
            <w:r>
              <w:rPr>
                <w:rFonts w:hint="default" w:ascii="Arial" w:hAnsi="Arial" w:eastAsia="Arial" w:cs="Arial"/>
                <w:smallCaps/>
                <w:color w:val="000000"/>
                <w:sz w:val="22"/>
                <w:szCs w:val="22"/>
                <w:vertAlign w:val="baseline"/>
                <w:lang w:val="en-US"/>
              </w:rPr>
              <w:t>as</w:t>
            </w: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hint="default" w:ascii="Arial" w:hAnsi="Arial" w:eastAsia="Arial" w:cs="Arial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eastAsia="Arial" w:cs="Arial"/>
                <w:smallCaps/>
                <w:color w:val="000000"/>
                <w:sz w:val="15"/>
                <w:szCs w:val="15"/>
                <w:vertAlign w:val="baseline"/>
                <w:lang w:val="en-US"/>
              </w:rPr>
              <w:t>Creamos una relacion con las tablas herramienta y caja de herramienta(n-1), y creamos una tabla realizando la consulta para mostrar las herramientas pertenecientes a una caja de herramientas en el proyecto web, permitiendo en esta realizar mas consultas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color w:val="000000"/>
                <w:sz w:val="22"/>
                <w:szCs w:val="22"/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1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8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3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Arial" w:hAnsi="Arial" w:eastAsia="Arial" w:cs="Arial"/>
                <w:smallCaps/>
                <w:color w:val="000000"/>
                <w:sz w:val="22"/>
                <w:szCs w:val="22"/>
                <w:vertAlign w:val="baseline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color w:val="000000"/>
          <w:sz w:val="28"/>
          <w:szCs w:val="28"/>
          <w:vertAlign w:val="baseline"/>
        </w:rPr>
      </w:pPr>
      <w:r>
        <w:rPr>
          <w:rFonts w:ascii="Arial" w:hAnsi="Arial" w:eastAsia="Arial" w:cs="Arial"/>
          <w:color w:val="000000"/>
          <w:sz w:val="12"/>
          <w:szCs w:val="12"/>
          <w:vertAlign w:val="baseline"/>
        </w:rPr>
        <w:tab/>
      </w:r>
    </w:p>
    <w:tbl>
      <w:tblPr>
        <w:tblStyle w:val="15"/>
        <w:tblW w:w="1520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5067"/>
        <w:gridCol w:w="5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67" w:type="dxa"/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Alumno/a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Fdo.:</w:t>
            </w:r>
          </w:p>
        </w:tc>
        <w:tc>
          <w:tcPr>
            <w:tcW w:w="5067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Vº Bº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El Tutor del Centro de trabajo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Fdo.: </w:t>
            </w:r>
          </w:p>
        </w:tc>
        <w:tc>
          <w:tcPr>
            <w:tcW w:w="5068" w:type="dxa"/>
            <w:shd w:val="clear" w:color="auto" w:fill="auto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>Vº Bº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  <w:t>El Tutor del Centro Docente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smallCaps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jc w:val="center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  <w:vertAlign w:val="baseline"/>
              </w:rPr>
              <w:t xml:space="preserve">Fdo.: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0"/>
        <w:rPr>
          <w:rFonts w:ascii="Arial" w:hAnsi="Arial" w:eastAsia="Arial" w:cs="Arial"/>
          <w:color w:val="000000"/>
          <w:sz w:val="22"/>
          <w:szCs w:val="22"/>
          <w:vertAlign w:val="baselin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17" w:right="746" w:bottom="899" w:left="1260" w:header="426" w:footer="48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utiger LT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https://web.murciaeduca.es/30004929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30004929@murciaeduca.es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30004929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C.I.F.: Q3068165D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"http://www.iescierva.net/"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www.iescierva.net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30010978@murciaeduca.es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30010978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rPr>
        <w:color w:val="000000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>/Volumes/RCARLES/2015-2016-1/Información Actividades-Extraescolares 2015-2016.doc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C.I.F.: Q3068165D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"http://www.iescierva.net/"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www.iescierva.net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fldChar w:fldCharType="begin"/>
    </w:r>
    <w:r>
      <w:instrText xml:space="preserve"> HYPERLINK "mailto:30010978@educarm.es" \h </w:instrText>
    </w:r>
    <w:r>
      <w:fldChar w:fldCharType="separate"/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t>30010978@murciaeduca.es</w:t>
    </w:r>
    <w:r>
      <w:rPr>
        <w:rFonts w:ascii="Arial" w:hAnsi="Arial" w:eastAsia="Arial" w:cs="Arial"/>
        <w:color w:val="0000FF"/>
        <w:sz w:val="16"/>
        <w:szCs w:val="16"/>
        <w:u w:val="single"/>
        <w:vertAlign w:val="baseline"/>
      </w:rPr>
      <w:fldChar w:fldCharType="end"/>
    </w:r>
    <w:r>
      <w:rPr>
        <w:rFonts w:ascii="Arial" w:hAnsi="Arial" w:eastAsia="Arial" w:cs="Arial"/>
        <w:color w:val="333399"/>
        <w:sz w:val="16"/>
        <w:szCs w:val="16"/>
        <w:vertAlign w:val="baseline"/>
      </w:rPr>
      <w:t xml:space="preserve"> </w:t>
    </w:r>
    <w:r>
      <w:rPr>
        <w:color w:val="000000"/>
        <w:vertAlign w:val="baseline"/>
      </w:rPr>
      <w:t xml:space="preserve">● </w:t>
    </w:r>
    <w:r>
      <w:rPr>
        <w:rFonts w:ascii="Arial" w:hAnsi="Arial" w:eastAsia="Arial" w:cs="Arial"/>
        <w:color w:val="333399"/>
        <w:sz w:val="16"/>
        <w:szCs w:val="16"/>
        <w:vertAlign w:val="baseline"/>
      </w:rPr>
      <w:t>Código Centro 30010978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jc w:val="center"/>
      <w:rPr>
        <w:rFonts w:ascii="Arial" w:hAnsi="Arial" w:eastAsia="Arial" w:cs="Arial"/>
        <w:color w:val="333399"/>
        <w:sz w:val="16"/>
        <w:szCs w:val="16"/>
        <w:vertAlign w:val="baseline"/>
      </w:rPr>
    </w:pPr>
    <w:r>
      <w:rPr>
        <w:rFonts w:ascii="Arial" w:hAnsi="Arial" w:eastAsia="Arial" w:cs="Arial"/>
        <w:color w:val="333399"/>
        <w:sz w:val="16"/>
        <w:szCs w:val="16"/>
        <w:vertAlign w:val="baseline"/>
      </w:rPr>
      <w:t>/Volumes/RCARLES/2015-2016-1/Información Actividades-Extraescolares 2015-2016.doc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6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1064" w:type="dxa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/>
                        <pic:cNvPicPr preferRelativeResize="0"/>
                      </pic:nvPicPr>
                      <pic:blipFill>
                        <a:blip r:embed="rId2"/>
                        <a:srcRect l="19456" r="222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1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220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838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220" w:type="dxa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43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372" w:type="dxa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  <w:sz w:val="16"/>
        <w:szCs w:val="16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7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hanging="2"/>
      <w:rPr>
        <w:color w:val="000000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-2" w:firstLine="0"/>
      <w:rPr>
        <w:rFonts w:ascii="Arial" w:hAnsi="Arial" w:eastAsia="Arial" w:cs="Arial"/>
        <w:color w:val="000000"/>
        <w:sz w:val="2"/>
        <w:szCs w:val="2"/>
        <w:vertAlign w:val="baseline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7743825</wp:posOffset>
          </wp:positionH>
          <wp:positionV relativeFrom="paragraph">
            <wp:posOffset>-18415</wp:posOffset>
          </wp:positionV>
          <wp:extent cx="857250" cy="733425"/>
          <wp:effectExtent l="0" t="0" r="0" b="0"/>
          <wp:wrapSquare wrapText="bothSides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8"/>
      <w:tblW w:w="12344" w:type="dxa"/>
      <w:tblInd w:w="-1175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64"/>
      <w:gridCol w:w="1651"/>
      <w:gridCol w:w="220"/>
      <w:gridCol w:w="8387"/>
      <w:gridCol w:w="220"/>
      <w:gridCol w:w="430"/>
      <w:gridCol w:w="372"/>
    </w:tblGrid>
    <w:tr>
      <w:tblPrEx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color w:val="000000"/>
              <w:vertAlign w:val="baseline"/>
            </w:rPr>
            <w:drawing>
              <wp:inline distT="0" distB="0" distL="0" distR="0">
                <wp:extent cx="504825" cy="8096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2"/>
                        <a:srcRect l="19456" r="222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 w:hanging="2"/>
            <w:rPr>
              <w:rFonts w:ascii="Century Gothic" w:hAnsi="Century Gothic" w:eastAsia="Century Gothic" w:cs="Century Gothic"/>
              <w:color w:val="595959"/>
              <w:sz w:val="18"/>
              <w:szCs w:val="18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8"/>
              <w:szCs w:val="18"/>
              <w:vertAlign w:val="baseline"/>
            </w:rPr>
            <w:t>Región de Murcia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2" w:right="10" w:firstLine="0"/>
            <w:rPr>
              <w:rFonts w:ascii="Century Gothic" w:hAnsi="Century Gothic" w:eastAsia="Century Gothic" w:cs="Century Gothic"/>
              <w:color w:val="595959"/>
              <w:sz w:val="2"/>
              <w:szCs w:val="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right="10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  <w:r>
            <w:rPr>
              <w:rFonts w:ascii="Century Gothic" w:hAnsi="Century Gothic" w:eastAsia="Century Gothic" w:cs="Century Gothic"/>
              <w:b/>
              <w:color w:val="595959"/>
              <w:sz w:val="14"/>
              <w:szCs w:val="14"/>
              <w:vertAlign w:val="baseline"/>
            </w:rPr>
            <w:t>Consejería de Educación, Formación Profesional y Empleo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firstLine="0"/>
            <w:rPr>
              <w:rFonts w:ascii="Arial" w:hAnsi="Arial" w:eastAsia="Arial" w:cs="Arial"/>
              <w:color w:val="000000"/>
              <w:sz w:val="2"/>
              <w:szCs w:val="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</w:tabs>
            <w:ind w:right="-531" w:firstLine="0"/>
            <w:rPr>
              <w:rFonts w:ascii="Arial" w:hAnsi="Arial" w:eastAsia="Arial" w:cs="Arial"/>
              <w:color w:val="000000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sz w:val="22"/>
              <w:szCs w:val="22"/>
              <w:vertAlign w:val="baseline"/>
            </w:rPr>
            <w:t xml:space="preserve">                         </w:t>
          </w: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MÓDULO DE FORMACIÓN EN CENTROS DE TRABAJO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HOJA SEMANAL DEL ALUMNO</w:t>
          </w: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-142"/>
            </w:tabs>
            <w:ind w:firstLine="0"/>
            <w:rPr>
              <w:color w:val="000000"/>
              <w:sz w:val="28"/>
              <w:szCs w:val="28"/>
              <w:vertAlign w:val="baseline"/>
            </w:rPr>
          </w:pPr>
          <w:r>
            <w:rPr>
              <w:rFonts w:ascii="Frutiger LT 45 Light" w:hAnsi="Frutiger LT 45 Light" w:eastAsia="Frutiger LT 45 Light" w:cs="Frutiger LT 45 Light"/>
              <w:b/>
              <w:color w:val="000000"/>
              <w:vertAlign w:val="baseline"/>
            </w:rPr>
            <w:t xml:space="preserve">                                                                 ANEXO IV</w:t>
          </w:r>
        </w:p>
      </w:tc>
      <w:tc>
        <w:tcPr>
          <w:tcW w:w="0" w:type="auto"/>
          <w:shd w:val="clear" w:color="auto" w:fill="auto"/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  <w:tc>
        <w:tcPr>
          <w:tcW w:w="0" w:type="auto"/>
          <w:shd w:val="clear" w:color="auto" w:fill="auto"/>
        </w:tcPr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hanging="2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  <w:p>
          <w:pPr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ind w:left="-142" w:right="-182" w:firstLine="0"/>
            <w:jc w:val="center"/>
            <w:rPr>
              <w:rFonts w:ascii="Arial" w:hAnsi="Arial" w:eastAsia="Arial" w:cs="Arial"/>
              <w:color w:val="000000"/>
              <w:sz w:val="22"/>
              <w:szCs w:val="22"/>
              <w:vertAlign w:val="baseline"/>
            </w:rPr>
          </w:pP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  <w:sz w:val="16"/>
        <w:szCs w:val="16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A2"/>
    <w:rsid w:val="00113F00"/>
    <w:rsid w:val="006B2CA2"/>
    <w:rsid w:val="006D034C"/>
    <w:rsid w:val="00C60B50"/>
    <w:rsid w:val="00F63E45"/>
    <w:rsid w:val="01612A53"/>
    <w:rsid w:val="7D1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ind w:hanging="1"/>
    </w:pPr>
    <w:rPr>
      <w:rFonts w:ascii="Times New Roman" w:hAnsi="Times New Roman" w:eastAsia="Times New Roman" w:cs="Times New Roman"/>
      <w:sz w:val="24"/>
      <w:szCs w:val="24"/>
      <w:vertAlign w:val="subscript"/>
      <w:lang w:val="es-ES" w:eastAsia="es-ES" w:bidi="ar-SA"/>
    </w:rPr>
  </w:style>
  <w:style w:type="paragraph" w:styleId="2">
    <w:name w:val="heading 1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  <w:outlineLvl w:val="0"/>
    </w:pPr>
    <w:rPr>
      <w:b/>
      <w:color w:val="000000"/>
      <w:sz w:val="48"/>
      <w:szCs w:val="48"/>
      <w:vertAlign w:val="baseline"/>
    </w:rPr>
  </w:style>
  <w:style w:type="paragraph" w:styleId="3">
    <w:name w:val="heading 2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  <w:outlineLvl w:val="1"/>
    </w:pPr>
    <w:rPr>
      <w:b/>
      <w:color w:val="000000"/>
      <w:sz w:val="36"/>
      <w:szCs w:val="36"/>
      <w:vertAlign w:val="baseline"/>
    </w:rPr>
  </w:style>
  <w:style w:type="paragraph" w:styleId="4">
    <w:name w:val="heading 3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80"/>
      <w:outlineLvl w:val="2"/>
    </w:pPr>
    <w:rPr>
      <w:b/>
      <w:color w:val="000000"/>
      <w:sz w:val="28"/>
      <w:szCs w:val="28"/>
      <w:vertAlign w:val="baseline"/>
    </w:rPr>
  </w:style>
  <w:style w:type="paragraph" w:styleId="5">
    <w:name w:val="heading 4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40"/>
      <w:outlineLvl w:val="3"/>
    </w:pPr>
    <w:rPr>
      <w:b/>
      <w:color w:val="000000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20" w:after="40"/>
      <w:outlineLvl w:val="4"/>
    </w:pPr>
    <w:rPr>
      <w:b/>
      <w:color w:val="000000"/>
      <w:sz w:val="22"/>
      <w:szCs w:val="22"/>
      <w:vertAlign w:val="baseline"/>
    </w:rPr>
  </w:style>
  <w:style w:type="paragraph" w:styleId="7">
    <w:name w:val="heading 6"/>
    <w:basedOn w:val="1"/>
    <w:next w:val="1"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40"/>
      <w:outlineLvl w:val="5"/>
    </w:pPr>
    <w:rPr>
      <w:b/>
      <w:color w:val="000000"/>
      <w:sz w:val="20"/>
      <w:szCs w:val="20"/>
      <w:vertAlign w:val="baseline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  <w:vertAlign w:val="baseline"/>
    </w:rPr>
  </w:style>
  <w:style w:type="paragraph" w:styleId="11">
    <w:name w:val="Title"/>
    <w:basedOn w:val="1"/>
    <w:next w:val="1"/>
    <w:autoRedefine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</w:pPr>
    <w:rPr>
      <w:b/>
      <w:color w:val="000000"/>
      <w:sz w:val="72"/>
      <w:szCs w:val="72"/>
      <w:vertAlign w:val="baseline"/>
    </w:rPr>
  </w:style>
  <w:style w:type="table" w:customStyle="1" w:styleId="12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left w:w="108" w:type="dxa"/>
        <w:right w:w="108" w:type="dxa"/>
      </w:tblCellMar>
    </w:tblPr>
  </w:style>
  <w:style w:type="table" w:customStyle="1" w:styleId="14">
    <w:name w:val="_Style 13"/>
    <w:basedOn w:val="12"/>
    <w:uiPriority w:val="0"/>
    <w:tblPr>
      <w:tblCellMar>
        <w:left w:w="108" w:type="dxa"/>
        <w:right w:w="108" w:type="dxa"/>
      </w:tblCellMar>
    </w:tblPr>
  </w:style>
  <w:style w:type="table" w:customStyle="1" w:styleId="15">
    <w:name w:val="_Style 14"/>
    <w:basedOn w:val="12"/>
    <w:autoRedefine/>
    <w:qFormat/>
    <w:uiPriority w:val="0"/>
    <w:tblPr>
      <w:tblCellMar>
        <w:left w:w="108" w:type="dxa"/>
        <w:right w:w="108" w:type="dxa"/>
      </w:tblCellMar>
    </w:tblPr>
  </w:style>
  <w:style w:type="table" w:customStyle="1" w:styleId="16">
    <w:name w:val="_Style 15"/>
    <w:basedOn w:val="12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2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479</Characters>
  <Lines>3</Lines>
  <Paragraphs>1</Paragraphs>
  <TotalTime>9</TotalTime>
  <ScaleCrop>false</ScaleCrop>
  <LinksUpToDate>false</LinksUpToDate>
  <CharactersWithSpaces>565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2023-10-24T09:20:00Z</dcterms:created>
  <dc:creator>roica</dc:creator>
  <cp:lastModifiedBy>Roy Calderón</cp:lastModifiedBy>
  <dcterms:modified xsi:type="dcterms:W3CDTF">2024-04-26T19:59:40Z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AAE8ECFA60254DB497BCAFE267199DDC_12</vt:lpwstr>
  </property>
</Properties>
</file>