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bidi w:val="0"/>
        <w:spacing w:before="0" w:after="180" w:line="262" w:lineRule="auto"/>
        <w:ind w:left="0" w:right="0" w:firstLine="0"/>
        <w:jc w:val="left"/>
        <w:rPr>
          <w:sz w:val="22"/>
          <w:szCs w:val="22"/>
        </w:rPr>
      </w:pPr>
      <w:r>
        <w:rPr>
          <w:rStyle w:val="CharStyle7"/>
          <w:sz w:val="22"/>
          <w:szCs w:val="22"/>
        </w:rPr>
        <w:t xml:space="preserve">Sinha, K.P. and A. Meulenberg. </w:t>
      </w:r>
      <w:r>
        <w:rPr>
          <w:rStyle w:val="CharStyle7"/>
          <w:i/>
          <w:iCs/>
          <w:sz w:val="22"/>
          <w:szCs w:val="22"/>
        </w:rPr>
        <w:t>A model for enhanced fusion reaction in a solid matrix of metal deuterides</w:t>
      </w:r>
      <w:r>
        <w:rPr>
          <w:rStyle w:val="CharStyle7"/>
          <w:sz w:val="22"/>
          <w:szCs w:val="22"/>
        </w:rPr>
        <w:t xml:space="preserve">. in </w:t>
      </w:r>
      <w:r>
        <w:rPr>
          <w:rStyle w:val="CharStyle7"/>
          <w:i/>
          <w:iCs/>
          <w:sz w:val="22"/>
          <w:szCs w:val="22"/>
        </w:rPr>
        <w:t>ICCF-14 International Conference on Condensed Matter Nuclear Science</w:t>
      </w:r>
      <w:r>
        <w:rPr>
          <w:rStyle w:val="CharStyle7"/>
          <w:sz w:val="22"/>
          <w:szCs w:val="22"/>
        </w:rPr>
        <w:t>. 2008. Washington, DC.</w:t>
      </w:r>
    </w:p>
    <w:p>
      <w:pPr>
        <w:pStyle w:val="Style10"/>
        <w:keepNext/>
        <w:keepLines/>
        <w:widowControl w:val="0"/>
        <w:shd w:val="clear" w:color="auto" w:fill="auto"/>
        <w:bidi w:val="0"/>
        <w:spacing w:before="0" w:after="260" w:line="257" w:lineRule="auto"/>
        <w:ind w:left="0" w:right="0" w:firstLine="0"/>
        <w:jc w:val="center"/>
        <w:rPr>
          <w:sz w:val="34"/>
          <w:szCs w:val="34"/>
        </w:rPr>
      </w:pPr>
      <w:bookmarkStart w:id="0" w:name="bookmark0"/>
      <w:r>
        <w:rPr>
          <w:rStyle w:val="CharStyle11"/>
          <w:b/>
          <w:bCs/>
          <w:sz w:val="34"/>
          <w:szCs w:val="34"/>
        </w:rPr>
        <w:t>A model for enhanced fusion reaction in a solid matrix of</w:t>
        <w:br/>
        <w:t>metal deuterides</w:t>
      </w:r>
      <w:bookmarkEnd w:id="0"/>
    </w:p>
    <w:p>
      <w:pPr>
        <w:pStyle w:val="Style6"/>
        <w:keepNext w:val="0"/>
        <w:keepLines w:val="0"/>
        <w:widowControl w:val="0"/>
        <w:shd w:val="clear" w:color="auto" w:fill="auto"/>
        <w:bidi w:val="0"/>
        <w:spacing w:before="0" w:after="0" w:line="259" w:lineRule="auto"/>
        <w:ind w:left="0" w:right="0" w:firstLine="0"/>
        <w:jc w:val="center"/>
        <w:rPr>
          <w:sz w:val="22"/>
          <w:szCs w:val="22"/>
        </w:rPr>
      </w:pPr>
      <w:r>
        <w:rPr>
          <w:rStyle w:val="CharStyle7"/>
          <w:sz w:val="22"/>
          <w:szCs w:val="22"/>
        </w:rPr>
        <w:t>K. P. Sinha</w:t>
      </w:r>
      <w:r>
        <w:rPr>
          <w:rStyle w:val="CharStyle7"/>
          <w:sz w:val="22"/>
          <w:szCs w:val="22"/>
          <w:vertAlign w:val="superscript"/>
        </w:rPr>
        <w:t>a</w:t>
      </w:r>
      <w:r>
        <w:rPr>
          <w:rStyle w:val="CharStyle7"/>
          <w:sz w:val="22"/>
          <w:szCs w:val="22"/>
        </w:rPr>
        <w:t xml:space="preserve"> and A. Meulenberg</w:t>
      </w:r>
      <w:r>
        <w:rPr>
          <w:rStyle w:val="CharStyle7"/>
          <w:sz w:val="22"/>
          <w:szCs w:val="22"/>
          <w:vertAlign w:val="superscript"/>
        </w:rPr>
        <w:t>b</w:t>
      </w:r>
    </w:p>
    <w:p>
      <w:pPr>
        <w:pStyle w:val="Style6"/>
        <w:keepNext w:val="0"/>
        <w:keepLines w:val="0"/>
        <w:widowControl w:val="0"/>
        <w:shd w:val="clear" w:color="auto" w:fill="auto"/>
        <w:bidi w:val="0"/>
        <w:spacing w:before="0" w:after="180" w:line="259" w:lineRule="auto"/>
        <w:ind w:left="0" w:right="0" w:firstLine="0"/>
        <w:jc w:val="center"/>
        <w:rPr>
          <w:sz w:val="22"/>
          <w:szCs w:val="22"/>
        </w:rPr>
      </w:pPr>
      <w:r>
        <w:rPr>
          <w:rStyle w:val="CharStyle7"/>
          <w:i/>
          <w:iCs/>
          <w:sz w:val="22"/>
          <w:szCs w:val="22"/>
          <w:vertAlign w:val="superscript"/>
        </w:rPr>
        <w:t>a</w:t>
      </w:r>
      <w:r>
        <w:rPr>
          <w:rStyle w:val="CharStyle7"/>
          <w:i/>
          <w:iCs/>
          <w:sz w:val="22"/>
          <w:szCs w:val="22"/>
        </w:rPr>
        <w:t xml:space="preserve"> Department of Physics, IISc, Bangalore 560012, India (</w:t>
      </w:r>
      <w:r>
        <w:fldChar w:fldCharType="begin"/>
      </w:r>
      <w:r>
        <w:rPr/>
        <w:instrText> HYPERLINK "mailto:kpsinha@gmail.com" </w:instrText>
      </w:r>
      <w:r>
        <w:fldChar w:fldCharType="separate"/>
      </w:r>
      <w:r>
        <w:rPr>
          <w:rStyle w:val="CharStyle7"/>
          <w:i/>
          <w:iCs/>
          <w:sz w:val="22"/>
          <w:szCs w:val="22"/>
        </w:rPr>
        <w:t>kpsinha@gmail.com</w:t>
      </w:r>
      <w:r>
        <w:fldChar w:fldCharType="end"/>
      </w:r>
      <w:r>
        <w:rPr>
          <w:rStyle w:val="CharStyle7"/>
          <w:i/>
          <w:iCs/>
          <w:sz w:val="22"/>
          <w:szCs w:val="22"/>
        </w:rPr>
        <w:t>)</w:t>
        <w:br/>
      </w:r>
      <w:r>
        <w:rPr>
          <w:rStyle w:val="CharStyle7"/>
          <w:i/>
          <w:iCs/>
          <w:sz w:val="22"/>
          <w:szCs w:val="22"/>
          <w:vertAlign w:val="superscript"/>
        </w:rPr>
        <w:t>b</w:t>
      </w:r>
      <w:r>
        <w:rPr>
          <w:rStyle w:val="CharStyle7"/>
          <w:i/>
          <w:iCs/>
          <w:sz w:val="22"/>
          <w:szCs w:val="22"/>
        </w:rPr>
        <w:t xml:space="preserve"> HiPi Consulting, Frederick, MD, USA (</w:t>
      </w:r>
      <w:r>
        <w:fldChar w:fldCharType="begin"/>
      </w:r>
      <w:r>
        <w:rPr/>
        <w:instrText> HYPERLINK "mailto:mules333@gmail.com" </w:instrText>
      </w:r>
      <w:r>
        <w:fldChar w:fldCharType="separate"/>
      </w:r>
      <w:r>
        <w:rPr>
          <w:rStyle w:val="CharStyle7"/>
          <w:i/>
          <w:iCs/>
          <w:sz w:val="22"/>
          <w:szCs w:val="22"/>
        </w:rPr>
        <w:t>mules333@gmail.com</w:t>
      </w:r>
      <w:r>
        <w:fldChar w:fldCharType="end"/>
      </w:r>
      <w:r>
        <w:rPr>
          <w:rStyle w:val="CharStyle7"/>
          <w:i/>
          <w:iCs/>
          <w:sz w:val="22"/>
          <w:szCs w:val="22"/>
        </w:rPr>
        <w:t>)</w:t>
      </w:r>
    </w:p>
    <w:p>
      <w:pPr>
        <w:pStyle w:val="Style13"/>
        <w:keepNext/>
        <w:keepLines/>
        <w:widowControl w:val="0"/>
        <w:shd w:val="clear" w:color="auto" w:fill="auto"/>
        <w:bidi w:val="0"/>
        <w:spacing w:before="0" w:after="60" w:line="240" w:lineRule="auto"/>
        <w:ind w:left="0" w:right="0" w:firstLine="0"/>
        <w:jc w:val="center"/>
        <w:rPr>
          <w:sz w:val="26"/>
          <w:szCs w:val="26"/>
        </w:rPr>
      </w:pPr>
      <w:bookmarkStart w:id="2" w:name="bookmark2"/>
      <w:r>
        <w:rPr>
          <w:rStyle w:val="CharStyle14"/>
          <w:b/>
          <w:bCs/>
          <w:sz w:val="26"/>
          <w:szCs w:val="26"/>
        </w:rPr>
        <w:t>Abstract</w:t>
      </w:r>
      <w:bookmarkEnd w:id="2"/>
    </w:p>
    <w:p>
      <w:pPr>
        <w:pStyle w:val="Style6"/>
        <w:keepNext w:val="0"/>
        <w:keepLines w:val="0"/>
        <w:widowControl w:val="0"/>
        <w:shd w:val="clear" w:color="auto" w:fill="auto"/>
        <w:bidi w:val="0"/>
        <w:spacing w:before="0" w:after="180" w:line="276" w:lineRule="auto"/>
        <w:ind w:left="740" w:right="0" w:firstLine="0"/>
        <w:jc w:val="left"/>
        <w:rPr>
          <w:sz w:val="22"/>
          <w:szCs w:val="22"/>
        </w:rPr>
      </w:pPr>
      <w:r>
        <w:rPr>
          <w:rStyle w:val="CharStyle7"/>
          <w:sz w:val="22"/>
          <w:szCs w:val="22"/>
        </w:rPr>
        <w:t>Our study shows that the cross-section for fusion improves considerably if d-d pairs are located in linear (one-dimensional) chainlets or line defects. Such non</w:t>
        <w:softHyphen/>
        <w:t>equilibrium defects can exist only in a solid matrix. Further, solids harbor lattice vibrational modes (quanta, phonons) whose longitudinal-optical modes interact strongly with electrons and ions. One such interaction, resulting in potential inversion, causes localization of electron pairs on deuterons. Thus, we have attraction of D</w:t>
      </w:r>
      <w:r>
        <w:rPr>
          <w:rStyle w:val="CharStyle7"/>
          <w:sz w:val="22"/>
          <w:szCs w:val="22"/>
          <w:vertAlign w:val="superscript"/>
        </w:rPr>
        <w:t>+</w:t>
      </w:r>
      <w:r>
        <w:rPr>
          <w:rStyle w:val="CharStyle7"/>
          <w:sz w:val="22"/>
          <w:szCs w:val="22"/>
        </w:rPr>
        <w:t xml:space="preserve"> – D pairs and strong screening of the nuclear repulsion due to these local electron pairs (local charged bosons: acronym, lochons). This attraction and strong coupling permits low-energy deuterons to approach close enough to alter the standard equations used to define nuclear-interaction cross</w:t>
        <w:softHyphen/>
        <w:t>sections. These altered equations not only predict that low-energy-nuclear reactions (LENR) of D</w:t>
      </w:r>
      <w:r>
        <w:rPr>
          <w:rStyle w:val="CharStyle7"/>
          <w:sz w:val="22"/>
          <w:szCs w:val="22"/>
          <w:vertAlign w:val="superscript"/>
        </w:rPr>
        <w:t>+</w:t>
      </w:r>
      <w:r>
        <w:rPr>
          <w:rStyle w:val="CharStyle7"/>
          <w:sz w:val="22"/>
          <w:szCs w:val="22"/>
        </w:rPr>
        <w:t xml:space="preserve"> – D (and H</w:t>
      </w:r>
      <w:r>
        <w:rPr>
          <w:rStyle w:val="CharStyle7"/>
          <w:sz w:val="22"/>
          <w:szCs w:val="22"/>
          <w:vertAlign w:val="superscript"/>
        </w:rPr>
        <w:t>+</w:t>
      </w:r>
      <w:r>
        <w:rPr>
          <w:rStyle w:val="CharStyle7"/>
          <w:sz w:val="22"/>
          <w:szCs w:val="22"/>
        </w:rPr>
        <w:t xml:space="preserve"> – H ) pairs are possible, they predict that they are probable.</w:t>
      </w:r>
    </w:p>
    <w:p>
      <w:pPr>
        <w:pStyle w:val="Style13"/>
        <w:keepNext/>
        <w:keepLines/>
        <w:widowControl w:val="0"/>
        <w:shd w:val="clear" w:color="auto" w:fill="auto"/>
        <w:bidi w:val="0"/>
        <w:spacing w:before="0" w:after="60" w:line="240" w:lineRule="auto"/>
        <w:ind w:left="0" w:right="0" w:firstLine="0"/>
        <w:jc w:val="both"/>
        <w:rPr>
          <w:sz w:val="26"/>
          <w:szCs w:val="26"/>
        </w:rPr>
      </w:pPr>
      <w:bookmarkStart w:id="4" w:name="bookmark4"/>
      <w:r>
        <w:rPr>
          <w:rStyle w:val="CharStyle14"/>
          <w:b/>
          <w:bCs/>
          <w:sz w:val="26"/>
          <w:szCs w:val="26"/>
        </w:rPr>
        <w:t>Introduction</w:t>
      </w:r>
      <w:bookmarkEnd w:id="4"/>
    </w:p>
    <w:p>
      <w:pPr>
        <w:pStyle w:val="Style6"/>
        <w:keepNext w:val="0"/>
        <w:keepLines w:val="0"/>
        <w:widowControl w:val="0"/>
        <w:shd w:val="clear" w:color="auto" w:fill="auto"/>
        <w:bidi w:val="0"/>
        <w:spacing w:before="0" w:after="60" w:line="262" w:lineRule="auto"/>
        <w:ind w:left="0" w:right="0" w:firstLine="220"/>
        <w:jc w:val="left"/>
        <w:rPr>
          <w:sz w:val="22"/>
          <w:szCs w:val="22"/>
        </w:rPr>
      </w:pPr>
      <w:r>
        <w:rPr>
          <w:rStyle w:val="CharStyle7"/>
          <w:sz w:val="22"/>
          <w:szCs w:val="22"/>
        </w:rPr>
        <w:t>The central idea of this paper is that the solid matrix in which LENR takes place provides conditions such as: (1) confinement of deuterons (or deuterium atoms) in linear chains or in line defects, (2) dynamical solid-state modes (phonons), which can store and exchange energy, and (3) the strong interaction between appropriate phonon modes (particularly longitudinal-optical modes) with electrons and ions. The resultant resonant D</w:t>
      </w:r>
      <w:r>
        <w:rPr>
          <w:rStyle w:val="CharStyle7"/>
          <w:sz w:val="22"/>
          <w:szCs w:val="22"/>
          <w:vertAlign w:val="superscript"/>
        </w:rPr>
        <w:t>+</w:t>
      </w:r>
      <w:r>
        <w:rPr>
          <w:rStyle w:val="CharStyle7"/>
          <w:sz w:val="22"/>
          <w:szCs w:val="22"/>
        </w:rPr>
        <w:t>-D</w:t>
      </w:r>
      <w:r>
        <w:rPr>
          <w:rStyle w:val="CharStyle7"/>
          <w:b/>
          <w:bCs/>
          <w:sz w:val="22"/>
          <w:szCs w:val="22"/>
          <w:vertAlign w:val="superscript"/>
        </w:rPr>
        <w:t>-</w:t>
      </w:r>
      <w:r>
        <w:rPr>
          <w:rStyle w:val="CharStyle7"/>
          <w:b/>
          <w:bCs/>
          <w:sz w:val="22"/>
          <w:szCs w:val="22"/>
        </w:rPr>
        <w:t xml:space="preserve"> </w:t>
      </w:r>
      <w:r>
        <w:rPr>
          <w:rStyle w:val="CharStyle7"/>
          <w:sz w:val="22"/>
          <w:szCs w:val="22"/>
        </w:rPr>
        <w:t>pairs in this environment permit attractive forces and/or strongly-screened repulsive forces, rather than the normally-expected strong-repulsive Coulomb forces between positively-charged nuclei. These options are not available in a gaseous plasma, or in materials that lack (at least) short-range order.</w:t>
      </w:r>
    </w:p>
    <w:p>
      <w:pPr>
        <w:pStyle w:val="Style6"/>
        <w:keepNext w:val="0"/>
        <w:keepLines w:val="0"/>
        <w:widowControl w:val="0"/>
        <w:shd w:val="clear" w:color="auto" w:fill="auto"/>
        <w:bidi w:val="0"/>
        <w:spacing w:before="0" w:after="180" w:line="264" w:lineRule="auto"/>
        <w:ind w:left="0" w:right="0" w:firstLine="220"/>
        <w:jc w:val="left"/>
        <w:rPr>
          <w:sz w:val="22"/>
          <w:szCs w:val="22"/>
        </w:rPr>
      </w:pPr>
      <w:r>
        <w:rPr>
          <w:rStyle w:val="CharStyle7"/>
          <w:sz w:val="22"/>
          <w:szCs w:val="22"/>
        </w:rPr>
        <w:t>It is a goal of this paper to provide an understandable, standard-physics basis (under special conditions) for the extensive body of results presently available from LENR.</w:t>
      </w:r>
      <w:r>
        <w:rPr>
          <w:rStyle w:val="CharStyle7"/>
          <w:sz w:val="22"/>
          <w:szCs w:val="22"/>
          <w:vertAlign w:val="superscript"/>
        </w:rPr>
        <w:t>1</w:t>
      </w:r>
    </w:p>
    <w:p>
      <w:pPr>
        <w:pStyle w:val="Style13"/>
        <w:keepNext/>
        <w:keepLines/>
        <w:widowControl w:val="0"/>
        <w:shd w:val="clear" w:color="auto" w:fill="auto"/>
        <w:bidi w:val="0"/>
        <w:spacing w:before="0" w:after="60" w:line="240" w:lineRule="auto"/>
        <w:ind w:left="0" w:right="0" w:firstLine="0"/>
        <w:jc w:val="left"/>
        <w:rPr>
          <w:sz w:val="26"/>
          <w:szCs w:val="26"/>
        </w:rPr>
      </w:pPr>
      <w:bookmarkStart w:id="6" w:name="bookmark6"/>
      <w:r>
        <w:rPr>
          <w:rStyle w:val="CharStyle14"/>
          <w:b/>
          <w:bCs/>
          <w:sz w:val="26"/>
          <w:szCs w:val="26"/>
        </w:rPr>
        <w:t>Model</w:t>
      </w:r>
      <w:bookmarkEnd w:id="6"/>
    </w:p>
    <w:p>
      <w:pPr>
        <w:pStyle w:val="Style6"/>
        <w:keepNext w:val="0"/>
        <w:keepLines w:val="0"/>
        <w:widowControl w:val="0"/>
        <w:shd w:val="clear" w:color="auto" w:fill="auto"/>
        <w:bidi w:val="0"/>
        <w:spacing w:before="0" w:after="60" w:line="264" w:lineRule="auto"/>
        <w:ind w:left="0" w:right="0" w:firstLine="220"/>
        <w:jc w:val="left"/>
        <w:rPr>
          <w:sz w:val="22"/>
          <w:szCs w:val="22"/>
        </w:rPr>
      </w:pPr>
      <w:r>
        <w:rPr>
          <w:rStyle w:val="CharStyle7"/>
          <w:sz w:val="22"/>
          <w:szCs w:val="22"/>
        </w:rPr>
        <w:t xml:space="preserve">Let us consider a linear chain of deuterons surrounded by an equal number of electrons. The Hamiltonian for such a system is </w:t>
      </w:r>
      <w:r>
        <w:rPr>
          <w:rStyle w:val="CharStyle7"/>
          <w:sz w:val="22"/>
          <w:szCs w:val="22"/>
          <w:vertAlign w:val="superscript"/>
        </w:rPr>
        <w:t>2</w:t>
      </w:r>
    </w:p>
    <w:p>
      <w:pPr>
        <w:pStyle w:val="Style6"/>
        <w:keepNext w:val="0"/>
        <w:keepLines w:val="0"/>
        <w:widowControl w:val="0"/>
        <w:shd w:val="clear" w:color="auto" w:fill="auto"/>
        <w:tabs>
          <w:tab w:pos="6139" w:val="left"/>
        </w:tabs>
        <w:bidi w:val="0"/>
        <w:spacing w:before="0" w:after="60" w:line="264" w:lineRule="auto"/>
        <w:ind w:left="0" w:right="0" w:firstLine="0"/>
        <w:jc w:val="right"/>
        <w:rPr>
          <w:sz w:val="22"/>
          <w:szCs w:val="22"/>
        </w:rPr>
      </w:pPr>
      <w:r>
        <w:rPr>
          <w:rStyle w:val="CharStyle7"/>
          <w:sz w:val="22"/>
          <w:szCs w:val="22"/>
        </w:rPr>
        <w:t>H = H</w:t>
      </w:r>
      <w:r>
        <w:rPr>
          <w:rStyle w:val="CharStyle7"/>
          <w:sz w:val="15"/>
          <w:szCs w:val="15"/>
        </w:rPr>
        <w:t xml:space="preserve">e </w:t>
      </w:r>
      <w:r>
        <w:rPr>
          <w:rStyle w:val="CharStyle7"/>
          <w:sz w:val="22"/>
          <w:szCs w:val="22"/>
        </w:rPr>
        <w:t>+ H</w:t>
      </w:r>
      <w:r>
        <w:rPr>
          <w:rStyle w:val="CharStyle7"/>
          <w:sz w:val="15"/>
          <w:szCs w:val="15"/>
        </w:rPr>
        <w:t xml:space="preserve">L </w:t>
      </w:r>
      <w:r>
        <w:rPr>
          <w:rStyle w:val="CharStyle7"/>
          <w:sz w:val="22"/>
          <w:szCs w:val="22"/>
        </w:rPr>
        <w:t>+ H</w:t>
      </w:r>
      <w:r>
        <w:rPr>
          <w:rStyle w:val="CharStyle7"/>
          <w:sz w:val="15"/>
          <w:szCs w:val="15"/>
        </w:rPr>
        <w:t xml:space="preserve">eL </w:t>
      </w:r>
      <w:r>
        <w:rPr>
          <w:rStyle w:val="CharStyle7"/>
          <w:sz w:val="22"/>
          <w:szCs w:val="22"/>
        </w:rPr>
        <w:t>+ A,</w:t>
        <w:tab/>
        <w:t>(1)</w:t>
      </w:r>
    </w:p>
    <w:p>
      <w:pPr>
        <w:pStyle w:val="Style6"/>
        <w:keepNext w:val="0"/>
        <w:keepLines w:val="0"/>
        <w:widowControl w:val="0"/>
        <w:shd w:val="clear" w:color="auto" w:fill="auto"/>
        <w:bidi w:val="0"/>
        <w:spacing w:before="0" w:line="240" w:lineRule="auto"/>
        <w:ind w:left="0" w:right="0" w:firstLine="0"/>
        <w:jc w:val="both"/>
        <w:rPr>
          <w:sz w:val="22"/>
          <w:szCs w:val="22"/>
        </w:rPr>
      </w:pPr>
      <w:r>
        <w:rPr>
          <w:rStyle w:val="CharStyle7"/>
          <w:sz w:val="22"/>
          <w:szCs w:val="22"/>
        </w:rPr>
        <w:t>where the electron contribution is</w:t>
      </w:r>
    </w:p>
    <w:p>
      <w:pPr>
        <w:pStyle w:val="Style6"/>
        <w:keepNext w:val="0"/>
        <w:keepLines w:val="0"/>
        <w:widowControl w:val="0"/>
        <w:shd w:val="clear" w:color="auto" w:fill="auto"/>
        <w:bidi w:val="0"/>
        <w:spacing w:before="0" w:after="60" w:line="240" w:lineRule="auto"/>
        <w:ind w:left="2200" w:right="0" w:firstLine="0"/>
        <w:jc w:val="left"/>
        <w:rPr>
          <w:sz w:val="22"/>
          <w:szCs w:val="22"/>
        </w:rPr>
      </w:pPr>
      <w:r>
        <mc:AlternateContent>
          <mc:Choice Requires="wps">
            <w:drawing>
              <wp:anchor distT="0" distB="0" distL="38100" distR="38100" simplePos="0" relativeHeight="125829378" behindDoc="0" locked="0" layoutInCell="1" allowOverlap="1">
                <wp:simplePos x="0" y="0"/>
                <wp:positionH relativeFrom="page">
                  <wp:posOffset>6669405</wp:posOffset>
                </wp:positionH>
                <wp:positionV relativeFrom="paragraph">
                  <wp:posOffset>12700</wp:posOffset>
                </wp:positionV>
                <wp:extent cx="204470" cy="210185"/>
                <wp:wrapSquare wrapText="left"/>
                <wp:docPr id="1" name="Shape 1"/>
                <a:graphic xmlns:a="http://schemas.openxmlformats.org/drawingml/2006/main">
                  <a:graphicData uri="http://schemas.microsoft.com/office/word/2010/wordprocessingShape">
                    <wps:wsp>
                      <wps:cNvSpPr txBox="1"/>
                      <wps:spPr>
                        <a:xfrm>
                          <a:ext cx="204470" cy="21018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center"/>
                              <w:rPr>
                                <w:sz w:val="22"/>
                                <w:szCs w:val="22"/>
                              </w:rPr>
                            </w:pPr>
                            <w:r>
                              <w:rPr>
                                <w:rStyle w:val="CharStyle7"/>
                                <w:sz w:val="22"/>
                                <w:szCs w:val="22"/>
                              </w:rPr>
                              <w:t>(2)</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25.14999999999998pt;margin-top:1pt;width:16.100000000000001pt;height:16.550000000000001pt;z-index:-125829375;mso-wrap-distance-left:3pt;mso-wrap-distance-right:3pt;mso-position-horizontal-relative:page" filled="f" stroked="f">
                <v:textbox inset="0,0,0,0">
                  <w:txbxContent>
                    <w:p>
                      <w:pPr>
                        <w:pStyle w:val="Style6"/>
                        <w:keepNext w:val="0"/>
                        <w:keepLines w:val="0"/>
                        <w:widowControl w:val="0"/>
                        <w:shd w:val="clear" w:color="auto" w:fill="auto"/>
                        <w:bidi w:val="0"/>
                        <w:spacing w:before="0" w:after="0" w:line="240" w:lineRule="auto"/>
                        <w:ind w:left="0" w:right="0" w:firstLine="0"/>
                        <w:jc w:val="center"/>
                        <w:rPr>
                          <w:sz w:val="22"/>
                          <w:szCs w:val="22"/>
                        </w:rPr>
                      </w:pPr>
                      <w:r>
                        <w:rPr>
                          <w:rStyle w:val="CharStyle7"/>
                          <w:sz w:val="22"/>
                          <w:szCs w:val="22"/>
                        </w:rPr>
                        <w:t>(2)</w:t>
                      </w:r>
                    </w:p>
                  </w:txbxContent>
                </v:textbox>
                <w10:wrap type="square" side="left" anchorx="page"/>
              </v:shape>
            </w:pict>
          </mc:Fallback>
        </mc:AlternateContent>
      </w:r>
      <w:r>
        <w:rPr>
          <w:rStyle w:val="CharStyle7"/>
          <w:sz w:val="22"/>
          <w:szCs w:val="22"/>
        </w:rPr>
        <w:t>H</w:t>
      </w:r>
      <w:r>
        <w:rPr>
          <w:rStyle w:val="CharStyle7"/>
          <w:sz w:val="22"/>
          <w:szCs w:val="22"/>
          <w:vertAlign w:val="subscript"/>
        </w:rPr>
        <w:t>e</w:t>
      </w:r>
      <w:r>
        <w:rPr>
          <w:rStyle w:val="CharStyle7"/>
          <w:sz w:val="22"/>
          <w:szCs w:val="22"/>
        </w:rPr>
        <w:t xml:space="preserve"> = </w:t>
      </w:r>
      <w:r>
        <w:rPr>
          <w:rStyle w:val="CharStyle7"/>
          <w:rFonts w:ascii="Liberation Sans" w:eastAsia="Liberation Sans" w:hAnsi="Liberation Sans" w:cs="Liberation Sans"/>
          <w:sz w:val="19"/>
          <w:szCs w:val="19"/>
        </w:rPr>
        <w:t>∑</w:t>
      </w:r>
      <w:r>
        <w:rPr>
          <w:rStyle w:val="CharStyle7"/>
          <w:rFonts w:ascii="Liberation Sans" w:eastAsia="Liberation Sans" w:hAnsi="Liberation Sans" w:cs="Liberation Sans"/>
          <w:sz w:val="19"/>
          <w:szCs w:val="19"/>
          <w:vertAlign w:val="subscript"/>
        </w:rPr>
        <w:t>σ</w:t>
      </w:r>
      <w:r>
        <w:rPr>
          <w:rStyle w:val="CharStyle7"/>
          <w:rFonts w:ascii="Liberation Sans" w:eastAsia="Liberation Sans" w:hAnsi="Liberation Sans" w:cs="Liberation Sans"/>
          <w:sz w:val="19"/>
          <w:szCs w:val="19"/>
        </w:rPr>
        <w:t xml:space="preserve"> </w:t>
      </w:r>
      <w:r>
        <w:rPr>
          <w:rStyle w:val="CharStyle7"/>
          <w:sz w:val="22"/>
          <w:szCs w:val="22"/>
        </w:rPr>
        <w:t>E</w:t>
      </w:r>
      <w:r>
        <w:rPr>
          <w:rStyle w:val="CharStyle7"/>
          <w:sz w:val="22"/>
          <w:szCs w:val="22"/>
          <w:vertAlign w:val="subscript"/>
        </w:rPr>
        <w:t>m</w:t>
      </w:r>
      <w:r>
        <w:rPr>
          <w:rStyle w:val="CharStyle7"/>
          <w:sz w:val="22"/>
          <w:szCs w:val="22"/>
        </w:rPr>
        <w:t xml:space="preserve"> C</w:t>
      </w:r>
      <w:r>
        <w:rPr>
          <w:rStyle w:val="CharStyle7"/>
          <w:sz w:val="22"/>
          <w:szCs w:val="22"/>
          <w:vertAlign w:val="subscript"/>
        </w:rPr>
        <w:t>m</w:t>
      </w:r>
      <w:r>
        <w:rPr>
          <w:rStyle w:val="CharStyle7"/>
          <w:rFonts w:ascii="Liberation Sans" w:eastAsia="Liberation Sans" w:hAnsi="Liberation Sans" w:cs="Liberation Sans"/>
          <w:sz w:val="19"/>
          <w:szCs w:val="19"/>
          <w:vertAlign w:val="subscript"/>
        </w:rPr>
        <w:t>σ</w:t>
      </w:r>
      <w:r>
        <w:rPr>
          <w:rStyle w:val="CharStyle7"/>
          <w:rFonts w:ascii="Liberation Sans" w:eastAsia="Liberation Sans" w:hAnsi="Liberation Sans" w:cs="Liberation Sans"/>
          <w:sz w:val="19"/>
          <w:szCs w:val="19"/>
        </w:rPr>
        <w:t xml:space="preserve"> </w:t>
      </w:r>
      <w:r>
        <w:rPr>
          <w:rStyle w:val="CharStyle7"/>
          <w:sz w:val="22"/>
          <w:szCs w:val="22"/>
        </w:rPr>
        <w:t>C</w:t>
      </w:r>
      <w:r>
        <w:rPr>
          <w:rStyle w:val="CharStyle7"/>
          <w:sz w:val="22"/>
          <w:szCs w:val="22"/>
          <w:vertAlign w:val="subscript"/>
        </w:rPr>
        <w:t>m</w:t>
      </w:r>
      <w:r>
        <w:rPr>
          <w:rStyle w:val="CharStyle7"/>
          <w:rFonts w:ascii="Liberation Sans" w:eastAsia="Liberation Sans" w:hAnsi="Liberation Sans" w:cs="Liberation Sans"/>
          <w:sz w:val="19"/>
          <w:szCs w:val="19"/>
          <w:vertAlign w:val="subscript"/>
        </w:rPr>
        <w:t>σ</w:t>
      </w:r>
      <w:r>
        <w:rPr>
          <w:rStyle w:val="CharStyle7"/>
          <w:rFonts w:ascii="Liberation Sans" w:eastAsia="Liberation Sans" w:hAnsi="Liberation Sans" w:cs="Liberation Sans"/>
          <w:sz w:val="19"/>
          <w:szCs w:val="19"/>
        </w:rPr>
        <w:t xml:space="preserve"> </w:t>
      </w:r>
      <w:r>
        <w:rPr>
          <w:rStyle w:val="CharStyle7"/>
          <w:sz w:val="22"/>
          <w:szCs w:val="22"/>
        </w:rPr>
        <w:t xml:space="preserve">+ </w:t>
      </w:r>
      <w:r>
        <w:rPr>
          <w:rStyle w:val="CharStyle7"/>
          <w:rFonts w:ascii="Liberation Sans" w:eastAsia="Liberation Sans" w:hAnsi="Liberation Sans" w:cs="Liberation Sans"/>
          <w:sz w:val="19"/>
          <w:szCs w:val="19"/>
        </w:rPr>
        <w:t xml:space="preserve">∑ </w:t>
      </w:r>
      <w:r>
        <w:rPr>
          <w:rStyle w:val="CharStyle7"/>
          <w:sz w:val="22"/>
          <w:szCs w:val="22"/>
        </w:rPr>
        <w:t>t</w:t>
      </w:r>
      <w:r>
        <w:rPr>
          <w:rStyle w:val="CharStyle7"/>
          <w:sz w:val="22"/>
          <w:szCs w:val="22"/>
          <w:vertAlign w:val="subscript"/>
        </w:rPr>
        <w:t>mn</w:t>
      </w:r>
      <w:r>
        <w:rPr>
          <w:rStyle w:val="CharStyle7"/>
          <w:sz w:val="22"/>
          <w:szCs w:val="22"/>
        </w:rPr>
        <w:t xml:space="preserve"> (C</w:t>
      </w:r>
      <w:r>
        <w:rPr>
          <w:rStyle w:val="CharStyle7"/>
          <w:sz w:val="22"/>
          <w:szCs w:val="22"/>
          <w:vertAlign w:val="subscript"/>
        </w:rPr>
        <w:t>m</w:t>
      </w:r>
      <w:r>
        <w:rPr>
          <w:rStyle w:val="CharStyle7"/>
          <w:rFonts w:ascii="Liberation Sans" w:eastAsia="Liberation Sans" w:hAnsi="Liberation Sans" w:cs="Liberation Sans"/>
          <w:sz w:val="19"/>
          <w:szCs w:val="19"/>
          <w:vertAlign w:val="subscript"/>
        </w:rPr>
        <w:t>σ</w:t>
      </w:r>
      <w:r>
        <w:rPr>
          <w:rStyle w:val="CharStyle7"/>
          <w:rFonts w:ascii="Liberation Sans" w:eastAsia="Liberation Sans" w:hAnsi="Liberation Sans" w:cs="Liberation Sans"/>
          <w:sz w:val="19"/>
          <w:szCs w:val="19"/>
        </w:rPr>
        <w:t xml:space="preserve"> </w:t>
      </w:r>
      <w:r>
        <w:rPr>
          <w:rStyle w:val="CharStyle7"/>
          <w:sz w:val="22"/>
          <w:szCs w:val="22"/>
        </w:rPr>
        <w:t>C</w:t>
      </w:r>
      <w:r>
        <w:rPr>
          <w:rStyle w:val="CharStyle7"/>
          <w:sz w:val="22"/>
          <w:szCs w:val="22"/>
          <w:vertAlign w:val="subscript"/>
        </w:rPr>
        <w:t>m</w:t>
      </w:r>
      <w:r>
        <w:rPr>
          <w:rStyle w:val="CharStyle7"/>
          <w:rFonts w:ascii="Liberation Sans" w:eastAsia="Liberation Sans" w:hAnsi="Liberation Sans" w:cs="Liberation Sans"/>
          <w:sz w:val="19"/>
          <w:szCs w:val="19"/>
          <w:vertAlign w:val="subscript"/>
        </w:rPr>
        <w:t>σ</w:t>
      </w:r>
      <w:r>
        <w:rPr>
          <w:rStyle w:val="CharStyle7"/>
          <w:rFonts w:ascii="Liberation Sans" w:eastAsia="Liberation Sans" w:hAnsi="Liberation Sans" w:cs="Liberation Sans"/>
          <w:sz w:val="19"/>
          <w:szCs w:val="19"/>
        </w:rPr>
        <w:t xml:space="preserve"> </w:t>
      </w:r>
      <w:r>
        <w:rPr>
          <w:rStyle w:val="CharStyle7"/>
          <w:sz w:val="22"/>
          <w:szCs w:val="22"/>
        </w:rPr>
        <w:t>+ h.c).</w:t>
      </w:r>
    </w:p>
    <w:p>
      <w:pPr>
        <w:pStyle w:val="Style6"/>
        <w:keepNext w:val="0"/>
        <w:keepLines w:val="0"/>
        <w:widowControl w:val="0"/>
        <w:shd w:val="clear" w:color="auto" w:fill="auto"/>
        <w:bidi w:val="0"/>
        <w:spacing w:before="0" w:after="60" w:line="271" w:lineRule="auto"/>
        <w:ind w:left="0" w:right="0" w:firstLine="0"/>
        <w:jc w:val="left"/>
        <w:rPr>
          <w:sz w:val="22"/>
          <w:szCs w:val="22"/>
        </w:rPr>
      </w:pPr>
      <w:r>
        <w:rPr>
          <w:rStyle w:val="CharStyle7"/>
          <w:sz w:val="22"/>
          <w:szCs w:val="22"/>
        </w:rPr>
        <w:t>Here the C</w:t>
      </w:r>
      <w:r>
        <w:rPr>
          <w:rStyle w:val="CharStyle7"/>
          <w:sz w:val="22"/>
          <w:szCs w:val="22"/>
          <w:vertAlign w:val="superscript"/>
        </w:rPr>
        <w:t>+</w:t>
      </w:r>
      <w:r>
        <w:rPr>
          <w:rStyle w:val="CharStyle7"/>
          <w:sz w:val="15"/>
          <w:szCs w:val="15"/>
        </w:rPr>
        <w:t>m</w:t>
      </w:r>
      <w:r>
        <w:rPr>
          <w:rStyle w:val="CharStyle7"/>
          <w:rFonts w:ascii="Liberation Sans" w:eastAsia="Liberation Sans" w:hAnsi="Liberation Sans" w:cs="Liberation Sans"/>
          <w:sz w:val="16"/>
          <w:szCs w:val="16"/>
        </w:rPr>
        <w:t xml:space="preserve">σ </w:t>
      </w:r>
      <w:r>
        <w:rPr>
          <w:rStyle w:val="CharStyle7"/>
          <w:sz w:val="22"/>
          <w:szCs w:val="22"/>
        </w:rPr>
        <w:t>(C</w:t>
      </w:r>
      <w:r>
        <w:rPr>
          <w:rStyle w:val="CharStyle7"/>
          <w:sz w:val="15"/>
          <w:szCs w:val="15"/>
        </w:rPr>
        <w:t>m</w:t>
      </w:r>
      <w:r>
        <w:rPr>
          <w:rStyle w:val="CharStyle7"/>
          <w:rFonts w:ascii="Liberation Sans" w:eastAsia="Liberation Sans" w:hAnsi="Liberation Sans" w:cs="Liberation Sans"/>
          <w:sz w:val="16"/>
          <w:szCs w:val="16"/>
        </w:rPr>
        <w:t>σ</w:t>
      </w:r>
      <w:r>
        <w:rPr>
          <w:rStyle w:val="CharStyle7"/>
          <w:sz w:val="22"/>
          <w:szCs w:val="22"/>
        </w:rPr>
        <w:t>) denote the electron creation (annihilation) operators in the Wanneir state |m</w:t>
      </w:r>
      <w:r>
        <w:rPr>
          <w:rStyle w:val="CharStyle7"/>
          <w:rFonts w:ascii="Liberation Sans" w:eastAsia="Liberation Sans" w:hAnsi="Liberation Sans" w:cs="Liberation Sans"/>
          <w:sz w:val="19"/>
          <w:szCs w:val="19"/>
        </w:rPr>
        <w:t>σ</w:t>
      </w:r>
      <w:r>
        <w:rPr>
          <w:rStyle w:val="CharStyle7"/>
          <w:sz w:val="22"/>
          <w:szCs w:val="22"/>
        </w:rPr>
        <w:t xml:space="preserve">&gt;, at site “m” with spin </w:t>
      </w:r>
      <w:r>
        <w:rPr>
          <w:rStyle w:val="CharStyle7"/>
          <w:rFonts w:ascii="Liberation Sans" w:eastAsia="Liberation Sans" w:hAnsi="Liberation Sans" w:cs="Liberation Sans"/>
          <w:sz w:val="19"/>
          <w:szCs w:val="19"/>
        </w:rPr>
        <w:t>σ</w:t>
      </w:r>
      <w:r>
        <w:rPr>
          <w:rStyle w:val="CharStyle7"/>
          <w:sz w:val="22"/>
          <w:szCs w:val="22"/>
        </w:rPr>
        <w:t>. E</w:t>
      </w:r>
      <w:r>
        <w:rPr>
          <w:rStyle w:val="CharStyle7"/>
          <w:sz w:val="15"/>
          <w:szCs w:val="15"/>
        </w:rPr>
        <w:t xml:space="preserve">m </w:t>
      </w:r>
      <w:r>
        <w:rPr>
          <w:rStyle w:val="CharStyle7"/>
          <w:sz w:val="22"/>
          <w:szCs w:val="22"/>
        </w:rPr>
        <w:t>is the onsite single-particle energy of the electron and t</w:t>
      </w:r>
      <w:r>
        <w:rPr>
          <w:rStyle w:val="CharStyle7"/>
          <w:sz w:val="15"/>
          <w:szCs w:val="15"/>
        </w:rPr>
        <w:t xml:space="preserve">mn </w:t>
      </w:r>
      <w:r>
        <w:rPr>
          <w:rStyle w:val="CharStyle7"/>
          <w:sz w:val="22"/>
          <w:szCs w:val="22"/>
        </w:rPr>
        <w:t>= - |t| is the nearest-neighbor hopping integral. The lattice Hamiltonian is</w:t>
      </w:r>
    </w:p>
    <w:p>
      <w:pPr>
        <w:pStyle w:val="Style6"/>
        <w:keepNext w:val="0"/>
        <w:keepLines w:val="0"/>
        <w:widowControl w:val="0"/>
        <w:shd w:val="clear" w:color="auto" w:fill="auto"/>
        <w:tabs>
          <w:tab w:pos="6120" w:val="left"/>
        </w:tabs>
        <w:bidi w:val="0"/>
        <w:spacing w:before="0" w:line="271" w:lineRule="auto"/>
        <w:ind w:left="0" w:right="0" w:firstLine="0"/>
        <w:jc w:val="right"/>
        <w:rPr>
          <w:sz w:val="22"/>
          <w:szCs w:val="22"/>
        </w:rPr>
      </w:pPr>
      <w:r>
        <w:rPr>
          <w:rStyle w:val="CharStyle7"/>
          <w:sz w:val="22"/>
          <w:szCs w:val="22"/>
        </w:rPr>
        <w:t>H</w:t>
      </w:r>
      <w:r>
        <w:rPr>
          <w:rStyle w:val="CharStyle7"/>
          <w:sz w:val="15"/>
          <w:szCs w:val="15"/>
        </w:rPr>
        <w:t xml:space="preserve">L </w:t>
      </w:r>
      <w:r>
        <w:rPr>
          <w:rStyle w:val="CharStyle7"/>
          <w:sz w:val="22"/>
          <w:szCs w:val="22"/>
        </w:rPr>
        <w:t>= ħ</w:t>
      </w:r>
      <w:r>
        <w:rPr>
          <w:rStyle w:val="CharStyle7"/>
          <w:rFonts w:ascii="Liberation Sans" w:eastAsia="Liberation Sans" w:hAnsi="Liberation Sans" w:cs="Liberation Sans"/>
          <w:sz w:val="19"/>
          <w:szCs w:val="19"/>
        </w:rPr>
        <w:t>ω</w:t>
      </w:r>
      <w:r>
        <w:rPr>
          <w:rStyle w:val="CharStyle7"/>
          <w:sz w:val="15"/>
          <w:szCs w:val="15"/>
        </w:rPr>
        <w:t xml:space="preserve">D </w:t>
      </w:r>
      <w:r>
        <w:rPr>
          <w:rStyle w:val="CharStyle7"/>
          <w:rFonts w:ascii="Liberation Sans" w:eastAsia="Liberation Sans" w:hAnsi="Liberation Sans" w:cs="Liberation Sans"/>
          <w:sz w:val="19"/>
          <w:szCs w:val="19"/>
        </w:rPr>
        <w:t>∑</w:t>
      </w:r>
      <w:r>
        <w:rPr>
          <w:rStyle w:val="CharStyle7"/>
          <w:sz w:val="15"/>
          <w:szCs w:val="15"/>
        </w:rPr>
        <w:t xml:space="preserve">m </w:t>
      </w:r>
      <w:r>
        <w:rPr>
          <w:rStyle w:val="CharStyle7"/>
          <w:sz w:val="22"/>
          <w:szCs w:val="22"/>
        </w:rPr>
        <w:t>(d</w:t>
      </w:r>
      <w:r>
        <w:rPr>
          <w:rStyle w:val="CharStyle7"/>
          <w:sz w:val="22"/>
          <w:szCs w:val="22"/>
          <w:vertAlign w:val="superscript"/>
        </w:rPr>
        <w:t>+</w:t>
      </w:r>
      <w:r>
        <w:rPr>
          <w:rStyle w:val="CharStyle7"/>
          <w:sz w:val="15"/>
          <w:szCs w:val="15"/>
        </w:rPr>
        <w:t xml:space="preserve">m </w:t>
      </w:r>
      <w:r>
        <w:rPr>
          <w:rStyle w:val="CharStyle7"/>
          <w:sz w:val="22"/>
          <w:szCs w:val="22"/>
        </w:rPr>
        <w:t>d</w:t>
      </w:r>
      <w:r>
        <w:rPr>
          <w:rStyle w:val="CharStyle7"/>
          <w:sz w:val="15"/>
          <w:szCs w:val="15"/>
        </w:rPr>
        <w:t xml:space="preserve">m </w:t>
      </w:r>
      <w:r>
        <w:rPr>
          <w:rStyle w:val="CharStyle7"/>
          <w:sz w:val="22"/>
          <w:szCs w:val="22"/>
        </w:rPr>
        <w:t>+ ½ ),</w:t>
        <w:tab/>
        <w:t>(3)</w:t>
      </w:r>
    </w:p>
    <w:p>
      <w:pPr>
        <w:pStyle w:val="Style6"/>
        <w:keepNext w:val="0"/>
        <w:keepLines w:val="0"/>
        <w:widowControl w:val="0"/>
        <w:shd w:val="clear" w:color="auto" w:fill="auto"/>
        <w:bidi w:val="0"/>
        <w:spacing w:before="0" w:after="60" w:line="259" w:lineRule="auto"/>
        <w:ind w:left="0" w:right="0" w:firstLine="0"/>
        <w:jc w:val="both"/>
        <w:rPr>
          <w:sz w:val="22"/>
          <w:szCs w:val="22"/>
        </w:rPr>
      </w:pPr>
      <w:r>
        <w:rPr>
          <w:rStyle w:val="CharStyle7"/>
          <w:sz w:val="22"/>
          <w:szCs w:val="22"/>
        </w:rPr>
        <w:t xml:space="preserve">where </w:t>
      </w:r>
      <w:r>
        <w:rPr>
          <w:rStyle w:val="CharStyle7"/>
          <w:rFonts w:ascii="Liberation Sans" w:eastAsia="Liberation Sans" w:hAnsi="Liberation Sans" w:cs="Liberation Sans"/>
          <w:sz w:val="19"/>
          <w:szCs w:val="19"/>
        </w:rPr>
        <w:t>ω</w:t>
      </w:r>
      <w:r>
        <w:rPr>
          <w:rStyle w:val="CharStyle7"/>
          <w:sz w:val="15"/>
          <w:szCs w:val="15"/>
        </w:rPr>
        <w:t xml:space="preserve">D </w:t>
      </w:r>
      <w:r>
        <w:rPr>
          <w:rStyle w:val="CharStyle7"/>
          <w:sz w:val="22"/>
          <w:szCs w:val="22"/>
        </w:rPr>
        <w:t>is the vibration frequency of the deuterium atom D (taken as an Einstein oscillator) and with d</w:t>
      </w:r>
      <w:r>
        <w:rPr>
          <w:rStyle w:val="CharStyle7"/>
          <w:sz w:val="22"/>
          <w:szCs w:val="22"/>
          <w:vertAlign w:val="superscript"/>
        </w:rPr>
        <w:t>+</w:t>
      </w:r>
      <w:r>
        <w:rPr>
          <w:rStyle w:val="CharStyle7"/>
          <w:sz w:val="15"/>
          <w:szCs w:val="15"/>
        </w:rPr>
        <w:t xml:space="preserve">m </w:t>
      </w:r>
      <w:r>
        <w:rPr>
          <w:rStyle w:val="CharStyle7"/>
          <w:sz w:val="22"/>
          <w:szCs w:val="22"/>
        </w:rPr>
        <w:t>(d</w:t>
      </w:r>
      <w:r>
        <w:rPr>
          <w:rStyle w:val="CharStyle7"/>
          <w:sz w:val="15"/>
          <w:szCs w:val="15"/>
        </w:rPr>
        <w:t>m</w:t>
      </w:r>
      <w:r>
        <w:rPr>
          <w:rStyle w:val="CharStyle7"/>
          <w:sz w:val="22"/>
          <w:szCs w:val="22"/>
        </w:rPr>
        <w:t>) denoting the phonon creation (annihilation) operators.</w:t>
      </w:r>
    </w:p>
    <w:p>
      <w:pPr>
        <w:pStyle w:val="Style6"/>
        <w:keepNext w:val="0"/>
        <w:keepLines w:val="0"/>
        <w:widowControl w:val="0"/>
        <w:shd w:val="clear" w:color="auto" w:fill="auto"/>
        <w:bidi w:val="0"/>
        <w:spacing w:before="0" w:after="60" w:line="262" w:lineRule="auto"/>
        <w:ind w:left="0" w:right="0" w:firstLine="240"/>
        <w:jc w:val="left"/>
        <w:rPr>
          <w:sz w:val="22"/>
          <w:szCs w:val="22"/>
        </w:rPr>
      </w:pPr>
      <w:r>
        <w:rPr>
          <w:rStyle w:val="CharStyle7"/>
          <w:sz w:val="22"/>
          <w:szCs w:val="22"/>
        </w:rPr>
        <w:t>The interaction of electrons with the above phonon modes is described by</w:t>
      </w:r>
    </w:p>
    <w:p>
      <w:pPr>
        <w:pStyle w:val="Style6"/>
        <w:keepNext w:val="0"/>
        <w:keepLines w:val="0"/>
        <w:widowControl w:val="0"/>
        <w:shd w:val="clear" w:color="auto" w:fill="auto"/>
        <w:tabs>
          <w:tab w:pos="6725" w:val="left"/>
        </w:tabs>
        <w:bidi w:val="0"/>
        <w:spacing w:before="0" w:after="60" w:line="262" w:lineRule="auto"/>
        <w:ind w:left="0" w:right="0" w:firstLine="0"/>
        <w:jc w:val="right"/>
        <w:rPr>
          <w:sz w:val="22"/>
          <w:szCs w:val="22"/>
        </w:rPr>
      </w:pPr>
      <w:r>
        <w:rPr>
          <w:rStyle w:val="CharStyle7"/>
          <w:sz w:val="22"/>
          <w:szCs w:val="22"/>
        </w:rPr>
        <w:t>H</w:t>
      </w:r>
      <w:r>
        <w:rPr>
          <w:rStyle w:val="CharStyle7"/>
          <w:sz w:val="15"/>
          <w:szCs w:val="15"/>
        </w:rPr>
        <w:t xml:space="preserve">eL </w:t>
      </w:r>
      <w:r>
        <w:rPr>
          <w:rStyle w:val="CharStyle7"/>
          <w:sz w:val="22"/>
          <w:szCs w:val="22"/>
        </w:rPr>
        <w:t>= għ</w:t>
      </w:r>
      <w:r>
        <w:rPr>
          <w:rStyle w:val="CharStyle7"/>
          <w:rFonts w:ascii="Liberation Sans" w:eastAsia="Liberation Sans" w:hAnsi="Liberation Sans" w:cs="Liberation Sans"/>
          <w:sz w:val="19"/>
          <w:szCs w:val="19"/>
        </w:rPr>
        <w:t>ω</w:t>
      </w:r>
      <w:r>
        <w:rPr>
          <w:rStyle w:val="CharStyle7"/>
          <w:sz w:val="15"/>
          <w:szCs w:val="15"/>
        </w:rPr>
        <w:t xml:space="preserve">D </w:t>
      </w:r>
      <w:r>
        <w:rPr>
          <w:rStyle w:val="CharStyle7"/>
          <w:rFonts w:ascii="Liberation Sans" w:eastAsia="Liberation Sans" w:hAnsi="Liberation Sans" w:cs="Liberation Sans"/>
          <w:sz w:val="19"/>
          <w:szCs w:val="19"/>
        </w:rPr>
        <w:t>∑</w:t>
      </w:r>
      <w:r>
        <w:rPr>
          <w:rStyle w:val="CharStyle7"/>
          <w:rFonts w:ascii="Liberation Sans" w:eastAsia="Liberation Sans" w:hAnsi="Liberation Sans" w:cs="Liberation Sans"/>
          <w:sz w:val="16"/>
          <w:szCs w:val="16"/>
        </w:rPr>
        <w:t xml:space="preserve">σ </w:t>
      </w:r>
      <w:r>
        <w:rPr>
          <w:rStyle w:val="CharStyle7"/>
          <w:sz w:val="22"/>
          <w:szCs w:val="22"/>
        </w:rPr>
        <w:t>C</w:t>
      </w:r>
      <w:r>
        <w:rPr>
          <w:rStyle w:val="CharStyle7"/>
          <w:sz w:val="22"/>
          <w:szCs w:val="22"/>
          <w:vertAlign w:val="superscript"/>
        </w:rPr>
        <w:t>+</w:t>
      </w:r>
      <w:r>
        <w:rPr>
          <w:rStyle w:val="CharStyle7"/>
          <w:sz w:val="15"/>
          <w:szCs w:val="15"/>
        </w:rPr>
        <w:t>m</w:t>
      </w:r>
      <w:r>
        <w:rPr>
          <w:rStyle w:val="CharStyle7"/>
          <w:rFonts w:ascii="Liberation Sans" w:eastAsia="Liberation Sans" w:hAnsi="Liberation Sans" w:cs="Liberation Sans"/>
          <w:sz w:val="16"/>
          <w:szCs w:val="16"/>
        </w:rPr>
        <w:t xml:space="preserve">σ </w:t>
      </w:r>
      <w:r>
        <w:rPr>
          <w:rStyle w:val="CharStyle7"/>
          <w:sz w:val="22"/>
          <w:szCs w:val="22"/>
        </w:rPr>
        <w:t>C</w:t>
      </w:r>
      <w:r>
        <w:rPr>
          <w:rStyle w:val="CharStyle7"/>
          <w:sz w:val="15"/>
          <w:szCs w:val="15"/>
        </w:rPr>
        <w:t>m</w:t>
      </w:r>
      <w:r>
        <w:rPr>
          <w:rStyle w:val="CharStyle7"/>
          <w:rFonts w:ascii="Liberation Sans" w:eastAsia="Liberation Sans" w:hAnsi="Liberation Sans" w:cs="Liberation Sans"/>
          <w:sz w:val="16"/>
          <w:szCs w:val="16"/>
        </w:rPr>
        <w:t xml:space="preserve">σ </w:t>
      </w:r>
      <w:r>
        <w:rPr>
          <w:rStyle w:val="CharStyle7"/>
          <w:sz w:val="22"/>
          <w:szCs w:val="22"/>
        </w:rPr>
        <w:t>(d</w:t>
      </w:r>
      <w:r>
        <w:rPr>
          <w:rStyle w:val="CharStyle7"/>
          <w:sz w:val="22"/>
          <w:szCs w:val="22"/>
          <w:vertAlign w:val="superscript"/>
        </w:rPr>
        <w:t>+</w:t>
      </w:r>
      <w:r>
        <w:rPr>
          <w:rStyle w:val="CharStyle7"/>
          <w:sz w:val="15"/>
          <w:szCs w:val="15"/>
        </w:rPr>
        <w:t>m</w:t>
      </w:r>
      <w:r>
        <w:rPr>
          <w:rStyle w:val="CharStyle7"/>
          <w:sz w:val="22"/>
          <w:szCs w:val="22"/>
        </w:rPr>
        <w:t>+ d</w:t>
      </w:r>
      <w:r>
        <w:rPr>
          <w:rStyle w:val="CharStyle7"/>
          <w:sz w:val="15"/>
          <w:szCs w:val="15"/>
        </w:rPr>
        <w:t>m</w:t>
      </w:r>
      <w:r>
        <w:rPr>
          <w:rStyle w:val="CharStyle7"/>
          <w:sz w:val="22"/>
          <w:szCs w:val="22"/>
        </w:rPr>
        <w:t>),</w:t>
        <w:tab/>
        <w:t>(4)</w:t>
      </w:r>
    </w:p>
    <w:p>
      <w:pPr>
        <w:pStyle w:val="Style6"/>
        <w:keepNext w:val="0"/>
        <w:keepLines w:val="0"/>
        <w:widowControl w:val="0"/>
        <w:shd w:val="clear" w:color="auto" w:fill="auto"/>
        <w:bidi w:val="0"/>
        <w:spacing w:before="0" w:after="60" w:line="269" w:lineRule="auto"/>
        <w:ind w:left="0" w:right="0" w:firstLine="0"/>
        <w:jc w:val="left"/>
        <w:rPr>
          <w:sz w:val="22"/>
          <w:szCs w:val="22"/>
        </w:rPr>
      </w:pPr>
      <w:r>
        <w:rPr>
          <w:rStyle w:val="CharStyle7"/>
          <w:sz w:val="22"/>
          <w:szCs w:val="22"/>
        </w:rPr>
        <w:t>where g is a dimensionless coupling constant. The last term in Equation 1, A, is a constant negative energy due to negative space charge in the channel. Note that in a low-dimension (one or two) structure, the potential energy between two deuterium atoms is much deeper and negative, relative to that of atoms in a 3-D lattice.</w:t>
      </w:r>
      <w:r>
        <w:rPr>
          <w:rStyle w:val="CharStyle7"/>
          <w:sz w:val="22"/>
          <w:szCs w:val="22"/>
          <w:vertAlign w:val="superscript"/>
        </w:rPr>
        <w:t>3</w:t>
      </w:r>
      <w:r>
        <w:rPr>
          <w:rStyle w:val="CharStyle7"/>
          <w:sz w:val="22"/>
          <w:szCs w:val="22"/>
        </w:rPr>
        <w:t xml:space="preserve"> A suitable unitary transformation</w:t>
      </w:r>
      <w:r>
        <w:rPr>
          <w:rStyle w:val="CharStyle7"/>
          <w:sz w:val="22"/>
          <w:szCs w:val="22"/>
          <w:vertAlign w:val="superscript"/>
        </w:rPr>
        <w:t>4,5</w:t>
      </w:r>
      <w:r>
        <w:rPr>
          <w:rStyle w:val="CharStyle7"/>
          <w:sz w:val="22"/>
          <w:szCs w:val="22"/>
        </w:rPr>
        <w:t xml:space="preserve"> leads to a displaced harmonic oscillator [d</w:t>
      </w:r>
      <w:r>
        <w:rPr>
          <w:rStyle w:val="CharStyle7"/>
          <w:sz w:val="15"/>
          <w:szCs w:val="15"/>
        </w:rPr>
        <w:t xml:space="preserve">m </w:t>
      </w:r>
      <w:r>
        <w:rPr>
          <w:rStyle w:val="CharStyle7"/>
          <w:rFonts w:ascii="Liberation Sans" w:eastAsia="Liberation Sans" w:hAnsi="Liberation Sans" w:cs="Liberation Sans"/>
          <w:sz w:val="19"/>
          <w:szCs w:val="19"/>
        </w:rPr>
        <w:t xml:space="preserve">→ </w:t>
      </w:r>
      <w:r>
        <w:rPr>
          <w:rStyle w:val="CharStyle7"/>
          <w:sz w:val="22"/>
          <w:szCs w:val="22"/>
        </w:rPr>
        <w:t>(d</w:t>
      </w:r>
      <w:r>
        <w:rPr>
          <w:rStyle w:val="CharStyle7"/>
          <w:sz w:val="15"/>
          <w:szCs w:val="15"/>
        </w:rPr>
        <w:t>m</w:t>
      </w:r>
      <w:r>
        <w:rPr>
          <w:rStyle w:val="CharStyle7"/>
          <w:sz w:val="22"/>
          <w:szCs w:val="22"/>
        </w:rPr>
        <w:t xml:space="preserve">+ </w:t>
      </w:r>
      <w:r>
        <w:rPr>
          <w:rStyle w:val="CharStyle7"/>
          <w:rFonts w:ascii="Liberation Sans" w:eastAsia="Liberation Sans" w:hAnsi="Liberation Sans" w:cs="Liberation Sans"/>
          <w:sz w:val="19"/>
          <w:szCs w:val="19"/>
        </w:rPr>
        <w:t>δ</w:t>
      </w:r>
      <w:r>
        <w:rPr>
          <w:rStyle w:val="CharStyle7"/>
          <w:sz w:val="22"/>
          <w:szCs w:val="22"/>
        </w:rPr>
        <w:t>)] and, in the transformed total Hamiltonian, the on</w:t>
        <w:softHyphen/>
        <w:t>site single-electron energy E</w:t>
      </w:r>
      <w:r>
        <w:rPr>
          <w:rStyle w:val="CharStyle7"/>
          <w:sz w:val="22"/>
          <w:szCs w:val="22"/>
          <w:vertAlign w:val="superscript"/>
        </w:rPr>
        <w:t>*</w:t>
      </w:r>
      <w:r>
        <w:rPr>
          <w:rStyle w:val="CharStyle7"/>
          <w:sz w:val="15"/>
          <w:szCs w:val="15"/>
        </w:rPr>
        <w:t xml:space="preserve">m </w:t>
      </w:r>
      <w:r>
        <w:rPr>
          <w:rStyle w:val="CharStyle7"/>
          <w:sz w:val="22"/>
          <w:szCs w:val="22"/>
        </w:rPr>
        <w:t>= E</w:t>
      </w:r>
      <w:r>
        <w:rPr>
          <w:rStyle w:val="CharStyle7"/>
          <w:sz w:val="15"/>
          <w:szCs w:val="15"/>
        </w:rPr>
        <w:t xml:space="preserve">m </w:t>
      </w:r>
      <w:r>
        <w:rPr>
          <w:rStyle w:val="CharStyle7"/>
          <w:sz w:val="22"/>
          <w:szCs w:val="22"/>
        </w:rPr>
        <w:t>– E</w:t>
      </w:r>
      <w:r>
        <w:rPr>
          <w:rStyle w:val="CharStyle7"/>
          <w:sz w:val="15"/>
          <w:szCs w:val="15"/>
        </w:rPr>
        <w:t>d</w:t>
      </w:r>
      <w:r>
        <w:rPr>
          <w:rStyle w:val="CharStyle7"/>
          <w:sz w:val="22"/>
          <w:szCs w:val="22"/>
        </w:rPr>
        <w:t>, with E</w:t>
      </w:r>
      <w:r>
        <w:rPr>
          <w:rStyle w:val="CharStyle7"/>
          <w:sz w:val="15"/>
          <w:szCs w:val="15"/>
        </w:rPr>
        <w:t xml:space="preserve">d </w:t>
      </w:r>
      <w:r>
        <w:rPr>
          <w:rStyle w:val="CharStyle7"/>
          <w:sz w:val="22"/>
          <w:szCs w:val="22"/>
        </w:rPr>
        <w:t>= g</w:t>
      </w:r>
      <w:r>
        <w:rPr>
          <w:rStyle w:val="CharStyle7"/>
          <w:sz w:val="22"/>
          <w:szCs w:val="22"/>
          <w:vertAlign w:val="superscript"/>
        </w:rPr>
        <w:t>2</w:t>
      </w:r>
      <w:r>
        <w:rPr>
          <w:rStyle w:val="CharStyle7"/>
          <w:sz w:val="22"/>
          <w:szCs w:val="22"/>
        </w:rPr>
        <w:t xml:space="preserve"> ħ</w:t>
      </w:r>
      <w:r>
        <w:rPr>
          <w:rStyle w:val="CharStyle7"/>
          <w:rFonts w:ascii="Liberation Sans" w:eastAsia="Liberation Sans" w:hAnsi="Liberation Sans" w:cs="Liberation Sans"/>
          <w:sz w:val="19"/>
          <w:szCs w:val="19"/>
        </w:rPr>
        <w:t>ω</w:t>
      </w:r>
      <w:r>
        <w:rPr>
          <w:rStyle w:val="CharStyle7"/>
          <w:sz w:val="15"/>
          <w:szCs w:val="15"/>
        </w:rPr>
        <w:t>D</w:t>
      </w:r>
      <w:r>
        <w:rPr>
          <w:rStyle w:val="CharStyle7"/>
          <w:sz w:val="22"/>
          <w:szCs w:val="22"/>
        </w:rPr>
        <w:t>; the hopping integral (in Equation 2)</w:t>
      </w:r>
    </w:p>
    <w:p>
      <w:pPr>
        <w:pStyle w:val="Style6"/>
        <w:keepNext w:val="0"/>
        <w:keepLines w:val="0"/>
        <w:widowControl w:val="0"/>
        <w:shd w:val="clear" w:color="auto" w:fill="auto"/>
        <w:tabs>
          <w:tab w:pos="5347" w:val="left"/>
        </w:tabs>
        <w:bidi w:val="0"/>
        <w:spacing w:before="0" w:after="60" w:line="262" w:lineRule="auto"/>
        <w:ind w:left="0" w:right="0" w:firstLine="0"/>
        <w:jc w:val="right"/>
        <w:rPr>
          <w:sz w:val="22"/>
          <w:szCs w:val="22"/>
        </w:rPr>
      </w:pPr>
      <w:r>
        <w:rPr>
          <w:rStyle w:val="CharStyle7"/>
          <w:sz w:val="22"/>
          <w:szCs w:val="22"/>
        </w:rPr>
        <w:t>t</w:t>
      </w:r>
      <w:r>
        <w:rPr>
          <w:rStyle w:val="CharStyle7"/>
          <w:sz w:val="22"/>
          <w:szCs w:val="22"/>
          <w:vertAlign w:val="superscript"/>
        </w:rPr>
        <w:t>*</w:t>
      </w:r>
      <w:r>
        <w:rPr>
          <w:rStyle w:val="CharStyle7"/>
          <w:sz w:val="15"/>
          <w:szCs w:val="15"/>
        </w:rPr>
        <w:t xml:space="preserve">mn </w:t>
      </w:r>
      <w:r>
        <w:rPr>
          <w:rStyle w:val="CharStyle7"/>
          <w:sz w:val="22"/>
          <w:szCs w:val="22"/>
        </w:rPr>
        <w:t>= t</w:t>
      </w:r>
      <w:r>
        <w:rPr>
          <w:rStyle w:val="CharStyle7"/>
          <w:sz w:val="15"/>
          <w:szCs w:val="15"/>
        </w:rPr>
        <w:t xml:space="preserve">mn </w:t>
      </w:r>
      <w:r>
        <w:rPr>
          <w:rStyle w:val="CharStyle7"/>
          <w:sz w:val="22"/>
          <w:szCs w:val="22"/>
        </w:rPr>
        <w:t>exp(-g)</w:t>
      </w:r>
      <w:r>
        <w:rPr>
          <w:rStyle w:val="CharStyle7"/>
          <w:sz w:val="22"/>
          <w:szCs w:val="22"/>
          <w:vertAlign w:val="superscript"/>
        </w:rPr>
        <w:t>2</w:t>
      </w:r>
      <w:r>
        <w:rPr>
          <w:rStyle w:val="CharStyle7"/>
          <w:sz w:val="22"/>
          <w:szCs w:val="22"/>
        </w:rPr>
        <w:t>;</w:t>
        <w:tab/>
        <w:t>(5)</w:t>
      </w:r>
    </w:p>
    <w:p>
      <w:pPr>
        <w:pStyle w:val="Style6"/>
        <w:keepNext w:val="0"/>
        <w:keepLines w:val="0"/>
        <w:widowControl w:val="0"/>
        <w:shd w:val="clear" w:color="auto" w:fill="auto"/>
        <w:bidi w:val="0"/>
        <w:spacing w:before="0" w:line="125" w:lineRule="auto"/>
        <w:ind w:left="0" w:right="0" w:firstLine="3020"/>
        <w:jc w:val="both"/>
        <w:rPr>
          <w:sz w:val="22"/>
          <w:szCs w:val="22"/>
        </w:rPr>
      </w:pPr>
      <w:r>
        <w:rPr>
          <w:rStyle w:val="CharStyle7"/>
          <w:sz w:val="15"/>
          <w:szCs w:val="15"/>
        </w:rPr>
        <w:t xml:space="preserve">2 </w:t>
      </w:r>
      <w:r>
        <w:rPr>
          <w:rStyle w:val="CharStyle7"/>
          <w:sz w:val="22"/>
          <w:szCs w:val="22"/>
        </w:rPr>
        <w:t>and the electron effective mass</w:t>
      </w:r>
      <w:r>
        <w:rPr>
          <w:rStyle w:val="CharStyle7"/>
          <w:sz w:val="22"/>
          <w:szCs w:val="22"/>
          <w:vertAlign w:val="superscript"/>
        </w:rPr>
        <w:t>2</w:t>
      </w:r>
    </w:p>
    <w:p>
      <w:pPr>
        <w:pStyle w:val="Style6"/>
        <w:keepNext w:val="0"/>
        <w:keepLines w:val="0"/>
        <w:widowControl w:val="0"/>
        <w:shd w:val="clear" w:color="auto" w:fill="auto"/>
        <w:tabs>
          <w:tab w:pos="8985" w:val="left"/>
        </w:tabs>
        <w:bidi w:val="0"/>
        <w:spacing w:before="0" w:after="60" w:line="262" w:lineRule="auto"/>
        <w:ind w:left="2980" w:right="0" w:firstLine="0"/>
        <w:jc w:val="left"/>
        <w:rPr>
          <w:sz w:val="22"/>
          <w:szCs w:val="22"/>
        </w:rPr>
      </w:pPr>
      <w:r>
        <w:rPr>
          <w:rStyle w:val="CharStyle7"/>
          <w:sz w:val="22"/>
          <w:szCs w:val="22"/>
        </w:rPr>
        <w:t>m</w:t>
      </w:r>
      <w:r>
        <w:rPr>
          <w:rStyle w:val="CharStyle7"/>
          <w:sz w:val="22"/>
          <w:szCs w:val="22"/>
          <w:vertAlign w:val="superscript"/>
        </w:rPr>
        <w:t>*</w:t>
      </w:r>
      <w:r>
        <w:rPr>
          <w:rStyle w:val="CharStyle7"/>
          <w:sz w:val="22"/>
          <w:szCs w:val="22"/>
        </w:rPr>
        <w:t xml:space="preserve"> = m</w:t>
      </w:r>
      <w:r>
        <w:rPr>
          <w:rStyle w:val="CharStyle7"/>
          <w:sz w:val="15"/>
          <w:szCs w:val="15"/>
        </w:rPr>
        <w:t xml:space="preserve">e </w:t>
      </w:r>
      <w:r>
        <w:rPr>
          <w:rStyle w:val="CharStyle7"/>
          <w:sz w:val="22"/>
          <w:szCs w:val="22"/>
        </w:rPr>
        <w:t>exp[E</w:t>
      </w:r>
      <w:r>
        <w:rPr>
          <w:rStyle w:val="CharStyle7"/>
          <w:sz w:val="15"/>
          <w:szCs w:val="15"/>
        </w:rPr>
        <w:t>d</w:t>
      </w:r>
      <w:r>
        <w:rPr>
          <w:rStyle w:val="CharStyle7"/>
          <w:sz w:val="22"/>
          <w:szCs w:val="22"/>
        </w:rPr>
        <w:t>/ħ</w:t>
      </w:r>
      <w:r>
        <w:rPr>
          <w:rStyle w:val="CharStyle7"/>
          <w:rFonts w:ascii="Liberation Sans" w:eastAsia="Liberation Sans" w:hAnsi="Liberation Sans" w:cs="Liberation Sans"/>
          <w:sz w:val="19"/>
          <w:szCs w:val="19"/>
        </w:rPr>
        <w:t>ω</w:t>
      </w:r>
      <w:r>
        <w:rPr>
          <w:rStyle w:val="CharStyle7"/>
          <w:sz w:val="15"/>
          <w:szCs w:val="15"/>
        </w:rPr>
        <w:t>D</w:t>
      </w:r>
      <w:r>
        <w:rPr>
          <w:rStyle w:val="CharStyle7"/>
          <w:sz w:val="22"/>
          <w:szCs w:val="22"/>
        </w:rPr>
        <w:t>] = m</w:t>
      </w:r>
      <w:r>
        <w:rPr>
          <w:rStyle w:val="CharStyle7"/>
          <w:sz w:val="15"/>
          <w:szCs w:val="15"/>
        </w:rPr>
        <w:t xml:space="preserve">e </w:t>
      </w:r>
      <w:r>
        <w:rPr>
          <w:rStyle w:val="CharStyle7"/>
          <w:sz w:val="22"/>
          <w:szCs w:val="22"/>
        </w:rPr>
        <w:t>exp[g</w:t>
      </w:r>
      <w:r>
        <w:rPr>
          <w:rStyle w:val="CharStyle7"/>
          <w:sz w:val="22"/>
          <w:szCs w:val="22"/>
          <w:vertAlign w:val="superscript"/>
        </w:rPr>
        <w:t>2</w:t>
      </w:r>
      <w:r>
        <w:rPr>
          <w:rStyle w:val="CharStyle7"/>
          <w:sz w:val="22"/>
          <w:szCs w:val="22"/>
        </w:rPr>
        <w:t>].</w:t>
        <w:tab/>
        <w:t>(6)</w:t>
      </w:r>
    </w:p>
    <w:p>
      <w:pPr>
        <w:pStyle w:val="Style6"/>
        <w:keepNext w:val="0"/>
        <w:keepLines w:val="0"/>
        <w:widowControl w:val="0"/>
        <w:shd w:val="clear" w:color="auto" w:fill="auto"/>
        <w:bidi w:val="0"/>
        <w:spacing w:before="0" w:after="60" w:line="262" w:lineRule="auto"/>
        <w:ind w:left="0" w:right="0" w:firstLine="0"/>
        <w:jc w:val="left"/>
        <w:rPr>
          <w:sz w:val="22"/>
          <w:szCs w:val="22"/>
        </w:rPr>
      </w:pPr>
      <w:r>
        <w:rPr>
          <w:rStyle w:val="CharStyle7"/>
          <w:sz w:val="22"/>
          <w:szCs w:val="22"/>
        </w:rPr>
        <w:t>Even for a very conservative value of g</w:t>
      </w:r>
      <w:r>
        <w:rPr>
          <w:rStyle w:val="CharStyle7"/>
          <w:sz w:val="22"/>
          <w:szCs w:val="22"/>
          <w:vertAlign w:val="superscript"/>
        </w:rPr>
        <w:t>2</w:t>
      </w:r>
      <w:r>
        <w:rPr>
          <w:rStyle w:val="CharStyle7"/>
          <w:sz w:val="22"/>
          <w:szCs w:val="22"/>
        </w:rPr>
        <w:t xml:space="preserve"> = 1.6, this will give m</w:t>
      </w:r>
      <w:r>
        <w:rPr>
          <w:rStyle w:val="CharStyle7"/>
          <w:sz w:val="22"/>
          <w:szCs w:val="22"/>
          <w:vertAlign w:val="superscript"/>
        </w:rPr>
        <w:t>*</w:t>
      </w:r>
      <w:r>
        <w:rPr>
          <w:rStyle w:val="CharStyle7"/>
          <w:sz w:val="22"/>
          <w:szCs w:val="22"/>
        </w:rPr>
        <w:t xml:space="preserve"> = 5m</w:t>
      </w:r>
      <w:r>
        <w:rPr>
          <w:rStyle w:val="CharStyle7"/>
          <w:sz w:val="15"/>
          <w:szCs w:val="15"/>
        </w:rPr>
        <w:t>e</w:t>
      </w:r>
      <w:r>
        <w:rPr>
          <w:rStyle w:val="CharStyle7"/>
          <w:sz w:val="22"/>
          <w:szCs w:val="22"/>
        </w:rPr>
        <w:t>(see below Equation 9)</w:t>
      </w:r>
      <w:r>
        <w:rPr>
          <w:rStyle w:val="CharStyle7"/>
          <w:b/>
          <w:bCs/>
          <w:sz w:val="22"/>
          <w:szCs w:val="22"/>
        </w:rPr>
        <w:t>.</w:t>
      </w:r>
    </w:p>
    <w:p>
      <w:pPr>
        <w:pStyle w:val="Style6"/>
        <w:keepNext w:val="0"/>
        <w:keepLines w:val="0"/>
        <w:widowControl w:val="0"/>
        <w:shd w:val="clear" w:color="auto" w:fill="auto"/>
        <w:bidi w:val="0"/>
        <w:spacing w:before="0" w:after="60" w:line="262" w:lineRule="auto"/>
        <w:ind w:left="0" w:right="0" w:firstLine="240"/>
        <w:jc w:val="left"/>
        <w:rPr>
          <w:sz w:val="22"/>
          <w:szCs w:val="22"/>
        </w:rPr>
      </w:pPr>
      <w:r>
        <w:rPr>
          <w:rStyle w:val="CharStyle7"/>
          <w:sz w:val="22"/>
          <w:szCs w:val="22"/>
        </w:rPr>
        <w:t>Let us now consider the situation of two deuterons and two electrons in a chain. This introduces Coulomb repulsion (U</w:t>
      </w:r>
      <w:r>
        <w:rPr>
          <w:rStyle w:val="CharStyle7"/>
          <w:sz w:val="15"/>
          <w:szCs w:val="15"/>
        </w:rPr>
        <w:t>e</w:t>
      </w:r>
      <w:r>
        <w:rPr>
          <w:rStyle w:val="CharStyle7"/>
          <w:sz w:val="22"/>
          <w:szCs w:val="22"/>
        </w:rPr>
        <w:t>) between two electrons about an atom at site “m” in the same orbital state |m&gt;, but having opposite spin. The displacement transformation</w:t>
      </w:r>
    </w:p>
    <w:p>
      <w:pPr>
        <w:pStyle w:val="Style6"/>
        <w:keepNext w:val="0"/>
        <w:keepLines w:val="0"/>
        <w:widowControl w:val="0"/>
        <w:shd w:val="clear" w:color="auto" w:fill="auto"/>
        <w:tabs>
          <w:tab w:pos="8985" w:val="left"/>
        </w:tabs>
        <w:bidi w:val="0"/>
        <w:spacing w:before="0" w:after="60" w:line="262" w:lineRule="auto"/>
        <w:ind w:left="2980" w:right="0" w:firstLine="0"/>
        <w:jc w:val="left"/>
        <w:rPr>
          <w:sz w:val="22"/>
          <w:szCs w:val="22"/>
        </w:rPr>
      </w:pPr>
      <w:r>
        <w:rPr>
          <w:rStyle w:val="CharStyle7"/>
          <w:sz w:val="22"/>
          <w:szCs w:val="22"/>
        </w:rPr>
        <w:t>(C</w:t>
      </w:r>
      <w:r>
        <w:rPr>
          <w:rStyle w:val="CharStyle7"/>
          <w:sz w:val="22"/>
          <w:szCs w:val="22"/>
          <w:vertAlign w:val="superscript"/>
        </w:rPr>
        <w:t>+</w:t>
      </w:r>
      <w:r>
        <w:rPr>
          <w:rStyle w:val="CharStyle7"/>
          <w:sz w:val="15"/>
          <w:szCs w:val="15"/>
        </w:rPr>
        <w:t>m</w:t>
      </w:r>
      <w:r>
        <w:rPr>
          <w:rStyle w:val="CharStyle7"/>
          <w:sz w:val="22"/>
          <w:szCs w:val="22"/>
        </w:rPr>
        <w:t>)</w:t>
      </w:r>
      <w:r>
        <w:rPr>
          <w:rStyle w:val="CharStyle7"/>
          <w:sz w:val="22"/>
          <w:szCs w:val="22"/>
          <w:vertAlign w:val="superscript"/>
        </w:rPr>
        <w:t>*</w:t>
      </w:r>
      <w:r>
        <w:rPr>
          <w:rStyle w:val="CharStyle7"/>
          <w:sz w:val="22"/>
          <w:szCs w:val="22"/>
        </w:rPr>
        <w:t xml:space="preserve"> = C</w:t>
      </w:r>
      <w:r>
        <w:rPr>
          <w:rStyle w:val="CharStyle7"/>
          <w:sz w:val="22"/>
          <w:szCs w:val="22"/>
          <w:vertAlign w:val="superscript"/>
        </w:rPr>
        <w:t>+</w:t>
      </w:r>
      <w:r>
        <w:rPr>
          <w:rStyle w:val="CharStyle7"/>
          <w:sz w:val="15"/>
          <w:szCs w:val="15"/>
        </w:rPr>
        <w:t xml:space="preserve">m </w:t>
      </w:r>
      <w:r>
        <w:rPr>
          <w:rStyle w:val="CharStyle7"/>
          <w:sz w:val="22"/>
          <w:szCs w:val="22"/>
        </w:rPr>
        <w:t>exp [-g (d</w:t>
      </w:r>
      <w:r>
        <w:rPr>
          <w:rStyle w:val="CharStyle7"/>
          <w:sz w:val="15"/>
          <w:szCs w:val="15"/>
        </w:rPr>
        <w:t xml:space="preserve">m </w:t>
      </w:r>
      <w:r>
        <w:rPr>
          <w:rStyle w:val="CharStyle7"/>
          <w:sz w:val="22"/>
          <w:szCs w:val="22"/>
        </w:rPr>
        <w:t>– d</w:t>
      </w:r>
      <w:r>
        <w:rPr>
          <w:rStyle w:val="CharStyle7"/>
          <w:sz w:val="22"/>
          <w:szCs w:val="22"/>
          <w:vertAlign w:val="superscript"/>
        </w:rPr>
        <w:t>+</w:t>
      </w:r>
      <w:r>
        <w:rPr>
          <w:rStyle w:val="CharStyle7"/>
          <w:sz w:val="15"/>
          <w:szCs w:val="15"/>
        </w:rPr>
        <w:t>m</w:t>
      </w:r>
      <w:r>
        <w:rPr>
          <w:rStyle w:val="CharStyle7"/>
          <w:sz w:val="22"/>
          <w:szCs w:val="22"/>
        </w:rPr>
        <w:t>)],</w:t>
        <w:tab/>
        <w:t>(7)</w:t>
      </w:r>
    </w:p>
    <w:p>
      <w:pPr>
        <w:pStyle w:val="Style6"/>
        <w:keepNext w:val="0"/>
        <w:keepLines w:val="0"/>
        <w:widowControl w:val="0"/>
        <w:shd w:val="clear" w:color="auto" w:fill="auto"/>
        <w:bidi w:val="0"/>
        <w:spacing w:before="0" w:after="60" w:line="262" w:lineRule="auto"/>
        <w:ind w:left="0" w:right="0" w:firstLine="0"/>
        <w:jc w:val="left"/>
        <w:rPr>
          <w:sz w:val="22"/>
          <w:szCs w:val="22"/>
        </w:rPr>
      </w:pPr>
      <w:r>
        <w:rPr>
          <w:rStyle w:val="CharStyle7"/>
          <w:sz w:val="22"/>
          <w:szCs w:val="22"/>
        </w:rPr>
        <w:t>gives the effective Hamiltonian and the various parameters are obtained as</w:t>
      </w:r>
    </w:p>
    <w:p>
      <w:pPr>
        <w:pStyle w:val="Style6"/>
        <w:keepNext w:val="0"/>
        <w:keepLines w:val="0"/>
        <w:widowControl w:val="0"/>
        <w:shd w:val="clear" w:color="auto" w:fill="auto"/>
        <w:tabs>
          <w:tab w:pos="1930" w:val="left"/>
          <w:tab w:pos="4085" w:val="left"/>
          <w:tab w:pos="7022" w:val="left"/>
        </w:tabs>
        <w:bidi w:val="0"/>
        <w:spacing w:before="0" w:after="60" w:line="262" w:lineRule="auto"/>
        <w:ind w:left="0" w:right="0" w:firstLine="0"/>
        <w:jc w:val="right"/>
        <w:rPr>
          <w:sz w:val="22"/>
          <w:szCs w:val="22"/>
        </w:rPr>
      </w:pPr>
      <w:r>
        <w:rPr>
          <w:rStyle w:val="CharStyle7"/>
          <w:sz w:val="22"/>
          <w:szCs w:val="22"/>
        </w:rPr>
        <w:t>E</w:t>
      </w:r>
      <w:r>
        <w:rPr>
          <w:rStyle w:val="CharStyle7"/>
          <w:sz w:val="22"/>
          <w:szCs w:val="22"/>
          <w:vertAlign w:val="superscript"/>
        </w:rPr>
        <w:t>*</w:t>
      </w:r>
      <w:r>
        <w:rPr>
          <w:rStyle w:val="CharStyle7"/>
          <w:sz w:val="15"/>
          <w:szCs w:val="15"/>
        </w:rPr>
        <w:t xml:space="preserve">m </w:t>
      </w:r>
      <w:r>
        <w:rPr>
          <w:rStyle w:val="CharStyle7"/>
          <w:sz w:val="22"/>
          <w:szCs w:val="22"/>
        </w:rPr>
        <w:t>= E</w:t>
      </w:r>
      <w:r>
        <w:rPr>
          <w:rStyle w:val="CharStyle7"/>
          <w:sz w:val="15"/>
          <w:szCs w:val="15"/>
        </w:rPr>
        <w:t xml:space="preserve">m </w:t>
      </w:r>
      <w:r>
        <w:rPr>
          <w:rStyle w:val="CharStyle7"/>
          <w:sz w:val="22"/>
          <w:szCs w:val="22"/>
        </w:rPr>
        <w:t>- E</w:t>
      </w:r>
      <w:r>
        <w:rPr>
          <w:rStyle w:val="CharStyle7"/>
          <w:sz w:val="15"/>
          <w:szCs w:val="15"/>
        </w:rPr>
        <w:t>d</w:t>
      </w:r>
      <w:r>
        <w:rPr>
          <w:rStyle w:val="CharStyle7"/>
          <w:sz w:val="22"/>
          <w:szCs w:val="22"/>
        </w:rPr>
        <w:t>;</w:t>
        <w:tab/>
        <w:t>U</w:t>
      </w:r>
      <w:r>
        <w:rPr>
          <w:rStyle w:val="CharStyle7"/>
          <w:sz w:val="15"/>
          <w:szCs w:val="15"/>
        </w:rPr>
        <w:t>e</w:t>
      </w:r>
      <w:r>
        <w:rPr>
          <w:rStyle w:val="CharStyle7"/>
          <w:sz w:val="22"/>
          <w:szCs w:val="22"/>
          <w:vertAlign w:val="superscript"/>
        </w:rPr>
        <w:t>*</w:t>
      </w:r>
      <w:r>
        <w:rPr>
          <w:rStyle w:val="CharStyle7"/>
          <w:sz w:val="22"/>
          <w:szCs w:val="22"/>
        </w:rPr>
        <w:t xml:space="preserve"> = U</w:t>
      </w:r>
      <w:r>
        <w:rPr>
          <w:rStyle w:val="CharStyle7"/>
          <w:sz w:val="15"/>
          <w:szCs w:val="15"/>
        </w:rPr>
        <w:t xml:space="preserve">e </w:t>
      </w:r>
      <w:r>
        <w:rPr>
          <w:rStyle w:val="CharStyle7"/>
          <w:sz w:val="22"/>
          <w:szCs w:val="22"/>
        </w:rPr>
        <w:t>– 2 E</w:t>
      </w:r>
      <w:r>
        <w:rPr>
          <w:rStyle w:val="CharStyle7"/>
          <w:sz w:val="15"/>
          <w:szCs w:val="15"/>
        </w:rPr>
        <w:t>d ;</w:t>
        <w:tab/>
      </w:r>
      <w:r>
        <w:rPr>
          <w:rStyle w:val="CharStyle7"/>
          <w:sz w:val="22"/>
          <w:szCs w:val="22"/>
        </w:rPr>
        <w:t>and t</w:t>
      </w:r>
      <w:r>
        <w:rPr>
          <w:rStyle w:val="CharStyle7"/>
          <w:sz w:val="22"/>
          <w:szCs w:val="22"/>
          <w:vertAlign w:val="superscript"/>
        </w:rPr>
        <w:t>*</w:t>
      </w:r>
      <w:r>
        <w:rPr>
          <w:rStyle w:val="CharStyle7"/>
          <w:sz w:val="22"/>
          <w:szCs w:val="22"/>
        </w:rPr>
        <w:t xml:space="preserve"> = |t| exp [- g</w:t>
      </w:r>
      <w:r>
        <w:rPr>
          <w:rStyle w:val="CharStyle7"/>
          <w:sz w:val="22"/>
          <w:szCs w:val="22"/>
          <w:vertAlign w:val="superscript"/>
        </w:rPr>
        <w:t>2</w:t>
      </w:r>
      <w:r>
        <w:rPr>
          <w:rStyle w:val="CharStyle7"/>
          <w:sz w:val="22"/>
          <w:szCs w:val="22"/>
        </w:rPr>
        <w:t>]</w:t>
        <w:tab/>
        <w:t>(8)</w:t>
      </w:r>
    </w:p>
    <w:p>
      <w:pPr>
        <w:pStyle w:val="Style6"/>
        <w:keepNext w:val="0"/>
        <w:keepLines w:val="0"/>
        <w:widowControl w:val="0"/>
        <w:shd w:val="clear" w:color="auto" w:fill="auto"/>
        <w:bidi w:val="0"/>
        <w:spacing w:before="0" w:after="180" w:line="262" w:lineRule="auto"/>
        <w:ind w:left="0" w:right="0" w:firstLine="0"/>
        <w:jc w:val="left"/>
        <w:rPr>
          <w:sz w:val="22"/>
          <w:szCs w:val="22"/>
        </w:rPr>
      </w:pPr>
      <w:r>
        <w:rPr>
          <w:rStyle w:val="CharStyle7"/>
          <w:sz w:val="22"/>
          <w:szCs w:val="22"/>
        </w:rPr>
        <w:t>For U &lt; 2E</w:t>
      </w:r>
      <w:r>
        <w:rPr>
          <w:rStyle w:val="CharStyle7"/>
          <w:sz w:val="15"/>
          <w:szCs w:val="15"/>
        </w:rPr>
        <w:t>d</w:t>
      </w:r>
      <w:r>
        <w:rPr>
          <w:rStyle w:val="CharStyle7"/>
          <w:sz w:val="22"/>
          <w:szCs w:val="22"/>
        </w:rPr>
        <w:t>, U</w:t>
      </w:r>
      <w:r>
        <w:rPr>
          <w:rStyle w:val="CharStyle7"/>
          <w:sz w:val="22"/>
          <w:szCs w:val="22"/>
          <w:vertAlign w:val="superscript"/>
        </w:rPr>
        <w:t>*</w:t>
      </w:r>
      <w:r>
        <w:rPr>
          <w:rStyle w:val="CharStyle7"/>
          <w:sz w:val="22"/>
          <w:szCs w:val="22"/>
        </w:rPr>
        <w:t xml:space="preserve"> becomes negative. Thus, there is potential inversion for the 2 electrons in the singlet state and they will form a small on-site localized pair, a sort of composite boson (lochon)</w:t>
      </w:r>
      <w:r>
        <w:rPr>
          <w:rStyle w:val="CharStyle7"/>
          <w:sz w:val="22"/>
          <w:szCs w:val="22"/>
          <w:vertAlign w:val="superscript"/>
        </w:rPr>
        <w:t>2,6</w:t>
      </w:r>
      <w:r>
        <w:rPr>
          <w:rStyle w:val="CharStyle7"/>
          <w:sz w:val="22"/>
          <w:szCs w:val="22"/>
        </w:rPr>
        <w:t>. Under this condition, the D</w:t>
      </w:r>
      <w:r>
        <w:rPr>
          <w:rStyle w:val="CharStyle7"/>
          <w:sz w:val="22"/>
          <w:szCs w:val="22"/>
          <w:vertAlign w:val="superscript"/>
        </w:rPr>
        <w:t>-</w:t>
      </w:r>
      <w:r>
        <w:rPr>
          <w:rStyle w:val="CharStyle7"/>
          <w:sz w:val="22"/>
          <w:szCs w:val="22"/>
        </w:rPr>
        <w:t xml:space="preserve"> state will be more stable (has lower energy) than the neutral atom D (though not necessarily more stable than the D</w:t>
      </w:r>
      <w:r>
        <w:rPr>
          <w:rStyle w:val="CharStyle7"/>
          <w:sz w:val="22"/>
          <w:szCs w:val="22"/>
          <w:vertAlign w:val="superscript"/>
        </w:rPr>
        <w:t>+</w:t>
      </w:r>
      <w:r>
        <w:rPr>
          <w:rStyle w:val="CharStyle7"/>
          <w:sz w:val="22"/>
          <w:szCs w:val="22"/>
        </w:rPr>
        <w:t>= d state). This would lead to the existence of D</w:t>
      </w:r>
      <w:r>
        <w:rPr>
          <w:rStyle w:val="CharStyle7"/>
          <w:sz w:val="22"/>
          <w:szCs w:val="22"/>
          <w:vertAlign w:val="superscript"/>
        </w:rPr>
        <w:t>+</w:t>
      </w:r>
      <w:r>
        <w:rPr>
          <w:rStyle w:val="CharStyle7"/>
          <w:sz w:val="22"/>
          <w:szCs w:val="22"/>
        </w:rPr>
        <w:t>-D</w:t>
      </w:r>
      <w:r>
        <w:rPr>
          <w:rStyle w:val="CharStyle7"/>
          <w:sz w:val="22"/>
          <w:szCs w:val="22"/>
          <w:vertAlign w:val="superscript"/>
        </w:rPr>
        <w:t>-</w:t>
      </w:r>
      <w:r>
        <w:rPr>
          <w:rStyle w:val="CharStyle7"/>
          <w:sz w:val="22"/>
          <w:szCs w:val="22"/>
        </w:rPr>
        <w:t xml:space="preserve"> pairs. They would exist in the resonating state, D</w:t>
      </w:r>
      <w:r>
        <w:rPr>
          <w:rStyle w:val="CharStyle7"/>
          <w:sz w:val="22"/>
          <w:szCs w:val="22"/>
          <w:vertAlign w:val="superscript"/>
        </w:rPr>
        <w:t>-</w:t>
      </w:r>
      <w:r>
        <w:rPr>
          <w:rStyle w:val="CharStyle7"/>
          <w:sz w:val="22"/>
          <w:szCs w:val="22"/>
        </w:rPr>
        <w:t>-D</w:t>
      </w:r>
      <w:r>
        <w:rPr>
          <w:rStyle w:val="CharStyle7"/>
          <w:sz w:val="22"/>
          <w:szCs w:val="22"/>
          <w:vertAlign w:val="superscript"/>
        </w:rPr>
        <w:t>+</w:t>
      </w:r>
      <w:r>
        <w:rPr>
          <w:rStyle w:val="CharStyle7"/>
          <w:sz w:val="22"/>
          <w:szCs w:val="22"/>
        </w:rPr>
        <w:t xml:space="preserve"> </w:t>
      </w:r>
      <w:r>
        <w:rPr>
          <w:rStyle w:val="CharStyle7"/>
          <w:rFonts w:ascii="Liberation Mono" w:eastAsia="Liberation Mono" w:hAnsi="Liberation Mono" w:cs="Liberation Mono"/>
        </w:rPr>
        <w:t xml:space="preserve">^ </w:t>
      </w:r>
      <w:r>
        <w:rPr>
          <w:rStyle w:val="CharStyle7"/>
          <w:sz w:val="22"/>
          <w:szCs w:val="22"/>
        </w:rPr>
        <w:t>D</w:t>
      </w:r>
      <w:r>
        <w:rPr>
          <w:rStyle w:val="CharStyle7"/>
          <w:sz w:val="22"/>
          <w:szCs w:val="22"/>
          <w:vertAlign w:val="superscript"/>
        </w:rPr>
        <w:t>+</w:t>
      </w:r>
      <w:r>
        <w:rPr>
          <w:rStyle w:val="CharStyle7"/>
          <w:sz w:val="22"/>
          <w:szCs w:val="22"/>
        </w:rPr>
        <w:t>-D</w:t>
      </w:r>
      <w:r>
        <w:rPr>
          <w:rStyle w:val="CharStyle7"/>
          <w:sz w:val="22"/>
          <w:szCs w:val="22"/>
          <w:vertAlign w:val="superscript"/>
        </w:rPr>
        <w:t>-</w:t>
      </w:r>
      <w:r>
        <w:rPr>
          <w:rStyle w:val="CharStyle7"/>
          <w:sz w:val="22"/>
          <w:szCs w:val="22"/>
        </w:rPr>
        <w:t>, further reducing their energy and inter-nuclear distance.</w:t>
      </w:r>
    </w:p>
    <w:p>
      <w:pPr>
        <w:pStyle w:val="Style13"/>
        <w:keepNext/>
        <w:keepLines/>
        <w:widowControl w:val="0"/>
        <w:shd w:val="clear" w:color="auto" w:fill="auto"/>
        <w:bidi w:val="0"/>
        <w:spacing w:before="0" w:after="60" w:line="240" w:lineRule="auto"/>
        <w:ind w:left="0" w:right="0" w:firstLine="0"/>
        <w:jc w:val="left"/>
        <w:rPr>
          <w:sz w:val="26"/>
          <w:szCs w:val="26"/>
        </w:rPr>
      </w:pPr>
      <w:bookmarkStart w:id="8" w:name="bookmark8"/>
      <w:r>
        <w:rPr>
          <w:rStyle w:val="CharStyle14"/>
          <w:b/>
          <w:bCs/>
          <w:sz w:val="26"/>
          <w:szCs w:val="26"/>
        </w:rPr>
        <w:t>Strong Screening</w:t>
      </w:r>
      <w:bookmarkEnd w:id="8"/>
    </w:p>
    <w:p>
      <w:pPr>
        <w:pStyle w:val="Style6"/>
        <w:keepNext w:val="0"/>
        <w:keepLines w:val="0"/>
        <w:widowControl w:val="0"/>
        <w:shd w:val="clear" w:color="auto" w:fill="auto"/>
        <w:bidi w:val="0"/>
        <w:spacing w:before="0" w:after="60" w:line="262" w:lineRule="auto"/>
        <w:ind w:left="0" w:right="0" w:firstLine="240"/>
        <w:jc w:val="left"/>
        <w:rPr>
          <w:sz w:val="22"/>
          <w:szCs w:val="22"/>
        </w:rPr>
      </w:pPr>
      <w:r>
        <w:rPr>
          <w:rStyle w:val="CharStyle7"/>
          <w:sz w:val="22"/>
          <w:szCs w:val="22"/>
        </w:rPr>
        <w:t>Bound electrons reduce the effective charge of nuclei. An occasional transfer of one such electron between two deuterium atoms forms a transient electron pair within a D</w:t>
      </w:r>
      <w:r>
        <w:rPr>
          <w:rStyle w:val="CharStyle7"/>
          <w:sz w:val="22"/>
          <w:szCs w:val="22"/>
          <w:vertAlign w:val="superscript"/>
        </w:rPr>
        <w:t>+</w:t>
      </w:r>
      <w:r>
        <w:rPr>
          <w:rStyle w:val="CharStyle7"/>
          <w:sz w:val="22"/>
          <w:szCs w:val="22"/>
        </w:rPr>
        <w:t>-D</w:t>
      </w:r>
      <w:r>
        <w:rPr>
          <w:rStyle w:val="CharStyle7"/>
          <w:sz w:val="22"/>
          <w:szCs w:val="22"/>
          <w:vertAlign w:val="superscript"/>
        </w:rPr>
        <w:t>-</w:t>
      </w:r>
      <w:r>
        <w:rPr>
          <w:rStyle w:val="CharStyle7"/>
          <w:sz w:val="22"/>
          <w:szCs w:val="22"/>
        </w:rPr>
        <w:t xml:space="preserve"> pair. At separations larger than the orbital radius of the electrons, this transfer changes a neutral relationship to an attractive one. At separations smaller than a fraction of the orbital radius of the electrons, it still gives a significant reduction in “effective” Coulomb repulsion between the nuclei. This effective potential will be represented by</w:t>
      </w:r>
    </w:p>
    <w:p>
      <w:pPr>
        <w:pStyle w:val="Style6"/>
        <w:keepNext w:val="0"/>
        <w:keepLines w:val="0"/>
        <w:widowControl w:val="0"/>
        <w:shd w:val="clear" w:color="auto" w:fill="auto"/>
        <w:tabs>
          <w:tab w:pos="4282" w:val="left"/>
          <w:tab w:pos="6497" w:val="left"/>
        </w:tabs>
        <w:bidi w:val="0"/>
        <w:spacing w:before="0" w:after="60" w:line="264" w:lineRule="auto"/>
        <w:ind w:left="0" w:right="0" w:firstLine="0"/>
        <w:jc w:val="right"/>
        <w:rPr>
          <w:sz w:val="22"/>
          <w:szCs w:val="22"/>
        </w:rPr>
      </w:pPr>
      <w:r>
        <w:rPr>
          <w:rStyle w:val="CharStyle7"/>
          <w:sz w:val="22"/>
          <w:szCs w:val="22"/>
        </w:rPr>
        <w:t>U</w:t>
      </w:r>
      <w:r>
        <w:rPr>
          <w:rStyle w:val="CharStyle7"/>
          <w:sz w:val="15"/>
          <w:szCs w:val="15"/>
        </w:rPr>
        <w:t>d</w:t>
      </w:r>
      <w:r>
        <w:rPr>
          <w:rStyle w:val="CharStyle7"/>
          <w:sz w:val="22"/>
          <w:szCs w:val="22"/>
        </w:rPr>
        <w:t>* = ((e</w:t>
      </w:r>
      <w:r>
        <w:rPr>
          <w:rStyle w:val="CharStyle7"/>
          <w:sz w:val="22"/>
          <w:szCs w:val="22"/>
          <w:vertAlign w:val="superscript"/>
        </w:rPr>
        <w:t>*</w:t>
      </w:r>
      <w:r>
        <w:rPr>
          <w:rStyle w:val="CharStyle7"/>
          <w:sz w:val="22"/>
          <w:szCs w:val="22"/>
        </w:rPr>
        <w:t>)</w:t>
      </w:r>
      <w:r>
        <w:rPr>
          <w:rStyle w:val="CharStyle7"/>
          <w:sz w:val="22"/>
          <w:szCs w:val="22"/>
          <w:vertAlign w:val="superscript"/>
        </w:rPr>
        <w:t>2</w:t>
      </w:r>
      <w:r>
        <w:rPr>
          <w:rStyle w:val="CharStyle7"/>
          <w:sz w:val="22"/>
          <w:szCs w:val="22"/>
        </w:rPr>
        <w:t>/r ) = (e</w:t>
      </w:r>
      <w:r>
        <w:rPr>
          <w:rStyle w:val="CharStyle7"/>
          <w:sz w:val="22"/>
          <w:szCs w:val="22"/>
          <w:vertAlign w:val="superscript"/>
        </w:rPr>
        <w:t>2</w:t>
      </w:r>
      <w:r>
        <w:rPr>
          <w:rStyle w:val="CharStyle7"/>
          <w:sz w:val="22"/>
          <w:szCs w:val="22"/>
        </w:rPr>
        <w:t>/r) (1- exp [-</w:t>
      </w:r>
      <w:r>
        <w:rPr>
          <w:rStyle w:val="CharStyle7"/>
          <w:i/>
          <w:iCs/>
          <w:sz w:val="22"/>
          <w:szCs w:val="22"/>
        </w:rPr>
        <w:t>a</w:t>
      </w:r>
      <w:r>
        <w:rPr>
          <w:rStyle w:val="CharStyle7"/>
          <w:sz w:val="15"/>
          <w:szCs w:val="15"/>
        </w:rPr>
        <w:t>s</w:t>
      </w:r>
      <w:r>
        <w:rPr>
          <w:rStyle w:val="CharStyle7"/>
          <w:sz w:val="22"/>
          <w:szCs w:val="22"/>
        </w:rPr>
        <w:t>/</w:t>
      </w:r>
      <w:r>
        <w:rPr>
          <w:rStyle w:val="CharStyle7"/>
          <w:rFonts w:ascii="Liberation Sans" w:eastAsia="Liberation Sans" w:hAnsi="Liberation Sans" w:cs="Liberation Sans"/>
          <w:b/>
          <w:bCs/>
          <w:sz w:val="19"/>
          <w:szCs w:val="19"/>
        </w:rPr>
        <w:t>D</w:t>
      </w:r>
      <w:r>
        <w:rPr>
          <w:rStyle w:val="CharStyle7"/>
          <w:sz w:val="15"/>
          <w:szCs w:val="15"/>
        </w:rPr>
        <w:t>L</w:t>
      </w:r>
      <w:r>
        <w:rPr>
          <w:rStyle w:val="CharStyle7"/>
          <w:sz w:val="22"/>
          <w:szCs w:val="22"/>
        </w:rPr>
        <w:t>])</w:t>
        <w:tab/>
        <w:t>,</w:t>
        <w:tab/>
        <w:t>(9)</w:t>
      </w:r>
    </w:p>
    <w:p>
      <w:pPr>
        <w:pStyle w:val="Style6"/>
        <w:keepNext w:val="0"/>
        <w:keepLines w:val="0"/>
        <w:widowControl w:val="0"/>
        <w:shd w:val="clear" w:color="auto" w:fill="auto"/>
        <w:bidi w:val="0"/>
        <w:spacing w:before="0" w:after="60" w:line="266" w:lineRule="auto"/>
        <w:ind w:left="0" w:right="0" w:firstLine="0"/>
        <w:jc w:val="left"/>
        <w:rPr>
          <w:sz w:val="22"/>
          <w:szCs w:val="22"/>
        </w:rPr>
      </w:pPr>
      <w:r>
        <w:rPr>
          <w:rStyle w:val="CharStyle7"/>
          <w:sz w:val="22"/>
          <w:szCs w:val="22"/>
        </w:rPr>
        <w:t xml:space="preserve">where </w:t>
      </w:r>
      <w:r>
        <w:rPr>
          <w:rStyle w:val="CharStyle7"/>
          <w:i/>
          <w:iCs/>
          <w:sz w:val="22"/>
          <w:szCs w:val="22"/>
        </w:rPr>
        <w:t>a</w:t>
      </w:r>
      <w:r>
        <w:rPr>
          <w:rStyle w:val="CharStyle7"/>
          <w:sz w:val="15"/>
          <w:szCs w:val="15"/>
        </w:rPr>
        <w:t xml:space="preserve">s </w:t>
      </w:r>
      <w:r>
        <w:rPr>
          <w:rStyle w:val="CharStyle7"/>
          <w:sz w:val="22"/>
          <w:szCs w:val="22"/>
        </w:rPr>
        <w:t xml:space="preserve">is the strong-electron-screening length, </w:t>
      </w:r>
      <w:r>
        <w:rPr>
          <w:rStyle w:val="CharStyle7"/>
          <w:rFonts w:ascii="Liberation Sans" w:eastAsia="Liberation Sans" w:hAnsi="Liberation Sans" w:cs="Liberation Sans"/>
          <w:b/>
          <w:bCs/>
          <w:sz w:val="19"/>
          <w:szCs w:val="19"/>
        </w:rPr>
        <w:t>D</w:t>
      </w:r>
      <w:r>
        <w:rPr>
          <w:rStyle w:val="CharStyle7"/>
          <w:sz w:val="15"/>
          <w:szCs w:val="15"/>
        </w:rPr>
        <w:t xml:space="preserve">L </w:t>
      </w:r>
      <w:r>
        <w:rPr>
          <w:rStyle w:val="CharStyle7"/>
          <w:sz w:val="22"/>
          <w:szCs w:val="22"/>
        </w:rPr>
        <w:t>= (ħ/m</w:t>
      </w:r>
      <w:r>
        <w:rPr>
          <w:rStyle w:val="CharStyle7"/>
          <w:sz w:val="15"/>
          <w:szCs w:val="15"/>
        </w:rPr>
        <w:t>L</w:t>
      </w:r>
      <w:r>
        <w:rPr>
          <w:rStyle w:val="CharStyle7"/>
          <w:sz w:val="22"/>
          <w:szCs w:val="22"/>
          <w:vertAlign w:val="superscript"/>
        </w:rPr>
        <w:t>*</w:t>
      </w:r>
      <w:r>
        <w:rPr>
          <w:rStyle w:val="CharStyle7"/>
          <w:sz w:val="22"/>
          <w:szCs w:val="22"/>
        </w:rPr>
        <w:t xml:space="preserve"> </w:t>
      </w:r>
      <w:r>
        <w:rPr>
          <w:rStyle w:val="CharStyle7"/>
          <w:rFonts w:ascii="Liberation Sans" w:eastAsia="Liberation Sans" w:hAnsi="Liberation Sans" w:cs="Liberation Sans"/>
          <w:sz w:val="19"/>
          <w:szCs w:val="19"/>
        </w:rPr>
        <w:t>υ</w:t>
      </w:r>
      <w:r>
        <w:rPr>
          <w:rStyle w:val="CharStyle7"/>
          <w:sz w:val="15"/>
          <w:szCs w:val="15"/>
        </w:rPr>
        <w:t>L</w:t>
      </w:r>
      <w:r>
        <w:rPr>
          <w:rStyle w:val="CharStyle7"/>
          <w:sz w:val="22"/>
          <w:szCs w:val="22"/>
        </w:rPr>
        <w:t>) is the rationalized deBroglie wavelength</w:t>
      </w:r>
      <w:r>
        <w:rPr>
          <w:rStyle w:val="CharStyle7"/>
          <w:sz w:val="22"/>
          <w:szCs w:val="22"/>
          <w:vertAlign w:val="superscript"/>
        </w:rPr>
        <w:footnoteReference w:id="2"/>
      </w:r>
      <w:r>
        <w:rPr>
          <w:rStyle w:val="CharStyle7"/>
          <w:sz w:val="22"/>
          <w:szCs w:val="22"/>
        </w:rPr>
        <w:t xml:space="preserve"> of the lochon, m</w:t>
      </w:r>
      <w:r>
        <w:rPr>
          <w:rStyle w:val="CharStyle7"/>
          <w:sz w:val="15"/>
          <w:szCs w:val="15"/>
        </w:rPr>
        <w:t>L</w:t>
      </w:r>
      <w:r>
        <w:rPr>
          <w:rStyle w:val="CharStyle7"/>
          <w:sz w:val="22"/>
          <w:szCs w:val="22"/>
          <w:vertAlign w:val="superscript"/>
        </w:rPr>
        <w:t>*</w:t>
      </w:r>
      <w:r>
        <w:rPr>
          <w:rStyle w:val="CharStyle7"/>
          <w:sz w:val="22"/>
          <w:szCs w:val="22"/>
        </w:rPr>
        <w:t xml:space="preserve"> being the effective mass of the lochon, and </w:t>
      </w:r>
      <w:r>
        <w:rPr>
          <w:rStyle w:val="CharStyle7"/>
          <w:rFonts w:ascii="Liberation Sans" w:eastAsia="Liberation Sans" w:hAnsi="Liberation Sans" w:cs="Liberation Sans"/>
          <w:sz w:val="19"/>
          <w:szCs w:val="19"/>
        </w:rPr>
        <w:t>υ</w:t>
      </w:r>
      <w:r>
        <w:rPr>
          <w:rStyle w:val="CharStyle7"/>
          <w:sz w:val="15"/>
          <w:szCs w:val="15"/>
        </w:rPr>
        <w:t xml:space="preserve">L </w:t>
      </w:r>
      <w:r>
        <w:rPr>
          <w:rStyle w:val="CharStyle7"/>
          <w:sz w:val="22"/>
          <w:szCs w:val="22"/>
        </w:rPr>
        <w:t>its speed (as determined from its energy in the atomic and molecular potential wells of the two deuterons) . This screening by lochons is a short-range effect and reduces the repulsive potential between reacting nuclei (deuterons here). Screening by itinerant electrons is weak in this range (relative to that of the bound electrons) and hence not considered here.</w:t>
      </w:r>
      <w:r>
        <w:rPr>
          <w:rStyle w:val="CharStyle7"/>
          <w:sz w:val="22"/>
          <w:szCs w:val="22"/>
          <w:vertAlign w:val="superscript"/>
        </w:rPr>
        <w:t>7</w:t>
      </w:r>
    </w:p>
    <w:p>
      <w:pPr>
        <w:pStyle w:val="Style6"/>
        <w:keepNext w:val="0"/>
        <w:keepLines w:val="0"/>
        <w:widowControl w:val="0"/>
        <w:shd w:val="clear" w:color="auto" w:fill="auto"/>
        <w:bidi w:val="0"/>
        <w:spacing w:before="0" w:after="200" w:line="262" w:lineRule="auto"/>
        <w:ind w:left="0" w:right="0" w:firstLine="220"/>
        <w:jc w:val="left"/>
        <w:rPr>
          <w:sz w:val="22"/>
          <w:szCs w:val="22"/>
        </w:rPr>
      </w:pPr>
      <w:r>
        <w:rPr>
          <w:rStyle w:val="CharStyle7"/>
          <w:sz w:val="22"/>
          <w:szCs w:val="22"/>
        </w:rPr>
        <w:t>The coupling into an optical-phonon mode, along with the attractive potential of the D</w:t>
      </w:r>
      <w:r>
        <w:rPr>
          <w:rStyle w:val="CharStyle7"/>
          <w:sz w:val="22"/>
          <w:szCs w:val="22"/>
          <w:vertAlign w:val="superscript"/>
        </w:rPr>
        <w:t>+</w:t>
      </w:r>
      <w:r>
        <w:rPr>
          <w:rStyle w:val="CharStyle7"/>
          <w:sz w:val="22"/>
          <w:szCs w:val="22"/>
        </w:rPr>
        <w:t>-D</w:t>
      </w:r>
      <w:r>
        <w:rPr>
          <w:rStyle w:val="CharStyle7"/>
          <w:sz w:val="22"/>
          <w:szCs w:val="22"/>
          <w:vertAlign w:val="superscript"/>
        </w:rPr>
        <w:t xml:space="preserve">- </w:t>
      </w:r>
      <w:r>
        <w:rPr>
          <w:rStyle w:val="CharStyle7"/>
          <w:sz w:val="22"/>
          <w:szCs w:val="22"/>
        </w:rPr>
        <w:t>pair, briefly produces a nearly 1-D encounter that greatly increases the potential-well depth of this short-lived “molecule.”</w:t>
      </w:r>
    </w:p>
    <w:p>
      <w:pPr>
        <w:pStyle w:val="Style22"/>
        <w:keepNext w:val="0"/>
        <w:keepLines w:val="0"/>
        <w:widowControl w:val="0"/>
        <w:shd w:val="clear" w:color="auto" w:fill="auto"/>
        <w:bidi w:val="0"/>
        <w:spacing w:before="0" w:after="60" w:line="240" w:lineRule="auto"/>
        <w:ind w:left="0" w:right="0" w:firstLine="0"/>
        <w:jc w:val="left"/>
        <w:rPr>
          <w:sz w:val="26"/>
          <w:szCs w:val="26"/>
        </w:rPr>
      </w:pPr>
      <w:r>
        <w:rPr>
          <w:rStyle w:val="CharStyle23"/>
          <w:b/>
          <w:bCs/>
          <w:sz w:val="26"/>
          <w:szCs w:val="26"/>
        </w:rPr>
        <w:t>Penetration Factor and Cross Section</w:t>
      </w:r>
    </w:p>
    <w:p>
      <w:pPr>
        <w:pStyle w:val="Style6"/>
        <w:keepNext w:val="0"/>
        <w:keepLines w:val="0"/>
        <w:widowControl w:val="0"/>
        <w:shd w:val="clear" w:color="auto" w:fill="auto"/>
        <w:bidi w:val="0"/>
        <w:spacing w:before="0" w:line="264" w:lineRule="auto"/>
        <w:ind w:left="0" w:right="0" w:firstLine="220"/>
        <w:jc w:val="left"/>
        <w:rPr>
          <w:sz w:val="22"/>
          <w:szCs w:val="22"/>
        </w:rPr>
      </w:pPr>
      <w:r>
        <w:rPr>
          <w:rStyle w:val="CharStyle7"/>
          <w:sz w:val="22"/>
          <w:szCs w:val="22"/>
        </w:rPr>
        <w:t>Next, we discuss the fusion reaction of a screened d-d reaction in 1-D. For an incident particle of effective charge e</w:t>
      </w:r>
      <w:r>
        <w:rPr>
          <w:rStyle w:val="CharStyle7"/>
          <w:sz w:val="22"/>
          <w:szCs w:val="22"/>
          <w:vertAlign w:val="superscript"/>
        </w:rPr>
        <w:t>*</w:t>
      </w:r>
      <w:r>
        <w:rPr>
          <w:rStyle w:val="CharStyle7"/>
          <w:sz w:val="22"/>
          <w:szCs w:val="22"/>
        </w:rPr>
        <w:t>, the penetration factor P(</w:t>
      </w:r>
      <w:r>
        <w:rPr>
          <w:rStyle w:val="CharStyle7"/>
          <w:i/>
          <w:iCs/>
          <w:sz w:val="22"/>
          <w:szCs w:val="22"/>
        </w:rPr>
        <w:t>l</w:t>
      </w:r>
      <w:r>
        <w:rPr>
          <w:rStyle w:val="CharStyle7"/>
          <w:sz w:val="22"/>
          <w:szCs w:val="22"/>
        </w:rPr>
        <w:t>, E</w:t>
      </w:r>
      <w:r>
        <w:rPr>
          <w:rStyle w:val="CharStyle7"/>
          <w:i/>
          <w:iCs/>
          <w:sz w:val="15"/>
          <w:szCs w:val="15"/>
        </w:rPr>
        <w:t>a</w:t>
      </w:r>
      <w:r>
        <w:rPr>
          <w:rStyle w:val="CharStyle7"/>
          <w:sz w:val="22"/>
          <w:szCs w:val="22"/>
        </w:rPr>
        <w:t>) decreases rapidly with its decreasing total energy, E</w:t>
      </w:r>
      <w:r>
        <w:rPr>
          <w:rStyle w:val="CharStyle7"/>
          <w:i/>
          <w:iCs/>
          <w:sz w:val="15"/>
          <w:szCs w:val="15"/>
        </w:rPr>
        <w:t>a</w:t>
      </w:r>
      <w:r>
        <w:rPr>
          <w:rStyle w:val="CharStyle7"/>
          <w:sz w:val="22"/>
          <w:szCs w:val="22"/>
        </w:rPr>
        <w:t xml:space="preserve">, where </w:t>
      </w:r>
      <w:r>
        <w:rPr>
          <w:rStyle w:val="CharStyle7"/>
          <w:i/>
          <w:iCs/>
          <w:sz w:val="22"/>
          <w:szCs w:val="22"/>
        </w:rPr>
        <w:t>l</w:t>
      </w:r>
      <w:r>
        <w:rPr>
          <w:rStyle w:val="CharStyle7"/>
          <w:sz w:val="22"/>
          <w:szCs w:val="22"/>
        </w:rPr>
        <w:t xml:space="preserve"> is its orbital angular-momentum state. In this low-energy situation, particles in an </w:t>
      </w:r>
      <w:r>
        <w:rPr>
          <w:rStyle w:val="CharStyle7"/>
          <w:i/>
          <w:iCs/>
          <w:sz w:val="22"/>
          <w:szCs w:val="22"/>
        </w:rPr>
        <w:t>l</w:t>
      </w:r>
      <w:r>
        <w:rPr>
          <w:rStyle w:val="CharStyle7"/>
          <w:sz w:val="22"/>
          <w:szCs w:val="22"/>
        </w:rPr>
        <w:t xml:space="preserve"> = 0 state contribute most.</w:t>
      </w:r>
      <w:r>
        <w:rPr>
          <w:rStyle w:val="CharStyle7"/>
          <w:sz w:val="22"/>
          <w:szCs w:val="22"/>
          <w:vertAlign w:val="superscript"/>
        </w:rPr>
        <w:t>8</w:t>
      </w:r>
      <w:r>
        <w:rPr>
          <w:rStyle w:val="CharStyle7"/>
          <w:sz w:val="22"/>
          <w:szCs w:val="22"/>
        </w:rPr>
        <w:t xml:space="preserve"> We have:</w:t>
      </w:r>
    </w:p>
    <w:p>
      <w:pPr>
        <w:pStyle w:val="Style6"/>
        <w:keepNext w:val="0"/>
        <w:keepLines w:val="0"/>
        <w:widowControl w:val="0"/>
        <w:shd w:val="clear" w:color="auto" w:fill="auto"/>
        <w:bidi w:val="0"/>
        <w:spacing w:before="0" w:after="60" w:line="240" w:lineRule="auto"/>
        <w:ind w:left="0" w:right="0" w:firstLine="0"/>
        <w:jc w:val="center"/>
      </w:pPr>
      <w:r>
        <w:rPr>
          <w:rStyle w:val="CharStyle7"/>
        </w:rPr>
        <w:t>P(0, E</w:t>
      </w:r>
      <w:r>
        <w:rPr>
          <w:rStyle w:val="CharStyle7"/>
          <w:i/>
          <w:iCs/>
          <w:sz w:val="14"/>
          <w:szCs w:val="14"/>
        </w:rPr>
        <w:t>a</w:t>
      </w:r>
      <w:r>
        <w:rPr>
          <w:rStyle w:val="CharStyle7"/>
        </w:rPr>
        <w:t xml:space="preserve">) </w:t>
      </w:r>
      <w:r>
        <w:rPr>
          <w:rStyle w:val="CharStyle7"/>
          <w:rFonts w:ascii="Liberation Mono" w:eastAsia="Liberation Mono" w:hAnsi="Liberation Mono" w:cs="Liberation Mono"/>
        </w:rPr>
        <w:t xml:space="preserve">= </w:t>
      </w:r>
      <w:r>
        <w:rPr>
          <w:rStyle w:val="CharStyle7"/>
        </w:rPr>
        <w:t>(V</w:t>
      </w:r>
      <w:r>
        <w:rPr>
          <w:rStyle w:val="CharStyle7"/>
          <w:sz w:val="14"/>
          <w:szCs w:val="14"/>
        </w:rPr>
        <w:t>o</w:t>
      </w:r>
      <w:r>
        <w:rPr>
          <w:rStyle w:val="CharStyle7"/>
        </w:rPr>
        <w:t>(R)/E</w:t>
      </w:r>
      <w:r>
        <w:rPr>
          <w:rStyle w:val="CharStyle7"/>
          <w:i/>
          <w:iCs/>
          <w:sz w:val="14"/>
          <w:szCs w:val="14"/>
        </w:rPr>
        <w:t>a</w:t>
      </w:r>
      <w:r>
        <w:rPr>
          <w:rStyle w:val="CharStyle7"/>
        </w:rPr>
        <w:t>)</w:t>
      </w:r>
      <w:r>
        <w:rPr>
          <w:rStyle w:val="CharStyle7"/>
          <w:vertAlign w:val="superscript"/>
        </w:rPr>
        <w:t>1/2</w:t>
      </w:r>
      <w:r>
        <w:rPr>
          <w:rStyle w:val="CharStyle7"/>
        </w:rPr>
        <w:t xml:space="preserve"> exp [-2 </w:t>
      </w:r>
      <w:r>
        <w:rPr>
          <w:rStyle w:val="CharStyle7"/>
          <w:rFonts w:ascii="Liberation Mono" w:eastAsia="Liberation Mono" w:hAnsi="Liberation Mono" w:cs="Liberation Mono"/>
          <w:sz w:val="36"/>
          <w:szCs w:val="36"/>
        </w:rPr>
        <w:t>∫</w:t>
      </w:r>
      <w:r>
        <w:rPr>
          <w:rStyle w:val="CharStyle7"/>
          <w:vertAlign w:val="subscript"/>
        </w:rPr>
        <w:t>R</w:t>
      </w:r>
      <w:r>
        <w:rPr>
          <w:rStyle w:val="CharStyle7"/>
          <w:vertAlign w:val="superscript"/>
        </w:rPr>
        <w:t>r0</w:t>
      </w:r>
      <w:r>
        <w:rPr>
          <w:rStyle w:val="CharStyle7"/>
        </w:rPr>
        <w:t>(|k</w:t>
      </w:r>
      <w:r>
        <w:rPr>
          <w:rStyle w:val="CharStyle7"/>
          <w:vertAlign w:val="superscript"/>
        </w:rPr>
        <w:t>2</w:t>
      </w:r>
      <w:r>
        <w:rPr>
          <w:rStyle w:val="CharStyle7"/>
        </w:rPr>
        <w:t xml:space="preserve"> - (2M</w:t>
      </w:r>
      <w:r>
        <w:rPr>
          <w:rStyle w:val="CharStyle7"/>
          <w:sz w:val="14"/>
          <w:szCs w:val="14"/>
        </w:rPr>
        <w:t>d</w:t>
      </w:r>
      <w:r>
        <w:rPr>
          <w:rStyle w:val="CharStyle7"/>
        </w:rPr>
        <w:t>/</w:t>
      </w:r>
      <w:r>
        <w:rPr>
          <w:rStyle w:val="CharStyle7"/>
          <w:rFonts w:ascii="Liberation Sans" w:eastAsia="Liberation Sans" w:hAnsi="Liberation Sans" w:cs="Liberation Sans"/>
          <w:b/>
          <w:bCs/>
          <w:sz w:val="20"/>
          <w:szCs w:val="20"/>
        </w:rPr>
        <w:t>h</w:t>
      </w:r>
      <w:r>
        <w:rPr>
          <w:rStyle w:val="CharStyle7"/>
          <w:vertAlign w:val="superscript"/>
        </w:rPr>
        <w:t>2</w:t>
      </w:r>
      <w:r>
        <w:rPr>
          <w:rStyle w:val="CharStyle7"/>
        </w:rPr>
        <w:t>)(e*)</w:t>
      </w:r>
      <w:r>
        <w:rPr>
          <w:rStyle w:val="CharStyle7"/>
          <w:vertAlign w:val="superscript"/>
        </w:rPr>
        <w:t>2</w:t>
      </w:r>
      <w:r>
        <w:rPr>
          <w:rStyle w:val="CharStyle7"/>
        </w:rPr>
        <w:t>/r)|)</w:t>
      </w:r>
      <w:r>
        <w:rPr>
          <w:rStyle w:val="CharStyle7"/>
          <w:vertAlign w:val="superscript"/>
        </w:rPr>
        <w:t>1/2</w:t>
      </w:r>
      <w:r>
        <w:rPr>
          <w:rStyle w:val="CharStyle7"/>
        </w:rPr>
        <w:t xml:space="preserve"> dr]</w:t>
      </w:r>
    </w:p>
    <w:p>
      <w:pPr>
        <w:pStyle w:val="Style30"/>
        <w:keepNext w:val="0"/>
        <w:keepLines w:val="0"/>
        <w:widowControl w:val="0"/>
        <w:shd w:val="clear" w:color="auto" w:fill="auto"/>
        <w:tabs>
          <w:tab w:pos="6497" w:val="left"/>
        </w:tabs>
        <w:bidi w:val="0"/>
        <w:spacing w:before="0" w:after="60" w:line="226" w:lineRule="auto"/>
        <w:ind w:left="0" w:right="0" w:firstLine="0"/>
        <w:jc w:val="right"/>
        <w:rPr>
          <w:sz w:val="22"/>
          <w:szCs w:val="22"/>
        </w:rPr>
      </w:pPr>
      <w:r>
        <w:fldChar w:fldCharType="begin"/>
        <w:instrText xml:space="preserve"> TOC \o "1-5" \h \z </w:instrText>
        <w:fldChar w:fldCharType="separate"/>
      </w:r>
      <w:r>
        <w:rPr>
          <w:rStyle w:val="CharStyle31"/>
          <w:rFonts w:ascii="Liberation Mono" w:eastAsia="Liberation Mono" w:hAnsi="Liberation Mono" w:cs="Liberation Mono"/>
        </w:rPr>
        <w:t xml:space="preserve">= </w:t>
      </w:r>
      <w:r>
        <w:rPr>
          <w:rStyle w:val="CharStyle31"/>
        </w:rPr>
        <w:t>(V</w:t>
      </w:r>
      <w:r>
        <w:rPr>
          <w:rStyle w:val="CharStyle31"/>
          <w:sz w:val="14"/>
          <w:szCs w:val="14"/>
        </w:rPr>
        <w:t>o</w:t>
      </w:r>
      <w:r>
        <w:rPr>
          <w:rStyle w:val="CharStyle31"/>
        </w:rPr>
        <w:t>(R)/E</w:t>
      </w:r>
      <w:r>
        <w:rPr>
          <w:rStyle w:val="CharStyle31"/>
          <w:i/>
          <w:iCs/>
          <w:sz w:val="14"/>
          <w:szCs w:val="14"/>
        </w:rPr>
        <w:t>a</w:t>
      </w:r>
      <w:r>
        <w:rPr>
          <w:rStyle w:val="CharStyle31"/>
        </w:rPr>
        <w:t>)</w:t>
      </w:r>
      <w:r>
        <w:rPr>
          <w:rStyle w:val="CharStyle31"/>
          <w:vertAlign w:val="superscript"/>
        </w:rPr>
        <w:t>1/2</w:t>
      </w:r>
      <w:r>
        <w:rPr>
          <w:rStyle w:val="CharStyle31"/>
        </w:rPr>
        <w:t xml:space="preserve"> exp [-2 k</w:t>
      </w:r>
      <w:r>
        <w:rPr>
          <w:rStyle w:val="CharStyle31"/>
          <w:rFonts w:ascii="Liberation Mono" w:eastAsia="Liberation Mono" w:hAnsi="Liberation Mono" w:cs="Liberation Mono"/>
          <w:sz w:val="36"/>
          <w:szCs w:val="36"/>
        </w:rPr>
        <w:t>∫</w:t>
      </w:r>
      <w:r>
        <w:rPr>
          <w:rStyle w:val="CharStyle31"/>
          <w:vertAlign w:val="subscript"/>
        </w:rPr>
        <w:t>R</w:t>
      </w:r>
      <w:r>
        <w:rPr>
          <w:rStyle w:val="CharStyle31"/>
          <w:vertAlign w:val="superscript"/>
        </w:rPr>
        <w:t>r0</w:t>
      </w:r>
      <w:r>
        <w:rPr>
          <w:rStyle w:val="CharStyle31"/>
        </w:rPr>
        <w:t>(|1 - (r</w:t>
      </w:r>
      <w:r>
        <w:rPr>
          <w:rStyle w:val="CharStyle31"/>
          <w:sz w:val="14"/>
          <w:szCs w:val="14"/>
        </w:rPr>
        <w:t>o</w:t>
      </w:r>
      <w:r>
        <w:rPr>
          <w:rStyle w:val="CharStyle31"/>
        </w:rPr>
        <w:t>/r)|)</w:t>
      </w:r>
      <w:r>
        <w:rPr>
          <w:rStyle w:val="CharStyle31"/>
          <w:vertAlign w:val="superscript"/>
        </w:rPr>
        <w:t>1/2</w:t>
      </w:r>
      <w:r>
        <w:rPr>
          <w:rStyle w:val="CharStyle31"/>
        </w:rPr>
        <w:t xml:space="preserve"> dr] </w:t>
      </w:r>
      <w:r>
        <w:rPr>
          <w:rStyle w:val="CharStyle31"/>
          <w:sz w:val="22"/>
          <w:szCs w:val="22"/>
        </w:rPr>
        <w:t>,</w:t>
        <w:tab/>
        <w:t>(10)</w:t>
      </w:r>
    </w:p>
    <w:p>
      <w:pPr>
        <w:pStyle w:val="Style30"/>
        <w:keepNext w:val="0"/>
        <w:keepLines w:val="0"/>
        <w:widowControl w:val="0"/>
        <w:shd w:val="clear" w:color="auto" w:fill="auto"/>
        <w:bidi w:val="0"/>
        <w:spacing w:before="0" w:after="60" w:line="259" w:lineRule="auto"/>
        <w:ind w:left="0" w:right="0" w:firstLine="0"/>
        <w:jc w:val="left"/>
        <w:rPr>
          <w:sz w:val="22"/>
          <w:szCs w:val="22"/>
        </w:rPr>
      </w:pPr>
      <w:r>
        <w:rPr>
          <w:rStyle w:val="CharStyle31"/>
          <w:sz w:val="22"/>
          <w:szCs w:val="22"/>
        </w:rPr>
        <w:t xml:space="preserve">where k is the wave vector of particle </w:t>
      </w:r>
      <w:r>
        <w:rPr>
          <w:rStyle w:val="CharStyle31"/>
          <w:i/>
          <w:iCs/>
          <w:sz w:val="22"/>
          <w:szCs w:val="22"/>
        </w:rPr>
        <w:t>a</w:t>
      </w:r>
      <w:r>
        <w:rPr>
          <w:rStyle w:val="CharStyle31"/>
          <w:sz w:val="22"/>
          <w:szCs w:val="22"/>
        </w:rPr>
        <w:t>, M</w:t>
      </w:r>
      <w:r>
        <w:rPr>
          <w:rStyle w:val="CharStyle31"/>
          <w:sz w:val="15"/>
          <w:szCs w:val="15"/>
        </w:rPr>
        <w:t xml:space="preserve">d </w:t>
      </w:r>
      <w:r>
        <w:rPr>
          <w:rStyle w:val="CharStyle31"/>
          <w:sz w:val="22"/>
          <w:szCs w:val="22"/>
        </w:rPr>
        <w:t>is the reduced mass of two deuterons, and with V</w:t>
      </w:r>
      <w:r>
        <w:rPr>
          <w:rStyle w:val="CharStyle31"/>
          <w:sz w:val="15"/>
          <w:szCs w:val="15"/>
        </w:rPr>
        <w:t>o</w:t>
      </w:r>
      <w:r>
        <w:rPr>
          <w:rStyle w:val="CharStyle31"/>
          <w:sz w:val="22"/>
          <w:szCs w:val="22"/>
        </w:rPr>
        <w:t>(R) = (e</w:t>
      </w:r>
      <w:r>
        <w:rPr>
          <w:rStyle w:val="CharStyle31"/>
          <w:sz w:val="22"/>
          <w:szCs w:val="22"/>
          <w:vertAlign w:val="superscript"/>
        </w:rPr>
        <w:t>*2</w:t>
      </w:r>
      <w:r>
        <w:rPr>
          <w:rStyle w:val="CharStyle31"/>
          <w:sz w:val="22"/>
          <w:szCs w:val="22"/>
        </w:rPr>
        <w:t>)/R:</w:t>
      </w:r>
    </w:p>
    <w:p>
      <w:pPr>
        <w:pStyle w:val="Style30"/>
        <w:keepNext w:val="0"/>
        <w:keepLines w:val="0"/>
        <w:widowControl w:val="0"/>
        <w:shd w:val="clear" w:color="auto" w:fill="auto"/>
        <w:tabs>
          <w:tab w:pos="5374" w:val="left"/>
        </w:tabs>
        <w:bidi w:val="0"/>
        <w:spacing w:before="0" w:after="120" w:line="264" w:lineRule="auto"/>
        <w:ind w:left="0" w:right="0" w:firstLine="0"/>
        <w:jc w:val="right"/>
        <w:rPr>
          <w:sz w:val="22"/>
          <w:szCs w:val="22"/>
        </w:rPr>
      </w:pPr>
      <w:r>
        <w:rPr>
          <w:rStyle w:val="CharStyle31"/>
          <w:sz w:val="22"/>
          <w:szCs w:val="22"/>
        </w:rPr>
        <w:t>r</w:t>
      </w:r>
      <w:r>
        <w:rPr>
          <w:rStyle w:val="CharStyle31"/>
          <w:sz w:val="15"/>
          <w:szCs w:val="15"/>
        </w:rPr>
        <w:t xml:space="preserve">o </w:t>
      </w:r>
      <w:r>
        <w:rPr>
          <w:rStyle w:val="CharStyle31"/>
          <w:sz w:val="22"/>
          <w:szCs w:val="22"/>
        </w:rPr>
        <w:t>= (e</w:t>
      </w:r>
      <w:r>
        <w:rPr>
          <w:rStyle w:val="CharStyle31"/>
          <w:sz w:val="22"/>
          <w:szCs w:val="22"/>
          <w:vertAlign w:val="superscript"/>
        </w:rPr>
        <w:t>*</w:t>
      </w:r>
      <w:r>
        <w:rPr>
          <w:rStyle w:val="CharStyle31"/>
          <w:sz w:val="22"/>
          <w:szCs w:val="22"/>
        </w:rPr>
        <w:t>)</w:t>
      </w:r>
      <w:r>
        <w:rPr>
          <w:rStyle w:val="CharStyle31"/>
          <w:sz w:val="22"/>
          <w:szCs w:val="22"/>
          <w:vertAlign w:val="superscript"/>
        </w:rPr>
        <w:t>2</w:t>
      </w:r>
      <w:r>
        <w:rPr>
          <w:rStyle w:val="CharStyle31"/>
          <w:sz w:val="22"/>
          <w:szCs w:val="22"/>
        </w:rPr>
        <w:t xml:space="preserve"> 2M</w:t>
      </w:r>
      <w:r>
        <w:rPr>
          <w:rStyle w:val="CharStyle31"/>
          <w:sz w:val="15"/>
          <w:szCs w:val="15"/>
        </w:rPr>
        <w:t>d</w:t>
      </w:r>
      <w:r>
        <w:rPr>
          <w:rStyle w:val="CharStyle31"/>
          <w:sz w:val="22"/>
          <w:szCs w:val="22"/>
        </w:rPr>
        <w:t>/ħ</w:t>
      </w:r>
      <w:r>
        <w:rPr>
          <w:rStyle w:val="CharStyle31"/>
          <w:sz w:val="22"/>
          <w:szCs w:val="22"/>
          <w:vertAlign w:val="superscript"/>
        </w:rPr>
        <w:t>2</w:t>
      </w:r>
      <w:r>
        <w:rPr>
          <w:rStyle w:val="CharStyle31"/>
          <w:sz w:val="22"/>
          <w:szCs w:val="22"/>
        </w:rPr>
        <w:t xml:space="preserve"> k</w:t>
      </w:r>
      <w:r>
        <w:rPr>
          <w:rStyle w:val="CharStyle31"/>
          <w:sz w:val="22"/>
          <w:szCs w:val="22"/>
          <w:vertAlign w:val="superscript"/>
        </w:rPr>
        <w:t>2</w:t>
      </w:r>
      <w:r>
        <w:rPr>
          <w:rStyle w:val="CharStyle31"/>
          <w:sz w:val="22"/>
          <w:szCs w:val="22"/>
        </w:rPr>
        <w:t>, R &lt;&lt; r</w:t>
      </w:r>
      <w:r>
        <w:rPr>
          <w:rStyle w:val="CharStyle31"/>
          <w:sz w:val="15"/>
          <w:szCs w:val="15"/>
        </w:rPr>
        <w:t>o</w:t>
      </w:r>
      <w:r>
        <w:rPr>
          <w:rStyle w:val="CharStyle31"/>
          <w:sz w:val="22"/>
          <w:szCs w:val="22"/>
        </w:rPr>
        <w:t>.</w:t>
        <w:tab/>
        <w:t>(11)</w:t>
      </w:r>
    </w:p>
    <w:p>
      <w:pPr>
        <w:pStyle w:val="Style30"/>
        <w:keepNext w:val="0"/>
        <w:keepLines w:val="0"/>
        <w:widowControl w:val="0"/>
        <w:shd w:val="clear" w:color="auto" w:fill="auto"/>
        <w:bidi w:val="0"/>
        <w:spacing w:before="0" w:after="60" w:line="269" w:lineRule="auto"/>
        <w:ind w:left="0" w:right="0" w:firstLine="220"/>
        <w:jc w:val="left"/>
        <w:rPr>
          <w:sz w:val="22"/>
          <w:szCs w:val="22"/>
        </w:rPr>
      </w:pPr>
      <w:r>
        <w:rPr>
          <w:rStyle w:val="CharStyle31"/>
          <w:sz w:val="22"/>
          <w:szCs w:val="22"/>
        </w:rPr>
        <w:t xml:space="preserve">The integral requires careful treatment since, as r </w:t>
      </w:r>
      <w:r>
        <w:rPr>
          <w:rStyle w:val="CharStyle31"/>
          <w:rFonts w:ascii="Liberation Sans" w:eastAsia="Liberation Sans" w:hAnsi="Liberation Sans" w:cs="Liberation Sans"/>
          <w:sz w:val="19"/>
          <w:szCs w:val="19"/>
        </w:rPr>
        <w:t xml:space="preserve">→ </w:t>
      </w:r>
      <w:r>
        <w:rPr>
          <w:rStyle w:val="CharStyle31"/>
          <w:sz w:val="22"/>
          <w:szCs w:val="22"/>
        </w:rPr>
        <w:t>0, it has a singular term. Hence, resorting to an asymptotic expansion (a better approximation for expression of the integral as r</w:t>
      </w:r>
      <w:r>
        <w:rPr>
          <w:rStyle w:val="CharStyle31"/>
          <w:rFonts w:ascii="Liberation Sans" w:eastAsia="Liberation Sans" w:hAnsi="Liberation Sans" w:cs="Liberation Sans"/>
          <w:sz w:val="19"/>
          <w:szCs w:val="19"/>
        </w:rPr>
        <w:t xml:space="preserve">→ </w:t>
      </w:r>
      <w:r>
        <w:rPr>
          <w:rStyle w:val="CharStyle31"/>
          <w:sz w:val="22"/>
          <w:szCs w:val="22"/>
        </w:rPr>
        <w:t>0), we get,</w:t>
      </w:r>
    </w:p>
    <w:p>
      <w:pPr>
        <w:pStyle w:val="Style30"/>
        <w:keepNext w:val="0"/>
        <w:keepLines w:val="0"/>
        <w:widowControl w:val="0"/>
        <w:shd w:val="clear" w:color="auto" w:fill="auto"/>
        <w:tabs>
          <w:tab w:pos="8981" w:val="left"/>
        </w:tabs>
        <w:bidi w:val="0"/>
        <w:spacing w:before="0" w:after="60" w:line="264" w:lineRule="auto"/>
        <w:ind w:left="2760" w:right="0" w:firstLine="0"/>
        <w:jc w:val="both"/>
        <w:rPr>
          <w:sz w:val="22"/>
          <w:szCs w:val="22"/>
        </w:rPr>
      </w:pPr>
      <w:r>
        <w:rPr>
          <w:rStyle w:val="CharStyle31"/>
          <w:sz w:val="22"/>
          <w:szCs w:val="22"/>
        </w:rPr>
        <w:t>P(0,E</w:t>
      </w:r>
      <w:r>
        <w:rPr>
          <w:rStyle w:val="CharStyle31"/>
          <w:i/>
          <w:iCs/>
          <w:sz w:val="15"/>
          <w:szCs w:val="15"/>
        </w:rPr>
        <w:t>a</w:t>
      </w:r>
      <w:r>
        <w:rPr>
          <w:rStyle w:val="CharStyle31"/>
          <w:sz w:val="22"/>
          <w:szCs w:val="22"/>
        </w:rPr>
        <w:t>) = (V</w:t>
      </w:r>
      <w:r>
        <w:rPr>
          <w:rStyle w:val="CharStyle31"/>
          <w:sz w:val="15"/>
          <w:szCs w:val="15"/>
        </w:rPr>
        <w:t>o</w:t>
      </w:r>
      <w:r>
        <w:rPr>
          <w:rStyle w:val="CharStyle31"/>
          <w:sz w:val="22"/>
          <w:szCs w:val="22"/>
        </w:rPr>
        <w:t>(R)/E</w:t>
      </w:r>
      <w:r>
        <w:rPr>
          <w:rStyle w:val="CharStyle31"/>
          <w:i/>
          <w:iCs/>
          <w:sz w:val="15"/>
          <w:szCs w:val="15"/>
        </w:rPr>
        <w:t>a</w:t>
      </w:r>
      <w:r>
        <w:rPr>
          <w:rStyle w:val="CharStyle31"/>
          <w:sz w:val="22"/>
          <w:szCs w:val="22"/>
        </w:rPr>
        <w:t>)</w:t>
      </w:r>
      <w:r>
        <w:rPr>
          <w:rStyle w:val="CharStyle31"/>
          <w:sz w:val="22"/>
          <w:szCs w:val="22"/>
          <w:vertAlign w:val="superscript"/>
        </w:rPr>
        <w:t>1/2</w:t>
      </w:r>
      <w:r>
        <w:rPr>
          <w:rStyle w:val="CharStyle31"/>
          <w:sz w:val="22"/>
          <w:szCs w:val="22"/>
        </w:rPr>
        <w:t xml:space="preserve"> exp [- (e</w:t>
      </w:r>
      <w:r>
        <w:rPr>
          <w:rStyle w:val="CharStyle31"/>
          <w:sz w:val="22"/>
          <w:szCs w:val="22"/>
          <w:vertAlign w:val="superscript"/>
        </w:rPr>
        <w:t>*</w:t>
      </w:r>
      <w:r>
        <w:rPr>
          <w:rStyle w:val="CharStyle31"/>
          <w:sz w:val="22"/>
          <w:szCs w:val="22"/>
        </w:rPr>
        <w:t>)</w:t>
      </w:r>
      <w:r>
        <w:rPr>
          <w:rStyle w:val="CharStyle31"/>
          <w:sz w:val="22"/>
          <w:szCs w:val="22"/>
          <w:vertAlign w:val="superscript"/>
        </w:rPr>
        <w:t>2</w:t>
      </w:r>
      <w:r>
        <w:rPr>
          <w:rStyle w:val="CharStyle31"/>
          <w:sz w:val="22"/>
          <w:szCs w:val="22"/>
        </w:rPr>
        <w:t xml:space="preserve">/ħ </w:t>
      </w:r>
      <w:r>
        <w:rPr>
          <w:rStyle w:val="CharStyle31"/>
          <w:rFonts w:ascii="Liberation Sans" w:eastAsia="Liberation Sans" w:hAnsi="Liberation Sans" w:cs="Liberation Sans"/>
          <w:sz w:val="19"/>
          <w:szCs w:val="19"/>
        </w:rPr>
        <w:t>υ</w:t>
      </w:r>
      <w:r>
        <w:rPr>
          <w:rStyle w:val="CharStyle31"/>
          <w:sz w:val="15"/>
          <w:szCs w:val="15"/>
        </w:rPr>
        <w:t>r</w:t>
      </w:r>
      <w:r>
        <w:rPr>
          <w:rStyle w:val="CharStyle31"/>
          <w:sz w:val="22"/>
          <w:szCs w:val="22"/>
        </w:rPr>
        <w:t>] ,</w:t>
        <w:tab/>
        <w:t>(12)</w:t>
      </w:r>
    </w:p>
    <w:p>
      <w:pPr>
        <w:pStyle w:val="Style30"/>
        <w:keepNext w:val="0"/>
        <w:keepLines w:val="0"/>
        <w:widowControl w:val="0"/>
        <w:shd w:val="clear" w:color="auto" w:fill="auto"/>
        <w:bidi w:val="0"/>
        <w:spacing w:before="0" w:after="60" w:line="264" w:lineRule="auto"/>
        <w:ind w:left="0" w:right="0" w:firstLine="0"/>
        <w:jc w:val="left"/>
        <w:rPr>
          <w:sz w:val="22"/>
          <w:szCs w:val="22"/>
        </w:rPr>
      </w:pPr>
      <w:r>
        <w:rPr>
          <w:rStyle w:val="CharStyle31"/>
          <w:sz w:val="22"/>
          <w:szCs w:val="22"/>
        </w:rPr>
        <w:t xml:space="preserve">where </w:t>
      </w:r>
      <w:r>
        <w:rPr>
          <w:rStyle w:val="CharStyle31"/>
          <w:rFonts w:ascii="Liberation Sans" w:eastAsia="Liberation Sans" w:hAnsi="Liberation Sans" w:cs="Liberation Sans"/>
          <w:sz w:val="19"/>
          <w:szCs w:val="19"/>
        </w:rPr>
        <w:t>υ</w:t>
      </w:r>
      <w:r>
        <w:rPr>
          <w:rStyle w:val="CharStyle31"/>
          <w:sz w:val="15"/>
          <w:szCs w:val="15"/>
        </w:rPr>
        <w:t xml:space="preserve">r </w:t>
      </w:r>
      <w:r>
        <w:rPr>
          <w:rStyle w:val="CharStyle31"/>
          <w:sz w:val="22"/>
          <w:szCs w:val="22"/>
        </w:rPr>
        <w:t xml:space="preserve">is the relative velocity. The cross-section </w:t>
      </w:r>
      <w:r>
        <w:rPr>
          <w:rStyle w:val="CharStyle31"/>
          <w:rFonts w:ascii="Liberation Sans" w:eastAsia="Liberation Sans" w:hAnsi="Liberation Sans" w:cs="Liberation Sans"/>
          <w:sz w:val="19"/>
          <w:szCs w:val="19"/>
        </w:rPr>
        <w:t>σ</w:t>
      </w:r>
      <w:r>
        <w:rPr>
          <w:rStyle w:val="CharStyle31"/>
          <w:sz w:val="22"/>
          <w:szCs w:val="22"/>
        </w:rPr>
        <w:t>(</w:t>
      </w:r>
      <w:r>
        <w:rPr>
          <w:rStyle w:val="CharStyle31"/>
          <w:i/>
          <w:iCs/>
          <w:sz w:val="22"/>
          <w:szCs w:val="22"/>
        </w:rPr>
        <w:t>a,b</w:t>
      </w:r>
      <w:r>
        <w:rPr>
          <w:rStyle w:val="CharStyle31"/>
          <w:sz w:val="22"/>
          <w:szCs w:val="22"/>
        </w:rPr>
        <w:t>) of this reaction is</w:t>
      </w:r>
    </w:p>
    <w:p>
      <w:pPr>
        <w:pStyle w:val="Style30"/>
        <w:keepNext w:val="0"/>
        <w:keepLines w:val="0"/>
        <w:widowControl w:val="0"/>
        <w:shd w:val="clear" w:color="auto" w:fill="auto"/>
        <w:bidi w:val="0"/>
        <w:spacing w:before="0" w:after="60" w:line="264" w:lineRule="auto"/>
        <w:ind w:left="0" w:right="0" w:firstLine="0"/>
        <w:jc w:val="center"/>
        <w:rPr>
          <w:sz w:val="22"/>
          <w:szCs w:val="22"/>
        </w:rPr>
      </w:pPr>
      <w:r>
        <w:rPr>
          <w:rStyle w:val="CharStyle31"/>
          <w:rFonts w:ascii="Liberation Sans" w:eastAsia="Liberation Sans" w:hAnsi="Liberation Sans" w:cs="Liberation Sans"/>
          <w:sz w:val="19"/>
          <w:szCs w:val="19"/>
        </w:rPr>
        <w:t>σ</w:t>
      </w:r>
      <w:r>
        <w:rPr>
          <w:rStyle w:val="CharStyle31"/>
          <w:sz w:val="22"/>
          <w:szCs w:val="22"/>
        </w:rPr>
        <w:t>(</w:t>
      </w:r>
      <w:r>
        <w:rPr>
          <w:rStyle w:val="CharStyle31"/>
          <w:i/>
          <w:iCs/>
          <w:sz w:val="22"/>
          <w:szCs w:val="22"/>
        </w:rPr>
        <w:t>a,b</w:t>
      </w:r>
      <w:r>
        <w:rPr>
          <w:rStyle w:val="CharStyle31"/>
          <w:sz w:val="22"/>
          <w:szCs w:val="22"/>
        </w:rPr>
        <w:t>) = (constant / E</w:t>
      </w:r>
      <w:r>
        <w:rPr>
          <w:rStyle w:val="CharStyle31"/>
          <w:i/>
          <w:iCs/>
          <w:sz w:val="15"/>
          <w:szCs w:val="15"/>
        </w:rPr>
        <w:t>a</w:t>
      </w:r>
      <w:r>
        <w:rPr>
          <w:rStyle w:val="CharStyle31"/>
          <w:sz w:val="22"/>
          <w:szCs w:val="22"/>
        </w:rPr>
        <w:t>) exp[-(e</w:t>
      </w:r>
      <w:r>
        <w:rPr>
          <w:rStyle w:val="CharStyle31"/>
          <w:sz w:val="22"/>
          <w:szCs w:val="22"/>
          <w:vertAlign w:val="superscript"/>
        </w:rPr>
        <w:t>*</w:t>
      </w:r>
      <w:r>
        <w:rPr>
          <w:rStyle w:val="CharStyle31"/>
          <w:sz w:val="22"/>
          <w:szCs w:val="22"/>
        </w:rPr>
        <w:t>)</w:t>
      </w:r>
      <w:r>
        <w:rPr>
          <w:rStyle w:val="CharStyle31"/>
          <w:sz w:val="22"/>
          <w:szCs w:val="22"/>
          <w:vertAlign w:val="superscript"/>
        </w:rPr>
        <w:t>2</w:t>
      </w:r>
      <w:r>
        <w:rPr>
          <w:rStyle w:val="CharStyle31"/>
          <w:sz w:val="22"/>
          <w:szCs w:val="22"/>
        </w:rPr>
        <w:t xml:space="preserve">/ħ </w:t>
      </w:r>
      <w:r>
        <w:rPr>
          <w:rStyle w:val="CharStyle31"/>
          <w:rFonts w:ascii="Liberation Sans" w:eastAsia="Liberation Sans" w:hAnsi="Liberation Sans" w:cs="Liberation Sans"/>
          <w:sz w:val="19"/>
          <w:szCs w:val="19"/>
        </w:rPr>
        <w:t>υ</w:t>
      </w:r>
      <w:r>
        <w:rPr>
          <w:rStyle w:val="CharStyle31"/>
          <w:sz w:val="15"/>
          <w:szCs w:val="15"/>
        </w:rPr>
        <w:t>r</w:t>
      </w:r>
      <w:r>
        <w:rPr>
          <w:rStyle w:val="CharStyle31"/>
          <w:sz w:val="22"/>
          <w:szCs w:val="22"/>
        </w:rPr>
        <w:t>]</w:t>
      </w:r>
    </w:p>
    <w:p>
      <w:pPr>
        <w:pStyle w:val="Style30"/>
        <w:keepNext w:val="0"/>
        <w:keepLines w:val="0"/>
        <w:widowControl w:val="0"/>
        <w:shd w:val="clear" w:color="auto" w:fill="auto"/>
        <w:tabs>
          <w:tab w:pos="4282" w:val="left"/>
          <w:tab w:pos="5374" w:val="left"/>
        </w:tabs>
        <w:bidi w:val="0"/>
        <w:spacing w:before="0" w:after="60" w:line="264" w:lineRule="auto"/>
        <w:ind w:left="0" w:right="0" w:firstLine="0"/>
        <w:jc w:val="right"/>
        <w:rPr>
          <w:sz w:val="22"/>
          <w:szCs w:val="22"/>
        </w:rPr>
      </w:pPr>
      <w:r>
        <w:rPr>
          <w:rStyle w:val="CharStyle31"/>
          <w:sz w:val="22"/>
          <w:szCs w:val="22"/>
        </w:rPr>
        <w:t>= (</w:t>
      </w:r>
      <w:r>
        <w:rPr>
          <w:rStyle w:val="CharStyle31"/>
          <w:rFonts w:ascii="Liberation Sans" w:eastAsia="Liberation Sans" w:hAnsi="Liberation Sans" w:cs="Liberation Sans"/>
          <w:sz w:val="19"/>
          <w:szCs w:val="19"/>
        </w:rPr>
        <w:t>π</w:t>
      </w:r>
      <w:r>
        <w:rPr>
          <w:rStyle w:val="CharStyle31"/>
          <w:sz w:val="22"/>
          <w:szCs w:val="22"/>
        </w:rPr>
        <w:t>/k</w:t>
      </w:r>
      <w:r>
        <w:rPr>
          <w:rStyle w:val="CharStyle31"/>
          <w:sz w:val="22"/>
          <w:szCs w:val="22"/>
          <w:vertAlign w:val="superscript"/>
        </w:rPr>
        <w:t>2</w:t>
      </w:r>
      <w:r>
        <w:rPr>
          <w:rStyle w:val="CharStyle31"/>
          <w:sz w:val="22"/>
          <w:szCs w:val="22"/>
        </w:rPr>
        <w:t>) exp[-(e</w:t>
      </w:r>
      <w:r>
        <w:rPr>
          <w:rStyle w:val="CharStyle31"/>
          <w:sz w:val="22"/>
          <w:szCs w:val="22"/>
          <w:vertAlign w:val="superscript"/>
        </w:rPr>
        <w:t>2</w:t>
      </w:r>
      <w:r>
        <w:rPr>
          <w:rStyle w:val="CharStyle31"/>
          <w:sz w:val="22"/>
          <w:szCs w:val="22"/>
        </w:rPr>
        <w:t xml:space="preserve">/ħ </w:t>
      </w:r>
      <w:r>
        <w:rPr>
          <w:rStyle w:val="CharStyle31"/>
          <w:rFonts w:ascii="Liberation Sans" w:eastAsia="Liberation Sans" w:hAnsi="Liberation Sans" w:cs="Liberation Sans"/>
          <w:sz w:val="19"/>
          <w:szCs w:val="19"/>
        </w:rPr>
        <w:t>υ</w:t>
      </w:r>
      <w:r>
        <w:rPr>
          <w:rStyle w:val="CharStyle31"/>
          <w:sz w:val="15"/>
          <w:szCs w:val="15"/>
        </w:rPr>
        <w:t>r</w:t>
      </w:r>
      <w:r>
        <w:rPr>
          <w:rStyle w:val="CharStyle31"/>
          <w:sz w:val="22"/>
          <w:szCs w:val="22"/>
        </w:rPr>
        <w:t>) (1 – exp (-</w:t>
      </w:r>
      <w:r>
        <w:rPr>
          <w:rStyle w:val="CharStyle31"/>
          <w:i/>
          <w:iCs/>
          <w:sz w:val="22"/>
          <w:szCs w:val="22"/>
        </w:rPr>
        <w:t>a</w:t>
      </w:r>
      <w:r>
        <w:rPr>
          <w:rStyle w:val="CharStyle31"/>
          <w:sz w:val="15"/>
          <w:szCs w:val="15"/>
        </w:rPr>
        <w:t>s</w:t>
      </w:r>
      <w:r>
        <w:rPr>
          <w:rStyle w:val="CharStyle31"/>
          <w:sz w:val="22"/>
          <w:szCs w:val="22"/>
        </w:rPr>
        <w:t xml:space="preserve">/ </w:t>
      </w:r>
      <w:r>
        <w:rPr>
          <w:rStyle w:val="CharStyle31"/>
          <w:rFonts w:ascii="Liberation Sans" w:eastAsia="Liberation Sans" w:hAnsi="Liberation Sans" w:cs="Liberation Sans"/>
          <w:b/>
          <w:bCs/>
          <w:sz w:val="19"/>
          <w:szCs w:val="19"/>
        </w:rPr>
        <w:t>D</w:t>
      </w:r>
      <w:r>
        <w:rPr>
          <w:rStyle w:val="CharStyle31"/>
          <w:sz w:val="15"/>
          <w:szCs w:val="15"/>
        </w:rPr>
        <w:t>L</w:t>
      </w:r>
      <w:r>
        <w:rPr>
          <w:rStyle w:val="CharStyle31"/>
          <w:sz w:val="22"/>
          <w:szCs w:val="22"/>
        </w:rPr>
        <w:t>))]</w:t>
        <w:tab/>
        <w:t>,</w:t>
        <w:tab/>
        <w:t>(13)</w:t>
      </w:r>
      <w:r>
        <w:fldChar w:fldCharType="end"/>
      </w:r>
    </w:p>
    <w:p>
      <w:pPr>
        <w:pStyle w:val="Style6"/>
        <w:keepNext w:val="0"/>
        <w:keepLines w:val="0"/>
        <w:widowControl w:val="0"/>
        <w:shd w:val="clear" w:color="auto" w:fill="auto"/>
        <w:bidi w:val="0"/>
        <w:spacing w:before="0" w:after="60" w:line="271" w:lineRule="auto"/>
        <w:ind w:left="0" w:right="0" w:firstLine="0"/>
        <w:jc w:val="left"/>
        <w:rPr>
          <w:sz w:val="22"/>
          <w:szCs w:val="22"/>
        </w:rPr>
      </w:pPr>
      <w:r>
        <w:rPr>
          <w:rStyle w:val="CharStyle7"/>
          <w:sz w:val="22"/>
          <w:szCs w:val="22"/>
        </w:rPr>
        <w:t>where k</w:t>
      </w:r>
      <w:r>
        <w:rPr>
          <w:rStyle w:val="CharStyle7"/>
          <w:sz w:val="22"/>
          <w:szCs w:val="22"/>
          <w:vertAlign w:val="superscript"/>
        </w:rPr>
        <w:t>2</w:t>
      </w:r>
      <w:r>
        <w:rPr>
          <w:rStyle w:val="CharStyle7"/>
          <w:sz w:val="22"/>
          <w:szCs w:val="22"/>
        </w:rPr>
        <w:t xml:space="preserve"> = (2 M</w:t>
      </w:r>
      <w:r>
        <w:rPr>
          <w:rStyle w:val="CharStyle7"/>
          <w:sz w:val="15"/>
          <w:szCs w:val="15"/>
        </w:rPr>
        <w:t xml:space="preserve">d </w:t>
      </w:r>
      <w:r>
        <w:rPr>
          <w:rStyle w:val="CharStyle7"/>
          <w:sz w:val="22"/>
          <w:szCs w:val="22"/>
        </w:rPr>
        <w:t>E</w:t>
      </w:r>
      <w:r>
        <w:rPr>
          <w:rStyle w:val="CharStyle7"/>
          <w:i/>
          <w:iCs/>
          <w:sz w:val="15"/>
          <w:szCs w:val="15"/>
        </w:rPr>
        <w:t>a</w:t>
      </w:r>
      <w:r>
        <w:rPr>
          <w:rStyle w:val="CharStyle7"/>
          <w:sz w:val="22"/>
          <w:szCs w:val="22"/>
        </w:rPr>
        <w:t xml:space="preserve"> / </w:t>
      </w:r>
      <w:r>
        <w:rPr>
          <w:rStyle w:val="CharStyle7"/>
          <w:rFonts w:ascii="Liberation Sans" w:eastAsia="Liberation Sans" w:hAnsi="Liberation Sans" w:cs="Liberation Sans"/>
          <w:sz w:val="22"/>
          <w:szCs w:val="22"/>
        </w:rPr>
        <w:t>ħ</w:t>
      </w:r>
      <w:r>
        <w:rPr>
          <w:rStyle w:val="CharStyle7"/>
          <w:rFonts w:ascii="Liberation Sans" w:eastAsia="Liberation Sans" w:hAnsi="Liberation Sans" w:cs="Liberation Sans"/>
          <w:sz w:val="16"/>
          <w:szCs w:val="16"/>
          <w:vertAlign w:val="superscript"/>
        </w:rPr>
        <w:t>2</w:t>
      </w:r>
      <w:r>
        <w:rPr>
          <w:rStyle w:val="CharStyle7"/>
          <w:sz w:val="22"/>
          <w:szCs w:val="22"/>
        </w:rPr>
        <w:t>) = M</w:t>
      </w:r>
      <w:r>
        <w:rPr>
          <w:rStyle w:val="CharStyle7"/>
          <w:sz w:val="15"/>
          <w:szCs w:val="15"/>
        </w:rPr>
        <w:t xml:space="preserve">d </w:t>
      </w:r>
      <w:r>
        <w:rPr>
          <w:rStyle w:val="CharStyle7"/>
          <w:sz w:val="22"/>
          <w:szCs w:val="22"/>
          <w:vertAlign w:val="superscript"/>
        </w:rPr>
        <w:t>2</w:t>
      </w:r>
      <w:r>
        <w:rPr>
          <w:rStyle w:val="CharStyle7"/>
          <w:sz w:val="22"/>
          <w:szCs w:val="22"/>
        </w:rPr>
        <w:t xml:space="preserve"> </w:t>
      </w:r>
      <w:r>
        <w:rPr>
          <w:rStyle w:val="CharStyle7"/>
          <w:rFonts w:ascii="Liberation Sans" w:eastAsia="Liberation Sans" w:hAnsi="Liberation Sans" w:cs="Liberation Sans"/>
          <w:b/>
          <w:bCs/>
          <w:sz w:val="19"/>
          <w:szCs w:val="19"/>
        </w:rPr>
        <w:t>υ</w:t>
      </w:r>
      <w:r>
        <w:rPr>
          <w:rStyle w:val="CharStyle7"/>
          <w:sz w:val="15"/>
          <w:szCs w:val="15"/>
        </w:rPr>
        <w:t>r</w:t>
      </w:r>
      <w:r>
        <w:rPr>
          <w:rStyle w:val="CharStyle7"/>
          <w:sz w:val="22"/>
          <w:szCs w:val="22"/>
          <w:vertAlign w:val="superscript"/>
        </w:rPr>
        <w:t>2</w:t>
      </w:r>
      <w:r>
        <w:rPr>
          <w:rStyle w:val="CharStyle7"/>
          <w:sz w:val="22"/>
          <w:szCs w:val="22"/>
        </w:rPr>
        <w:t xml:space="preserve"> / </w:t>
      </w:r>
      <w:r>
        <w:rPr>
          <w:rStyle w:val="CharStyle7"/>
          <w:rFonts w:ascii="Liberation Sans" w:eastAsia="Liberation Sans" w:hAnsi="Liberation Sans" w:cs="Liberation Sans"/>
          <w:sz w:val="22"/>
          <w:szCs w:val="22"/>
        </w:rPr>
        <w:t>ħ</w:t>
      </w:r>
      <w:r>
        <w:rPr>
          <w:rStyle w:val="CharStyle7"/>
          <w:rFonts w:ascii="Liberation Sans" w:eastAsia="Liberation Sans" w:hAnsi="Liberation Sans" w:cs="Liberation Sans"/>
          <w:sz w:val="16"/>
          <w:szCs w:val="16"/>
          <w:vertAlign w:val="superscript"/>
        </w:rPr>
        <w:t>2</w:t>
      </w:r>
      <w:r>
        <w:rPr>
          <w:rStyle w:val="CharStyle7"/>
          <w:rFonts w:ascii="Liberation Sans" w:eastAsia="Liberation Sans" w:hAnsi="Liberation Sans" w:cs="Liberation Sans"/>
          <w:sz w:val="16"/>
          <w:szCs w:val="16"/>
        </w:rPr>
        <w:t xml:space="preserve"> </w:t>
      </w:r>
      <w:r>
        <w:rPr>
          <w:rStyle w:val="CharStyle7"/>
          <w:sz w:val="22"/>
          <w:szCs w:val="22"/>
        </w:rPr>
        <w:t>and M</w:t>
      </w:r>
      <w:r>
        <w:rPr>
          <w:rStyle w:val="CharStyle7"/>
          <w:sz w:val="15"/>
          <w:szCs w:val="15"/>
        </w:rPr>
        <w:t>d</w:t>
      </w:r>
      <w:r>
        <w:rPr>
          <w:rStyle w:val="CharStyle7"/>
          <w:sz w:val="22"/>
          <w:szCs w:val="22"/>
        </w:rPr>
        <w:t>, E</w:t>
      </w:r>
      <w:r>
        <w:rPr>
          <w:rStyle w:val="CharStyle7"/>
          <w:i/>
          <w:iCs/>
          <w:sz w:val="15"/>
          <w:szCs w:val="15"/>
        </w:rPr>
        <w:t>a</w:t>
      </w:r>
      <w:r>
        <w:rPr>
          <w:rStyle w:val="CharStyle7"/>
          <w:sz w:val="22"/>
          <w:szCs w:val="22"/>
        </w:rPr>
        <w:t>, a</w:t>
      </w:r>
      <w:r>
        <w:rPr>
          <w:rStyle w:val="CharStyle7"/>
          <w:sz w:val="15"/>
          <w:szCs w:val="15"/>
        </w:rPr>
        <w:t xml:space="preserve">s , </w:t>
      </w:r>
      <w:r>
        <w:rPr>
          <w:rStyle w:val="CharStyle7"/>
          <w:sz w:val="22"/>
          <w:szCs w:val="22"/>
        </w:rPr>
        <w:t xml:space="preserve">and </w:t>
      </w:r>
      <w:r>
        <w:rPr>
          <w:rStyle w:val="CharStyle7"/>
          <w:rFonts w:ascii="Liberation Sans" w:eastAsia="Liberation Sans" w:hAnsi="Liberation Sans" w:cs="Liberation Sans"/>
          <w:b/>
          <w:bCs/>
          <w:sz w:val="19"/>
          <w:szCs w:val="19"/>
        </w:rPr>
        <w:t>D</w:t>
      </w:r>
      <w:r>
        <w:rPr>
          <w:rStyle w:val="CharStyle7"/>
          <w:sz w:val="15"/>
          <w:szCs w:val="15"/>
        </w:rPr>
        <w:t xml:space="preserve">L </w:t>
      </w:r>
      <w:r>
        <w:rPr>
          <w:rStyle w:val="CharStyle7"/>
          <w:sz w:val="22"/>
          <w:szCs w:val="22"/>
        </w:rPr>
        <w:t>are as above. The critical difference between this development</w:t>
      </w:r>
      <w:r>
        <w:rPr>
          <w:rStyle w:val="CharStyle7"/>
          <w:sz w:val="22"/>
          <w:szCs w:val="22"/>
          <w:vertAlign w:val="superscript"/>
        </w:rPr>
        <w:t>9</w:t>
      </w:r>
      <w:r>
        <w:rPr>
          <w:rStyle w:val="CharStyle7"/>
          <w:sz w:val="22"/>
          <w:szCs w:val="22"/>
        </w:rPr>
        <w:t xml:space="preserve"> and the prior work (standard model) is a factor of 2</w:t>
      </w:r>
      <w:r>
        <w:rPr>
          <w:rStyle w:val="CharStyle7"/>
          <w:rFonts w:ascii="Liberation Sans" w:eastAsia="Liberation Sans" w:hAnsi="Liberation Sans" w:cs="Liberation Sans"/>
          <w:sz w:val="19"/>
          <w:szCs w:val="19"/>
        </w:rPr>
        <w:t xml:space="preserve">π </w:t>
      </w:r>
      <w:r>
        <w:rPr>
          <w:rStyle w:val="CharStyle7"/>
          <w:sz w:val="22"/>
          <w:szCs w:val="22"/>
        </w:rPr>
        <w:t>in the exponent that exists in the regular solution and is gone here (valid at least for r =&gt; R).</w:t>
      </w:r>
    </w:p>
    <w:p>
      <w:pPr>
        <w:pStyle w:val="Style6"/>
        <w:keepNext w:val="0"/>
        <w:keepLines w:val="0"/>
        <w:widowControl w:val="0"/>
        <w:shd w:val="clear" w:color="auto" w:fill="auto"/>
        <w:bidi w:val="0"/>
        <w:spacing w:before="0" w:after="60" w:line="262" w:lineRule="auto"/>
        <w:ind w:left="0" w:right="0" w:firstLine="220"/>
        <w:jc w:val="left"/>
        <w:rPr>
          <w:sz w:val="22"/>
          <w:szCs w:val="22"/>
        </w:rPr>
      </w:pPr>
      <w:r>
        <w:rPr>
          <w:rStyle w:val="CharStyle7"/>
          <w:sz w:val="22"/>
          <w:szCs w:val="22"/>
        </w:rPr>
        <w:t xml:space="preserve">The key values in the present model are those calculated for the deBroglie wavelengths for the lochon and the deuterons, as a function of d-d gap, and the value taken for </w:t>
      </w:r>
      <w:r>
        <w:rPr>
          <w:rStyle w:val="CharStyle7"/>
          <w:i/>
          <w:iCs/>
          <w:sz w:val="22"/>
          <w:szCs w:val="22"/>
        </w:rPr>
        <w:t>a</w:t>
      </w:r>
      <w:r>
        <w:rPr>
          <w:rStyle w:val="CharStyle7"/>
          <w:sz w:val="15"/>
          <w:szCs w:val="15"/>
        </w:rPr>
        <w:t>s</w:t>
      </w:r>
      <w:r>
        <w:rPr>
          <w:rStyle w:val="CharStyle7"/>
          <w:sz w:val="22"/>
          <w:szCs w:val="22"/>
        </w:rPr>
        <w:t>. This value is the screening provided by the bound electrons/lochon and is given in Ichimaru</w:t>
      </w:r>
      <w:r>
        <w:rPr>
          <w:rStyle w:val="CharStyle7"/>
          <w:sz w:val="22"/>
          <w:szCs w:val="22"/>
          <w:vertAlign w:val="superscript"/>
        </w:rPr>
        <w:t>7</w:t>
      </w:r>
      <w:r>
        <w:rPr>
          <w:rStyle w:val="CharStyle7"/>
          <w:sz w:val="22"/>
          <w:szCs w:val="22"/>
        </w:rPr>
        <w:t xml:space="preserve"> (page 9) based on the ion-sphere model. Normally this is ½ the sum of the atomic-orbital radii for the charge state of the two atoms [</w:t>
      </w:r>
      <w:r>
        <w:rPr>
          <w:rStyle w:val="CharStyle7"/>
          <w:i/>
          <w:iCs/>
          <w:sz w:val="22"/>
          <w:szCs w:val="22"/>
        </w:rPr>
        <w:t>a</w:t>
      </w:r>
      <w:r>
        <w:rPr>
          <w:rStyle w:val="CharStyle7"/>
          <w:sz w:val="15"/>
          <w:szCs w:val="15"/>
        </w:rPr>
        <w:t xml:space="preserve">ij </w:t>
      </w:r>
      <w:r>
        <w:rPr>
          <w:rStyle w:val="CharStyle7"/>
          <w:sz w:val="22"/>
          <w:szCs w:val="22"/>
        </w:rPr>
        <w:t>= (</w:t>
      </w:r>
      <w:r>
        <w:rPr>
          <w:rStyle w:val="CharStyle7"/>
          <w:i/>
          <w:iCs/>
          <w:sz w:val="22"/>
          <w:szCs w:val="22"/>
        </w:rPr>
        <w:t>a</w:t>
      </w:r>
      <w:r>
        <w:rPr>
          <w:rStyle w:val="CharStyle7"/>
          <w:sz w:val="15"/>
          <w:szCs w:val="15"/>
        </w:rPr>
        <w:t xml:space="preserve">i </w:t>
      </w:r>
      <w:r>
        <w:rPr>
          <w:rStyle w:val="CharStyle7"/>
          <w:sz w:val="22"/>
          <w:szCs w:val="22"/>
        </w:rPr>
        <w:t xml:space="preserve">+ </w:t>
      </w:r>
      <w:r>
        <w:rPr>
          <w:rStyle w:val="CharStyle7"/>
          <w:i/>
          <w:iCs/>
          <w:sz w:val="22"/>
          <w:szCs w:val="22"/>
        </w:rPr>
        <w:t>a</w:t>
      </w:r>
      <w:r>
        <w:rPr>
          <w:rStyle w:val="CharStyle7"/>
          <w:sz w:val="15"/>
          <w:szCs w:val="15"/>
        </w:rPr>
        <w:t>j</w:t>
      </w:r>
      <w:r>
        <w:rPr>
          <w:rStyle w:val="CharStyle7"/>
          <w:sz w:val="22"/>
          <w:szCs w:val="22"/>
        </w:rPr>
        <w:t xml:space="preserve">)/2]. In our model, </w:t>
      </w:r>
      <w:r>
        <w:rPr>
          <w:rStyle w:val="CharStyle7"/>
          <w:i/>
          <w:iCs/>
          <w:sz w:val="22"/>
          <w:szCs w:val="22"/>
        </w:rPr>
        <w:t>a</w:t>
      </w:r>
      <w:r>
        <w:rPr>
          <w:rStyle w:val="CharStyle7"/>
          <w:sz w:val="15"/>
          <w:szCs w:val="15"/>
        </w:rPr>
        <w:t>ij</w:t>
      </w:r>
      <w:r>
        <w:rPr>
          <w:rStyle w:val="CharStyle7"/>
          <w:sz w:val="22"/>
          <w:szCs w:val="22"/>
        </w:rPr>
        <w:t>= 0.53A for the D-D case and, since we can</w:t>
        <w:br w:type="page"/>
      </w:r>
      <w:r>
        <w:rPr>
          <w:rStyle w:val="CharStyle7"/>
          <w:sz w:val="22"/>
          <w:szCs w:val="22"/>
        </w:rPr>
        <w:t xml:space="preserve">ignore the radius of the bare deuteron, </w:t>
      </w:r>
      <w:r>
        <w:rPr>
          <w:rStyle w:val="CharStyle7"/>
          <w:i/>
          <w:iCs/>
          <w:sz w:val="22"/>
          <w:szCs w:val="22"/>
        </w:rPr>
        <w:t>a</w:t>
      </w:r>
      <w:r>
        <w:rPr>
          <w:rStyle w:val="CharStyle7"/>
          <w:sz w:val="15"/>
          <w:szCs w:val="15"/>
        </w:rPr>
        <w:t xml:space="preserve">ij </w:t>
      </w:r>
      <w:r>
        <w:rPr>
          <w:rStyle w:val="CharStyle7"/>
          <w:sz w:val="22"/>
          <w:szCs w:val="22"/>
        </w:rPr>
        <w:t>= ~ 0.3A for the D</w:t>
      </w:r>
      <w:r>
        <w:rPr>
          <w:rStyle w:val="CharStyle7"/>
          <w:sz w:val="22"/>
          <w:szCs w:val="22"/>
          <w:vertAlign w:val="superscript"/>
        </w:rPr>
        <w:t>+</w:t>
      </w:r>
      <w:r>
        <w:rPr>
          <w:rStyle w:val="CharStyle7"/>
          <w:sz w:val="22"/>
          <w:szCs w:val="22"/>
        </w:rPr>
        <w:t xml:space="preserve"> - D</w:t>
      </w:r>
      <w:r>
        <w:rPr>
          <w:rStyle w:val="CharStyle7"/>
          <w:b/>
          <w:bCs/>
          <w:sz w:val="22"/>
          <w:szCs w:val="22"/>
          <w:vertAlign w:val="superscript"/>
        </w:rPr>
        <w:t>-</w:t>
      </w:r>
      <w:r>
        <w:rPr>
          <w:rStyle w:val="CharStyle7"/>
          <w:b/>
          <w:bCs/>
          <w:sz w:val="22"/>
          <w:szCs w:val="22"/>
        </w:rPr>
        <w:t xml:space="preserve"> </w:t>
      </w:r>
      <w:r>
        <w:rPr>
          <w:rStyle w:val="CharStyle7"/>
          <w:sz w:val="22"/>
          <w:szCs w:val="22"/>
        </w:rPr>
        <w:t xml:space="preserve">case. So, we assume a range of values between the initial value </w:t>
      </w:r>
      <w:r>
        <w:rPr>
          <w:rStyle w:val="CharStyle7"/>
          <w:i/>
          <w:iCs/>
          <w:sz w:val="22"/>
          <w:szCs w:val="22"/>
        </w:rPr>
        <w:t>a</w:t>
      </w:r>
      <w:r>
        <w:rPr>
          <w:rStyle w:val="CharStyle7"/>
          <w:sz w:val="15"/>
          <w:szCs w:val="15"/>
        </w:rPr>
        <w:t xml:space="preserve">s </w:t>
      </w:r>
      <w:r>
        <w:rPr>
          <w:rStyle w:val="CharStyle7"/>
          <w:sz w:val="22"/>
          <w:szCs w:val="22"/>
        </w:rPr>
        <w:t xml:space="preserve">= </w:t>
      </w:r>
      <w:r>
        <w:rPr>
          <w:rStyle w:val="CharStyle7"/>
          <w:i/>
          <w:iCs/>
          <w:sz w:val="22"/>
          <w:szCs w:val="22"/>
        </w:rPr>
        <w:t>a</w:t>
      </w:r>
      <w:r>
        <w:rPr>
          <w:rStyle w:val="CharStyle7"/>
          <w:sz w:val="15"/>
          <w:szCs w:val="15"/>
        </w:rPr>
        <w:t xml:space="preserve">ij </w:t>
      </w:r>
      <w:r>
        <w:rPr>
          <w:rStyle w:val="CharStyle7"/>
          <w:sz w:val="22"/>
          <w:szCs w:val="22"/>
        </w:rPr>
        <w:t>/2</w:t>
      </w:r>
      <w:r>
        <w:rPr>
          <w:rStyle w:val="CharStyle7"/>
          <w:rFonts w:ascii="Liberation Sans" w:eastAsia="Liberation Sans" w:hAnsi="Liberation Sans" w:cs="Liberation Sans"/>
          <w:sz w:val="19"/>
          <w:szCs w:val="19"/>
        </w:rPr>
        <w:t xml:space="preserve">π </w:t>
      </w:r>
      <w:r>
        <w:rPr>
          <w:rStyle w:val="CharStyle7"/>
          <w:sz w:val="22"/>
          <w:szCs w:val="22"/>
        </w:rPr>
        <w:t>(the Bohr radius divided by 2</w:t>
      </w:r>
      <w:r>
        <w:rPr>
          <w:rStyle w:val="CharStyle7"/>
          <w:rFonts w:ascii="Liberation Sans" w:eastAsia="Liberation Sans" w:hAnsi="Liberation Sans" w:cs="Liberation Sans"/>
          <w:sz w:val="19"/>
          <w:szCs w:val="19"/>
        </w:rPr>
        <w:t xml:space="preserve">π, </w:t>
      </w:r>
      <w:r>
        <w:rPr>
          <w:rStyle w:val="CharStyle7"/>
          <w:sz w:val="22"/>
          <w:szCs w:val="22"/>
        </w:rPr>
        <w:t xml:space="preserve">since we are using </w:t>
      </w:r>
      <w:r>
        <w:rPr>
          <w:rStyle w:val="CharStyle7"/>
          <w:rFonts w:ascii="Liberation Sans" w:eastAsia="Liberation Sans" w:hAnsi="Liberation Sans" w:cs="Liberation Sans"/>
          <w:b/>
          <w:bCs/>
          <w:sz w:val="19"/>
          <w:szCs w:val="19"/>
        </w:rPr>
        <w:t>D</w:t>
      </w:r>
      <w:r>
        <w:rPr>
          <w:rStyle w:val="CharStyle7"/>
          <w:sz w:val="15"/>
          <w:szCs w:val="15"/>
        </w:rPr>
        <w:t xml:space="preserve">L </w:t>
      </w:r>
      <w:r>
        <w:rPr>
          <w:rStyle w:val="CharStyle7"/>
          <w:sz w:val="22"/>
          <w:szCs w:val="22"/>
        </w:rPr>
        <w:t xml:space="preserve">in the equation) and that of the 1-D case (as described above and under the appropriate circumstances), which will reduce </w:t>
      </w:r>
      <w:r>
        <w:rPr>
          <w:rStyle w:val="CharStyle7"/>
          <w:i/>
          <w:iCs/>
          <w:sz w:val="22"/>
          <w:szCs w:val="22"/>
        </w:rPr>
        <w:t>a</w:t>
      </w:r>
      <w:r>
        <w:rPr>
          <w:rStyle w:val="CharStyle7"/>
          <w:sz w:val="15"/>
          <w:szCs w:val="15"/>
        </w:rPr>
        <w:t xml:space="preserve">s </w:t>
      </w:r>
      <w:r>
        <w:rPr>
          <w:rStyle w:val="CharStyle7"/>
          <w:sz w:val="22"/>
          <w:szCs w:val="22"/>
        </w:rPr>
        <w:t>by up to an order of magnitude.</w:t>
      </w:r>
    </w:p>
    <w:p>
      <w:pPr>
        <w:pStyle w:val="Style6"/>
        <w:keepNext w:val="0"/>
        <w:keepLines w:val="0"/>
        <w:widowControl w:val="0"/>
        <w:shd w:val="clear" w:color="auto" w:fill="auto"/>
        <w:bidi w:val="0"/>
        <w:spacing w:before="0" w:after="180" w:line="266" w:lineRule="auto"/>
        <w:ind w:left="0" w:right="0" w:firstLine="240"/>
        <w:jc w:val="left"/>
        <w:rPr>
          <w:sz w:val="22"/>
          <w:szCs w:val="22"/>
        </w:rPr>
      </w:pPr>
      <w:r>
        <w:rPr>
          <w:rStyle w:val="CharStyle7"/>
          <w:sz w:val="22"/>
          <w:szCs w:val="22"/>
        </w:rPr>
        <w:t xml:space="preserve">The value of </w:t>
      </w:r>
      <w:r>
        <w:rPr>
          <w:rStyle w:val="CharStyle7"/>
          <w:rFonts w:ascii="Liberation Sans" w:eastAsia="Liberation Sans" w:hAnsi="Liberation Sans" w:cs="Liberation Sans"/>
          <w:b/>
          <w:bCs/>
          <w:sz w:val="19"/>
          <w:szCs w:val="19"/>
        </w:rPr>
        <w:t>D</w:t>
      </w:r>
      <w:r>
        <w:rPr>
          <w:rStyle w:val="CharStyle7"/>
          <w:sz w:val="15"/>
          <w:szCs w:val="15"/>
        </w:rPr>
        <w:t xml:space="preserve">L </w:t>
      </w:r>
      <w:r>
        <w:rPr>
          <w:rStyle w:val="CharStyle7"/>
          <w:sz w:val="22"/>
          <w:szCs w:val="22"/>
        </w:rPr>
        <w:t>varies from ~10</w:t>
      </w:r>
      <w:r>
        <w:rPr>
          <w:rStyle w:val="CharStyle7"/>
          <w:sz w:val="22"/>
          <w:szCs w:val="22"/>
          <w:vertAlign w:val="superscript"/>
        </w:rPr>
        <w:t>-9</w:t>
      </w:r>
      <w:r>
        <w:rPr>
          <w:rStyle w:val="CharStyle7"/>
          <w:sz w:val="22"/>
          <w:szCs w:val="22"/>
        </w:rPr>
        <w:t xml:space="preserve"> down to ~10</w:t>
      </w:r>
      <w:r>
        <w:rPr>
          <w:rStyle w:val="CharStyle7"/>
          <w:sz w:val="22"/>
          <w:szCs w:val="22"/>
          <w:vertAlign w:val="superscript"/>
        </w:rPr>
        <w:t>-10</w:t>
      </w:r>
      <w:r>
        <w:rPr>
          <w:rStyle w:val="CharStyle7"/>
          <w:sz w:val="22"/>
          <w:szCs w:val="22"/>
        </w:rPr>
        <w:t xml:space="preserve"> cm, while the lochons accelerate between the deuterons and the Coulomb field grows as the gap shrinks. This large lochon size, relative to the nuclear-interaction distances, is a major limitation for strong screening. However, being bound, the electron/lochon screening of the deuterons increases with kinetic energy (i.e., as orbits shrink), rather than decreasing as is the case for free electrons. The 1-D nature of the problem affects the electron s-orbital orientation, in that the electron/lochon direction of motion is along the d-d axis, and therefore this localization and the velocity-induced shrinkage of </w:t>
      </w:r>
      <w:r>
        <w:rPr>
          <w:rStyle w:val="CharStyle7"/>
          <w:rFonts w:ascii="Liberation Sans" w:eastAsia="Liberation Sans" w:hAnsi="Liberation Sans" w:cs="Liberation Sans"/>
          <w:b/>
          <w:bCs/>
          <w:sz w:val="19"/>
          <w:szCs w:val="19"/>
        </w:rPr>
        <w:t>D</w:t>
      </w:r>
      <w:r>
        <w:rPr>
          <w:rStyle w:val="CharStyle7"/>
          <w:sz w:val="15"/>
          <w:szCs w:val="15"/>
        </w:rPr>
        <w:t xml:space="preserve">L </w:t>
      </w:r>
      <w:r>
        <w:rPr>
          <w:rStyle w:val="CharStyle7"/>
          <w:sz w:val="22"/>
          <w:szCs w:val="22"/>
        </w:rPr>
        <w:t>(along the d- d axis) aids in the screening.</w:t>
      </w:r>
    </w:p>
    <w:p>
      <w:pPr>
        <w:pStyle w:val="Style13"/>
        <w:keepNext/>
        <w:keepLines/>
        <w:widowControl w:val="0"/>
        <w:shd w:val="clear" w:color="auto" w:fill="auto"/>
        <w:bidi w:val="0"/>
        <w:spacing w:before="0" w:after="0" w:line="240" w:lineRule="auto"/>
        <w:ind w:left="0" w:right="0" w:firstLine="0"/>
        <w:jc w:val="left"/>
        <w:rPr>
          <w:sz w:val="26"/>
          <w:szCs w:val="26"/>
        </w:rPr>
      </w:pPr>
      <w:bookmarkStart w:id="10" w:name="bookmark10"/>
      <w:r>
        <w:rPr>
          <w:rStyle w:val="CharStyle14"/>
          <w:b/>
          <w:bCs/>
          <w:sz w:val="26"/>
          <w:szCs w:val="26"/>
        </w:rPr>
        <w:t>Reaction Rate</w:t>
      </w:r>
      <w:bookmarkEnd w:id="10"/>
    </w:p>
    <w:p>
      <w:pPr>
        <w:pStyle w:val="Style6"/>
        <w:keepNext w:val="0"/>
        <w:keepLines w:val="0"/>
        <w:widowControl w:val="0"/>
        <w:shd w:val="clear" w:color="auto" w:fill="auto"/>
        <w:bidi w:val="0"/>
        <w:spacing w:before="0" w:after="60" w:line="276" w:lineRule="auto"/>
        <w:ind w:left="0" w:right="0" w:firstLine="240"/>
        <w:jc w:val="left"/>
        <w:rPr>
          <w:sz w:val="22"/>
          <w:szCs w:val="22"/>
        </w:rPr>
      </w:pPr>
      <w:r>
        <w:rPr>
          <w:rStyle w:val="CharStyle7"/>
          <w:sz w:val="22"/>
          <w:szCs w:val="22"/>
        </w:rPr>
        <w:t>The reaction rate (per cm</w:t>
      </w:r>
      <w:r>
        <w:rPr>
          <w:rStyle w:val="CharStyle7"/>
          <w:sz w:val="22"/>
          <w:szCs w:val="22"/>
          <w:vertAlign w:val="superscript"/>
        </w:rPr>
        <w:t>3</w:t>
      </w:r>
      <w:r>
        <w:rPr>
          <w:rStyle w:val="CharStyle7"/>
          <w:sz w:val="22"/>
          <w:szCs w:val="22"/>
        </w:rPr>
        <w:t xml:space="preserve"> per second) for d-d- fusion with lochon screening is given by</w:t>
      </w:r>
    </w:p>
    <w:p>
      <w:pPr>
        <w:pStyle w:val="Style6"/>
        <w:keepNext w:val="0"/>
        <w:keepLines w:val="0"/>
        <w:widowControl w:val="0"/>
        <w:shd w:val="clear" w:color="auto" w:fill="auto"/>
        <w:bidi w:val="0"/>
        <w:spacing w:before="0" w:after="0" w:line="276" w:lineRule="auto"/>
        <w:ind w:left="0" w:right="0" w:firstLine="0"/>
        <w:jc w:val="center"/>
        <w:rPr>
          <w:sz w:val="22"/>
          <w:szCs w:val="22"/>
        </w:rPr>
      </w:pPr>
      <w:r>
        <w:rPr>
          <w:rStyle w:val="CharStyle7"/>
          <w:sz w:val="22"/>
          <w:szCs w:val="22"/>
        </w:rPr>
        <w:t>R</w:t>
      </w:r>
      <w:r>
        <w:rPr>
          <w:rStyle w:val="CharStyle7"/>
          <w:sz w:val="15"/>
          <w:szCs w:val="15"/>
        </w:rPr>
        <w:t xml:space="preserve">dd </w:t>
      </w:r>
      <w:r>
        <w:rPr>
          <w:rStyle w:val="CharStyle7"/>
          <w:sz w:val="22"/>
          <w:szCs w:val="22"/>
        </w:rPr>
        <w:t>= r</w:t>
      </w:r>
      <w:r>
        <w:rPr>
          <w:rStyle w:val="CharStyle7"/>
          <w:sz w:val="22"/>
          <w:szCs w:val="22"/>
          <w:vertAlign w:val="superscript"/>
        </w:rPr>
        <w:t>*</w:t>
      </w:r>
      <w:r>
        <w:rPr>
          <w:rStyle w:val="CharStyle7"/>
          <w:sz w:val="15"/>
          <w:szCs w:val="15"/>
        </w:rPr>
        <w:t xml:space="preserve">dd </w:t>
      </w:r>
      <w:r>
        <w:rPr>
          <w:rStyle w:val="CharStyle7"/>
          <w:sz w:val="22"/>
          <w:szCs w:val="22"/>
        </w:rPr>
        <w:t>K</w:t>
      </w:r>
      <w:r>
        <w:rPr>
          <w:rStyle w:val="CharStyle7"/>
          <w:sz w:val="15"/>
          <w:szCs w:val="15"/>
        </w:rPr>
        <w:t>B</w:t>
      </w:r>
      <w:r>
        <w:rPr>
          <w:rStyle w:val="CharStyle7"/>
          <w:sz w:val="22"/>
          <w:szCs w:val="22"/>
        </w:rPr>
        <w:t>T</w:t>
      </w:r>
      <w:r>
        <w:rPr>
          <w:rStyle w:val="CharStyle7"/>
          <w:rFonts w:ascii="Liberation Sans" w:eastAsia="Liberation Sans" w:hAnsi="Liberation Sans" w:cs="Liberation Sans"/>
          <w:b/>
          <w:bCs/>
          <w:sz w:val="19"/>
          <w:szCs w:val="19"/>
        </w:rPr>
        <w:t>D</w:t>
      </w:r>
      <w:r>
        <w:rPr>
          <w:rStyle w:val="CharStyle7"/>
          <w:sz w:val="15"/>
          <w:szCs w:val="15"/>
        </w:rPr>
        <w:t>L</w:t>
      </w:r>
      <w:r>
        <w:rPr>
          <w:rStyle w:val="CharStyle7"/>
          <w:sz w:val="22"/>
          <w:szCs w:val="22"/>
          <w:vertAlign w:val="superscript"/>
        </w:rPr>
        <w:t>2</w:t>
      </w:r>
      <w:r>
        <w:rPr>
          <w:rStyle w:val="CharStyle7"/>
          <w:sz w:val="22"/>
          <w:szCs w:val="22"/>
        </w:rPr>
        <w:t xml:space="preserve"> N</w:t>
      </w:r>
      <w:r>
        <w:rPr>
          <w:rStyle w:val="CharStyle7"/>
          <w:sz w:val="15"/>
          <w:szCs w:val="15"/>
        </w:rPr>
        <w:t>d</w:t>
      </w:r>
      <w:r>
        <w:rPr>
          <w:rStyle w:val="CharStyle7"/>
          <w:sz w:val="22"/>
          <w:szCs w:val="22"/>
          <w:vertAlign w:val="superscript"/>
        </w:rPr>
        <w:t>2</w:t>
      </w:r>
      <w:r>
        <w:rPr>
          <w:rStyle w:val="CharStyle7"/>
          <w:sz w:val="22"/>
          <w:szCs w:val="22"/>
        </w:rPr>
        <w:t>/ħ [(e</w:t>
      </w:r>
      <w:r>
        <w:rPr>
          <w:rStyle w:val="CharStyle7"/>
          <w:sz w:val="22"/>
          <w:szCs w:val="22"/>
          <w:vertAlign w:val="superscript"/>
        </w:rPr>
        <w:t>2</w:t>
      </w:r>
      <w:r>
        <w:rPr>
          <w:rStyle w:val="CharStyle7"/>
          <w:sz w:val="22"/>
          <w:szCs w:val="22"/>
        </w:rPr>
        <w:t xml:space="preserve">/ħ </w:t>
      </w:r>
      <w:r>
        <w:rPr>
          <w:rStyle w:val="CharStyle7"/>
          <w:rFonts w:ascii="Liberation Sans" w:eastAsia="Liberation Sans" w:hAnsi="Liberation Sans" w:cs="Liberation Sans"/>
          <w:sz w:val="19"/>
          <w:szCs w:val="19"/>
        </w:rPr>
        <w:t>υ</w:t>
      </w:r>
      <w:r>
        <w:rPr>
          <w:rStyle w:val="CharStyle7"/>
          <w:sz w:val="15"/>
          <w:szCs w:val="15"/>
        </w:rPr>
        <w:t xml:space="preserve">r) </w:t>
      </w:r>
      <w:r>
        <w:rPr>
          <w:rStyle w:val="CharStyle7"/>
          <w:sz w:val="22"/>
          <w:szCs w:val="22"/>
        </w:rPr>
        <w:t>(1 – exp (-a</w:t>
      </w:r>
      <w:r>
        <w:rPr>
          <w:rStyle w:val="CharStyle7"/>
          <w:sz w:val="15"/>
          <w:szCs w:val="15"/>
        </w:rPr>
        <w:t>s</w:t>
      </w:r>
      <w:r>
        <w:rPr>
          <w:rStyle w:val="CharStyle7"/>
          <w:sz w:val="22"/>
          <w:szCs w:val="22"/>
        </w:rPr>
        <w:t xml:space="preserve">/ </w:t>
      </w:r>
      <w:r>
        <w:rPr>
          <w:rStyle w:val="CharStyle7"/>
          <w:rFonts w:ascii="Liberation Sans" w:eastAsia="Liberation Sans" w:hAnsi="Liberation Sans" w:cs="Liberation Sans"/>
          <w:b/>
          <w:bCs/>
          <w:sz w:val="19"/>
          <w:szCs w:val="19"/>
        </w:rPr>
        <w:t>D</w:t>
      </w:r>
      <w:r>
        <w:rPr>
          <w:rStyle w:val="CharStyle7"/>
          <w:sz w:val="15"/>
          <w:szCs w:val="15"/>
        </w:rPr>
        <w:t>L</w:t>
      </w:r>
      <w:r>
        <w:rPr>
          <w:rStyle w:val="CharStyle7"/>
          <w:sz w:val="22"/>
          <w:szCs w:val="22"/>
        </w:rPr>
        <w:t>)]</w:t>
      </w:r>
    </w:p>
    <w:p>
      <w:pPr>
        <w:pStyle w:val="Style6"/>
        <w:keepNext w:val="0"/>
        <w:keepLines w:val="0"/>
        <w:widowControl w:val="0"/>
        <w:shd w:val="clear" w:color="auto" w:fill="auto"/>
        <w:tabs>
          <w:tab w:pos="5338" w:val="left"/>
        </w:tabs>
        <w:bidi w:val="0"/>
        <w:spacing w:before="0" w:after="0" w:line="276" w:lineRule="auto"/>
        <w:ind w:left="0" w:right="0" w:firstLine="0"/>
        <w:jc w:val="right"/>
        <w:rPr>
          <w:sz w:val="22"/>
          <w:szCs w:val="22"/>
        </w:rPr>
      </w:pPr>
      <w:r>
        <w:rPr>
          <w:rStyle w:val="CharStyle7"/>
          <w:sz w:val="22"/>
          <w:szCs w:val="22"/>
        </w:rPr>
        <w:t>x exp [-(e</w:t>
      </w:r>
      <w:r>
        <w:rPr>
          <w:rStyle w:val="CharStyle7"/>
          <w:sz w:val="22"/>
          <w:szCs w:val="22"/>
          <w:vertAlign w:val="superscript"/>
        </w:rPr>
        <w:t>2</w:t>
      </w:r>
      <w:r>
        <w:rPr>
          <w:rStyle w:val="CharStyle7"/>
          <w:sz w:val="22"/>
          <w:szCs w:val="22"/>
        </w:rPr>
        <w:t xml:space="preserve">/ħ </w:t>
      </w:r>
      <w:r>
        <w:rPr>
          <w:rStyle w:val="CharStyle7"/>
          <w:rFonts w:ascii="Liberation Sans" w:eastAsia="Liberation Sans" w:hAnsi="Liberation Sans" w:cs="Liberation Sans"/>
          <w:sz w:val="19"/>
          <w:szCs w:val="19"/>
        </w:rPr>
        <w:t>υ</w:t>
      </w:r>
      <w:r>
        <w:rPr>
          <w:rStyle w:val="CharStyle7"/>
          <w:sz w:val="15"/>
          <w:szCs w:val="15"/>
        </w:rPr>
        <w:t xml:space="preserve">r </w:t>
      </w:r>
      <w:r>
        <w:rPr>
          <w:rStyle w:val="CharStyle7"/>
          <w:sz w:val="22"/>
          <w:szCs w:val="22"/>
        </w:rPr>
        <w:t>)(1 – exp (-a</w:t>
      </w:r>
      <w:r>
        <w:rPr>
          <w:rStyle w:val="CharStyle7"/>
          <w:sz w:val="15"/>
          <w:szCs w:val="15"/>
        </w:rPr>
        <w:t>s</w:t>
      </w:r>
      <w:r>
        <w:rPr>
          <w:rStyle w:val="CharStyle7"/>
          <w:sz w:val="22"/>
          <w:szCs w:val="22"/>
        </w:rPr>
        <w:t xml:space="preserve">/ </w:t>
      </w:r>
      <w:r>
        <w:rPr>
          <w:rStyle w:val="CharStyle7"/>
          <w:rFonts w:ascii="Liberation Sans" w:eastAsia="Liberation Sans" w:hAnsi="Liberation Sans" w:cs="Liberation Sans"/>
          <w:b/>
          <w:bCs/>
          <w:sz w:val="19"/>
          <w:szCs w:val="19"/>
        </w:rPr>
        <w:t>D</w:t>
      </w:r>
      <w:r>
        <w:rPr>
          <w:rStyle w:val="CharStyle7"/>
          <w:sz w:val="15"/>
          <w:szCs w:val="15"/>
        </w:rPr>
        <w:t>L</w:t>
      </w:r>
      <w:r>
        <w:rPr>
          <w:rStyle w:val="CharStyle7"/>
          <w:sz w:val="22"/>
          <w:szCs w:val="22"/>
        </w:rPr>
        <w:t>))] ;</w:t>
        <w:tab/>
        <w:t>(14)</w:t>
      </w:r>
    </w:p>
    <w:p>
      <w:pPr>
        <w:pStyle w:val="Style6"/>
        <w:keepNext w:val="0"/>
        <w:keepLines w:val="0"/>
        <w:widowControl w:val="0"/>
        <w:shd w:val="clear" w:color="auto" w:fill="auto"/>
        <w:bidi w:val="0"/>
        <w:spacing w:before="0" w:after="60" w:line="276" w:lineRule="auto"/>
        <w:ind w:left="0" w:right="0" w:firstLine="0"/>
        <w:jc w:val="left"/>
        <w:rPr>
          <w:sz w:val="22"/>
          <w:szCs w:val="22"/>
        </w:rPr>
      </w:pPr>
      <w:r>
        <w:rPr>
          <w:rStyle w:val="CharStyle7"/>
          <w:sz w:val="22"/>
          <w:szCs w:val="22"/>
        </w:rPr>
        <w:t>where r</w:t>
      </w:r>
      <w:r>
        <w:rPr>
          <w:rStyle w:val="CharStyle7"/>
          <w:sz w:val="22"/>
          <w:szCs w:val="22"/>
          <w:vertAlign w:val="superscript"/>
        </w:rPr>
        <w:t>*</w:t>
      </w:r>
      <w:r>
        <w:rPr>
          <w:rStyle w:val="CharStyle7"/>
          <w:sz w:val="15"/>
          <w:szCs w:val="15"/>
        </w:rPr>
        <w:t xml:space="preserve">dd </w:t>
      </w:r>
      <w:r>
        <w:rPr>
          <w:rStyle w:val="CharStyle7"/>
          <w:sz w:val="22"/>
          <w:szCs w:val="22"/>
        </w:rPr>
        <w:t>= ħ</w:t>
      </w:r>
      <w:r>
        <w:rPr>
          <w:rStyle w:val="CharStyle7"/>
          <w:sz w:val="22"/>
          <w:szCs w:val="22"/>
          <w:vertAlign w:val="superscript"/>
        </w:rPr>
        <w:t>2</w:t>
      </w:r>
      <w:r>
        <w:rPr>
          <w:rStyle w:val="CharStyle7"/>
          <w:sz w:val="22"/>
          <w:szCs w:val="22"/>
        </w:rPr>
        <w:t>/2 M</w:t>
      </w:r>
      <w:r>
        <w:rPr>
          <w:rStyle w:val="CharStyle7"/>
          <w:sz w:val="15"/>
          <w:szCs w:val="15"/>
        </w:rPr>
        <w:t xml:space="preserve">N </w:t>
      </w:r>
      <w:r>
        <w:rPr>
          <w:rStyle w:val="CharStyle7"/>
          <w:sz w:val="22"/>
          <w:szCs w:val="22"/>
        </w:rPr>
        <w:t>e</w:t>
      </w:r>
      <w:r>
        <w:rPr>
          <w:rStyle w:val="CharStyle7"/>
          <w:sz w:val="22"/>
          <w:szCs w:val="22"/>
          <w:vertAlign w:val="superscript"/>
        </w:rPr>
        <w:t>2</w:t>
      </w:r>
      <w:r>
        <w:rPr>
          <w:rStyle w:val="CharStyle7"/>
          <w:sz w:val="22"/>
          <w:szCs w:val="22"/>
        </w:rPr>
        <w:t xml:space="preserve"> is the nuclear Bohr radius for a pair of deuterons; M</w:t>
      </w:r>
      <w:r>
        <w:rPr>
          <w:rStyle w:val="CharStyle7"/>
          <w:sz w:val="15"/>
          <w:szCs w:val="15"/>
        </w:rPr>
        <w:t xml:space="preserve">N </w:t>
      </w:r>
      <w:r>
        <w:rPr>
          <w:rStyle w:val="CharStyle7"/>
          <w:sz w:val="22"/>
          <w:szCs w:val="22"/>
        </w:rPr>
        <w:t xml:space="preserve">is the average mass per nucleon </w:t>
      </w:r>
      <w:r>
        <w:rPr>
          <w:rStyle w:val="CharStyle7"/>
          <w:rFonts w:ascii="Liberation Sans" w:eastAsia="Liberation Sans" w:hAnsi="Liberation Sans" w:cs="Liberation Sans"/>
          <w:sz w:val="19"/>
          <w:szCs w:val="19"/>
        </w:rPr>
        <w:t xml:space="preserve">≈ </w:t>
      </w:r>
      <w:r>
        <w:rPr>
          <w:rStyle w:val="CharStyle7"/>
          <w:sz w:val="22"/>
          <w:szCs w:val="22"/>
        </w:rPr>
        <w:t>1.66 x 10</w:t>
      </w:r>
      <w:r>
        <w:rPr>
          <w:rStyle w:val="CharStyle7"/>
          <w:sz w:val="22"/>
          <w:szCs w:val="22"/>
          <w:vertAlign w:val="superscript"/>
        </w:rPr>
        <w:t>-24</w:t>
      </w:r>
      <w:r>
        <w:rPr>
          <w:rStyle w:val="CharStyle7"/>
          <w:sz w:val="22"/>
          <w:szCs w:val="22"/>
        </w:rPr>
        <w:t xml:space="preserve"> gm; K</w:t>
      </w:r>
      <w:r>
        <w:rPr>
          <w:rStyle w:val="CharStyle7"/>
          <w:sz w:val="15"/>
          <w:szCs w:val="15"/>
        </w:rPr>
        <w:t xml:space="preserve">B </w:t>
      </w:r>
      <w:r>
        <w:rPr>
          <w:rStyle w:val="CharStyle7"/>
          <w:sz w:val="22"/>
          <w:szCs w:val="22"/>
        </w:rPr>
        <w:t>is the Boltzmann constant; T is the temperature (with K</w:t>
      </w:r>
      <w:r>
        <w:rPr>
          <w:rStyle w:val="CharStyle7"/>
          <w:sz w:val="15"/>
          <w:szCs w:val="15"/>
        </w:rPr>
        <w:t>B</w:t>
      </w:r>
      <w:r>
        <w:rPr>
          <w:rStyle w:val="CharStyle7"/>
          <w:sz w:val="22"/>
          <w:szCs w:val="22"/>
        </w:rPr>
        <w:t>T</w:t>
      </w:r>
      <w:r>
        <w:rPr>
          <w:rStyle w:val="CharStyle7"/>
          <w:rFonts w:ascii="Liberation Sans" w:eastAsia="Liberation Sans" w:hAnsi="Liberation Sans" w:cs="Liberation Sans"/>
          <w:b/>
          <w:bCs/>
          <w:sz w:val="19"/>
          <w:szCs w:val="19"/>
        </w:rPr>
        <w:t>D</w:t>
      </w:r>
      <w:r>
        <w:rPr>
          <w:rStyle w:val="CharStyle7"/>
          <w:sz w:val="15"/>
          <w:szCs w:val="15"/>
        </w:rPr>
        <w:t>L</w:t>
      </w:r>
      <w:r>
        <w:rPr>
          <w:rStyle w:val="CharStyle7"/>
          <w:sz w:val="22"/>
          <w:szCs w:val="22"/>
          <w:vertAlign w:val="superscript"/>
        </w:rPr>
        <w:t xml:space="preserve">2 </w:t>
      </w:r>
      <w:r>
        <w:rPr>
          <w:rStyle w:val="CharStyle7"/>
          <w:sz w:val="22"/>
          <w:szCs w:val="22"/>
        </w:rPr>
        <w:t>having dimensions of energy x area); and N</w:t>
      </w:r>
      <w:r>
        <w:rPr>
          <w:rStyle w:val="CharStyle7"/>
          <w:sz w:val="15"/>
          <w:szCs w:val="15"/>
        </w:rPr>
        <w:t xml:space="preserve">d </w:t>
      </w:r>
      <w:r>
        <w:rPr>
          <w:rStyle w:val="CharStyle7"/>
          <w:sz w:val="22"/>
          <w:szCs w:val="22"/>
        </w:rPr>
        <w:t>is the concentration of deuterons per unit volume.</w:t>
      </w:r>
    </w:p>
    <w:p>
      <w:pPr>
        <w:pStyle w:val="Style6"/>
        <w:keepNext w:val="0"/>
        <w:keepLines w:val="0"/>
        <w:widowControl w:val="0"/>
        <w:shd w:val="clear" w:color="auto" w:fill="auto"/>
        <w:bidi w:val="0"/>
        <w:spacing w:before="0" w:after="60" w:line="276" w:lineRule="auto"/>
        <w:ind w:left="0" w:right="0" w:firstLine="240"/>
        <w:jc w:val="left"/>
        <w:rPr>
          <w:sz w:val="22"/>
          <w:szCs w:val="22"/>
        </w:rPr>
      </w:pPr>
      <w:r>
        <w:rPr>
          <w:rStyle w:val="CharStyle7"/>
          <w:sz w:val="22"/>
          <w:szCs w:val="22"/>
        </w:rPr>
        <w:t>The model presented in the foregoing section is more appropriate for reaction on the surface or defect-plane in the lattice. The reaction rate is the number of effective collisions of deuterons per unit area per sec. To convert to this picture, set K</w:t>
      </w:r>
      <w:r>
        <w:rPr>
          <w:rStyle w:val="CharStyle7"/>
          <w:sz w:val="15"/>
          <w:szCs w:val="15"/>
        </w:rPr>
        <w:t>B</w:t>
      </w:r>
      <w:r>
        <w:rPr>
          <w:rStyle w:val="CharStyle7"/>
          <w:sz w:val="22"/>
          <w:szCs w:val="22"/>
        </w:rPr>
        <w:t>T</w:t>
      </w:r>
      <w:r>
        <w:rPr>
          <w:rStyle w:val="CharStyle7"/>
          <w:rFonts w:ascii="Liberation Sans" w:eastAsia="Liberation Sans" w:hAnsi="Liberation Sans" w:cs="Liberation Sans"/>
          <w:b/>
          <w:bCs/>
          <w:sz w:val="19"/>
          <w:szCs w:val="19"/>
        </w:rPr>
        <w:t>D</w:t>
      </w:r>
      <w:r>
        <w:rPr>
          <w:rStyle w:val="CharStyle7"/>
          <w:sz w:val="15"/>
          <w:szCs w:val="15"/>
        </w:rPr>
        <w:t>L</w:t>
      </w:r>
      <w:r>
        <w:rPr>
          <w:rStyle w:val="CharStyle7"/>
          <w:sz w:val="22"/>
          <w:szCs w:val="22"/>
          <w:vertAlign w:val="superscript"/>
        </w:rPr>
        <w:t>2</w:t>
      </w:r>
      <w:r>
        <w:rPr>
          <w:rStyle w:val="CharStyle7"/>
          <w:sz w:val="22"/>
          <w:szCs w:val="22"/>
        </w:rPr>
        <w:t xml:space="preserve"> =&gt; K</w:t>
      </w:r>
      <w:r>
        <w:rPr>
          <w:rStyle w:val="CharStyle7"/>
          <w:sz w:val="15"/>
          <w:szCs w:val="15"/>
        </w:rPr>
        <w:t>B</w:t>
      </w:r>
      <w:r>
        <w:rPr>
          <w:rStyle w:val="CharStyle7"/>
          <w:sz w:val="22"/>
          <w:szCs w:val="22"/>
        </w:rPr>
        <w:t>T</w:t>
      </w:r>
      <w:r>
        <w:rPr>
          <w:rStyle w:val="CharStyle7"/>
          <w:rFonts w:ascii="Liberation Sans" w:eastAsia="Liberation Sans" w:hAnsi="Liberation Sans" w:cs="Liberation Sans"/>
          <w:sz w:val="19"/>
          <w:szCs w:val="19"/>
        </w:rPr>
        <w:t>λ</w:t>
      </w:r>
      <w:r>
        <w:rPr>
          <w:rStyle w:val="CharStyle7"/>
          <w:sz w:val="15"/>
          <w:szCs w:val="15"/>
        </w:rPr>
        <w:t xml:space="preserve">L </w:t>
      </w:r>
      <w:r>
        <w:rPr>
          <w:rStyle w:val="CharStyle7"/>
          <w:sz w:val="22"/>
          <w:szCs w:val="22"/>
        </w:rPr>
        <w:t>= energy x length and set N</w:t>
      </w:r>
      <w:r>
        <w:rPr>
          <w:rStyle w:val="CharStyle7"/>
          <w:sz w:val="15"/>
          <w:szCs w:val="15"/>
        </w:rPr>
        <w:t xml:space="preserve">d </w:t>
      </w:r>
      <w:r>
        <w:rPr>
          <w:rStyle w:val="CharStyle7"/>
          <w:sz w:val="22"/>
          <w:szCs w:val="22"/>
        </w:rPr>
        <w:t>=&gt; N</w:t>
      </w:r>
      <w:r>
        <w:rPr>
          <w:rStyle w:val="CharStyle7"/>
          <w:sz w:val="15"/>
          <w:szCs w:val="15"/>
        </w:rPr>
        <w:t xml:space="preserve">S </w:t>
      </w:r>
      <w:r>
        <w:rPr>
          <w:rStyle w:val="CharStyle7"/>
          <w:sz w:val="22"/>
          <w:szCs w:val="22"/>
        </w:rPr>
        <w:t>= number of deuterons per unit area (rather than per unit volume).</w:t>
      </w:r>
    </w:p>
    <w:p>
      <w:pPr>
        <w:pStyle w:val="Style6"/>
        <w:keepNext w:val="0"/>
        <w:keepLines w:val="0"/>
        <w:widowControl w:val="0"/>
        <w:shd w:val="clear" w:color="auto" w:fill="auto"/>
        <w:bidi w:val="0"/>
        <w:spacing w:before="0" w:after="320" w:line="264" w:lineRule="auto"/>
        <w:ind w:left="0" w:right="0" w:firstLine="240"/>
        <w:jc w:val="left"/>
        <w:rPr>
          <w:sz w:val="22"/>
          <w:szCs w:val="22"/>
        </w:rPr>
      </w:pPr>
      <w:r>
        <w:drawing>
          <wp:anchor distT="76200" distB="76200" distL="88900" distR="88900" simplePos="0" relativeHeight="125829380" behindDoc="0" locked="0" layoutInCell="1" allowOverlap="1">
            <wp:simplePos x="0" y="0"/>
            <wp:positionH relativeFrom="page">
              <wp:posOffset>919480</wp:posOffset>
            </wp:positionH>
            <wp:positionV relativeFrom="margin">
              <wp:posOffset>4974590</wp:posOffset>
            </wp:positionV>
            <wp:extent cx="3651250" cy="3315970"/>
            <wp:wrapSquare wrapText="right"/>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5"/>
                    <a:stretch/>
                  </pic:blipFill>
                  <pic:spPr>
                    <a:xfrm>
                      <a:ext cx="3651250" cy="3315970"/>
                    </a:xfrm>
                    <a:prstGeom prst="rect"/>
                  </pic:spPr>
                </pic:pic>
              </a:graphicData>
            </a:graphic>
          </wp:anchor>
        </w:drawing>
      </w:r>
      <w:r>
        <w:rPr>
          <w:rStyle w:val="CharStyle7"/>
          <w:sz w:val="22"/>
          <w:szCs w:val="22"/>
        </w:rPr>
        <w:t xml:space="preserve">The results of Equation 14, modified for surfaces, are plotted in Figure 1, taking some acceptable values of the parameters involved. However, the figure plots the reaction rate assuming that 100% of the available lattice sites are actively involved. It is likely that only a percentage of the sites can be made to contribute to LENR. Three values of </w:t>
      </w:r>
      <w:r>
        <w:rPr>
          <w:rStyle w:val="CharStyle7"/>
          <w:i/>
          <w:iCs/>
          <w:sz w:val="22"/>
          <w:szCs w:val="22"/>
        </w:rPr>
        <w:t>a</w:t>
      </w:r>
      <w:r>
        <w:rPr>
          <w:rStyle w:val="CharStyle7"/>
          <w:sz w:val="15"/>
          <w:szCs w:val="15"/>
        </w:rPr>
        <w:t>s</w:t>
      </w:r>
      <w:r>
        <w:rPr>
          <w:rStyle w:val="CharStyle7"/>
          <w:sz w:val="22"/>
          <w:szCs w:val="22"/>
        </w:rPr>
        <w:t>/</w:t>
      </w:r>
      <w:r>
        <w:rPr>
          <w:rStyle w:val="CharStyle7"/>
          <w:rFonts w:ascii="Liberation Sans" w:eastAsia="Liberation Sans" w:hAnsi="Liberation Sans" w:cs="Liberation Sans"/>
          <w:b/>
          <w:bCs/>
          <w:sz w:val="19"/>
          <w:szCs w:val="19"/>
        </w:rPr>
        <w:t>D</w:t>
      </w:r>
      <w:r>
        <w:rPr>
          <w:rStyle w:val="CharStyle7"/>
          <w:sz w:val="15"/>
          <w:szCs w:val="15"/>
        </w:rPr>
        <w:t xml:space="preserve">L </w:t>
      </w:r>
      <w:r>
        <w:rPr>
          <w:rStyle w:val="CharStyle7"/>
          <w:sz w:val="22"/>
          <w:szCs w:val="22"/>
        </w:rPr>
        <w:t>(1, 0.2, and 0.1) have been selected for the lochon case.</w:t>
      </w:r>
    </w:p>
    <w:p>
      <w:pPr>
        <w:pStyle w:val="Style6"/>
        <w:keepNext w:val="0"/>
        <w:keepLines w:val="0"/>
        <w:widowControl w:val="0"/>
        <w:shd w:val="clear" w:color="auto" w:fill="auto"/>
        <w:bidi w:val="0"/>
        <w:spacing w:before="0" w:after="60" w:line="288" w:lineRule="auto"/>
        <w:ind w:left="0" w:right="0" w:firstLine="0"/>
        <w:jc w:val="left"/>
        <w:rPr>
          <w:sz w:val="22"/>
          <w:szCs w:val="22"/>
        </w:rPr>
      </w:pPr>
      <w:r>
        <w:rPr>
          <w:rStyle w:val="CharStyle7"/>
          <w:i/>
          <w:iCs/>
          <w:sz w:val="22"/>
          <w:szCs w:val="22"/>
        </w:rPr>
        <w:t>Figure 1 The</w:t>
      </w:r>
      <w:r>
        <w:rPr>
          <w:rStyle w:val="CharStyle7"/>
          <w:sz w:val="22"/>
          <w:szCs w:val="22"/>
        </w:rPr>
        <w:t xml:space="preserve"> D</w:t>
      </w:r>
      <w:r>
        <w:rPr>
          <w:rStyle w:val="CharStyle7"/>
          <w:sz w:val="22"/>
          <w:szCs w:val="22"/>
          <w:vertAlign w:val="superscript"/>
        </w:rPr>
        <w:t>+</w:t>
      </w:r>
      <w:r>
        <w:rPr>
          <w:rStyle w:val="CharStyle7"/>
          <w:sz w:val="22"/>
          <w:szCs w:val="22"/>
        </w:rPr>
        <w:t xml:space="preserve"> - D</w:t>
      </w:r>
      <w:r>
        <w:rPr>
          <w:rStyle w:val="CharStyle7"/>
          <w:b/>
          <w:bCs/>
          <w:sz w:val="22"/>
          <w:szCs w:val="22"/>
          <w:vertAlign w:val="superscript"/>
        </w:rPr>
        <w:t>-</w:t>
      </w:r>
      <w:r>
        <w:rPr>
          <w:rStyle w:val="CharStyle7"/>
          <w:b/>
          <w:bCs/>
          <w:sz w:val="22"/>
          <w:szCs w:val="22"/>
        </w:rPr>
        <w:t xml:space="preserve"> </w:t>
      </w:r>
      <w:r>
        <w:rPr>
          <w:rStyle w:val="CharStyle7"/>
          <w:i/>
          <w:iCs/>
          <w:sz w:val="22"/>
          <w:szCs w:val="22"/>
        </w:rPr>
        <w:t>reaction rate (for a surface), as a function of</w:t>
      </w:r>
      <w:r>
        <w:rPr>
          <w:rStyle w:val="CharStyle7"/>
          <w:sz w:val="22"/>
          <w:szCs w:val="22"/>
        </w:rPr>
        <w:t xml:space="preserve"> D</w:t>
      </w:r>
      <w:r>
        <w:rPr>
          <w:rStyle w:val="CharStyle7"/>
          <w:sz w:val="22"/>
          <w:szCs w:val="22"/>
          <w:vertAlign w:val="superscript"/>
        </w:rPr>
        <w:t>+</w:t>
      </w:r>
      <w:r>
        <w:rPr>
          <w:rStyle w:val="CharStyle7"/>
          <w:sz w:val="22"/>
          <w:szCs w:val="22"/>
        </w:rPr>
        <w:t xml:space="preserve"> - D</w:t>
      </w:r>
      <w:r>
        <w:rPr>
          <w:rStyle w:val="CharStyle7"/>
          <w:b/>
          <w:bCs/>
          <w:sz w:val="22"/>
          <w:szCs w:val="22"/>
          <w:vertAlign w:val="superscript"/>
        </w:rPr>
        <w:t>-</w:t>
      </w:r>
      <w:r>
        <w:rPr>
          <w:rStyle w:val="CharStyle7"/>
          <w:b/>
          <w:bCs/>
          <w:sz w:val="22"/>
          <w:szCs w:val="22"/>
        </w:rPr>
        <w:t xml:space="preserve"> </w:t>
      </w:r>
      <w:r>
        <w:rPr>
          <w:rStyle w:val="CharStyle7"/>
          <w:i/>
          <w:iCs/>
          <w:sz w:val="22"/>
          <w:szCs w:val="22"/>
        </w:rPr>
        <w:t>separation distance, for three ratios of a</w:t>
      </w:r>
      <w:r>
        <w:rPr>
          <w:rStyle w:val="CharStyle7"/>
          <w:sz w:val="15"/>
          <w:szCs w:val="15"/>
        </w:rPr>
        <w:t>s</w:t>
      </w:r>
      <w:r>
        <w:rPr>
          <w:rStyle w:val="CharStyle7"/>
          <w:sz w:val="22"/>
          <w:szCs w:val="22"/>
        </w:rPr>
        <w:t>/</w:t>
      </w:r>
      <w:r>
        <w:rPr>
          <w:rStyle w:val="CharStyle7"/>
          <w:rFonts w:ascii="Liberation Sans" w:eastAsia="Liberation Sans" w:hAnsi="Liberation Sans" w:cs="Liberation Sans"/>
          <w:b/>
          <w:bCs/>
          <w:sz w:val="19"/>
          <w:szCs w:val="19"/>
        </w:rPr>
        <w:t>D</w:t>
      </w:r>
      <w:r>
        <w:rPr>
          <w:rStyle w:val="CharStyle7"/>
          <w:sz w:val="15"/>
          <w:szCs w:val="15"/>
        </w:rPr>
        <w:t xml:space="preserve">L </w:t>
      </w:r>
      <w:r>
        <w:rPr>
          <w:rStyle w:val="CharStyle7"/>
          <w:sz w:val="22"/>
          <w:szCs w:val="22"/>
        </w:rPr>
        <w:t>(1, 0.2, &amp; 0.1).</w:t>
      </w:r>
    </w:p>
    <w:p>
      <w:pPr>
        <w:pStyle w:val="Style13"/>
        <w:keepNext/>
        <w:keepLines/>
        <w:widowControl w:val="0"/>
        <w:shd w:val="clear" w:color="auto" w:fill="auto"/>
        <w:bidi w:val="0"/>
        <w:spacing w:before="0" w:line="240" w:lineRule="auto"/>
        <w:ind w:left="0" w:right="0" w:firstLine="0"/>
        <w:jc w:val="left"/>
        <w:rPr>
          <w:sz w:val="26"/>
          <w:szCs w:val="26"/>
        </w:rPr>
      </w:pPr>
      <w:bookmarkStart w:id="12" w:name="bookmark12"/>
      <w:r>
        <w:rPr>
          <w:rStyle w:val="CharStyle14"/>
          <w:b/>
          <w:bCs/>
          <w:sz w:val="26"/>
          <w:szCs w:val="26"/>
        </w:rPr>
        <w:t>Conclusion</w:t>
      </w:r>
      <w:bookmarkEnd w:id="12"/>
    </w:p>
    <w:p>
      <w:pPr>
        <w:pStyle w:val="Style6"/>
        <w:keepNext w:val="0"/>
        <w:keepLines w:val="0"/>
        <w:widowControl w:val="0"/>
        <w:shd w:val="clear" w:color="auto" w:fill="auto"/>
        <w:bidi w:val="0"/>
        <w:spacing w:before="0" w:after="40" w:line="262" w:lineRule="auto"/>
        <w:ind w:left="0" w:right="0" w:firstLine="240"/>
        <w:jc w:val="left"/>
        <w:rPr>
          <w:sz w:val="22"/>
          <w:szCs w:val="22"/>
        </w:rPr>
      </w:pPr>
      <w:r>
        <w:rPr>
          <w:rStyle w:val="CharStyle7"/>
          <w:sz w:val="22"/>
          <w:szCs w:val="22"/>
        </w:rPr>
        <w:t>In the foregoing sections, we have presented a model incorporating conditions in the condensed matter state that can facilitate fusion of deuterons aided by interaction of electrons with phonon modes of the system. The cross-section of the reaction improves considerably owing to the presence of d-d pairs in line defects and with strong screening provided by bound electron pairs (lochons). However, only a mechanism, such as D</w:t>
      </w:r>
      <w:r>
        <w:rPr>
          <w:rStyle w:val="CharStyle7"/>
          <w:sz w:val="22"/>
          <w:szCs w:val="22"/>
          <w:vertAlign w:val="superscript"/>
        </w:rPr>
        <w:t>+</w:t>
      </w:r>
      <w:r>
        <w:rPr>
          <w:rStyle w:val="CharStyle7"/>
          <w:sz w:val="22"/>
          <w:szCs w:val="22"/>
        </w:rPr>
        <w:t xml:space="preserve"> and D</w:t>
      </w:r>
      <w:r>
        <w:rPr>
          <w:rStyle w:val="CharStyle7"/>
          <w:sz w:val="22"/>
          <w:szCs w:val="22"/>
          <w:vertAlign w:val="superscript"/>
        </w:rPr>
        <w:t>-</w:t>
      </w:r>
      <w:r>
        <w:rPr>
          <w:rStyle w:val="CharStyle7"/>
          <w:sz w:val="22"/>
          <w:szCs w:val="22"/>
        </w:rPr>
        <w:t xml:space="preserve"> pairing can bring the deuterons close enough to permit a modified standard nuclear model to predict LENR.</w:t>
      </w:r>
    </w:p>
    <w:p>
      <w:pPr>
        <w:pStyle w:val="Style6"/>
        <w:keepNext w:val="0"/>
        <w:keepLines w:val="0"/>
        <w:widowControl w:val="0"/>
        <w:shd w:val="clear" w:color="auto" w:fill="auto"/>
        <w:bidi w:val="0"/>
        <w:spacing w:before="0" w:after="40" w:line="262" w:lineRule="auto"/>
        <w:ind w:left="0" w:right="0" w:firstLine="240"/>
        <w:jc w:val="left"/>
        <w:rPr>
          <w:sz w:val="22"/>
          <w:szCs w:val="22"/>
        </w:rPr>
      </w:pPr>
      <w:r>
        <w:rPr>
          <w:rStyle w:val="CharStyle7"/>
          <w:sz w:val="22"/>
          <w:szCs w:val="22"/>
        </w:rPr>
        <w:t>Recent experiments by several workers, in which the material (e.g., powder or particles), is taken to be in the nanometer range, suggest that the creation of large surface area plays an important role.</w:t>
      </w:r>
      <w:r>
        <w:rPr>
          <w:rStyle w:val="CharStyle7"/>
          <w:sz w:val="22"/>
          <w:szCs w:val="22"/>
          <w:vertAlign w:val="superscript"/>
        </w:rPr>
        <w:t>10</w:t>
      </w:r>
      <w:r>
        <w:rPr>
          <w:rStyle w:val="CharStyle7"/>
          <w:sz w:val="22"/>
          <w:szCs w:val="22"/>
        </w:rPr>
        <w:t xml:space="preserve"> These surfaces may provide the required active sites, in the 2-D geometry that can harbor lochons and D</w:t>
      </w:r>
      <w:r>
        <w:rPr>
          <w:rStyle w:val="CharStyle7"/>
          <w:sz w:val="22"/>
          <w:szCs w:val="22"/>
          <w:vertAlign w:val="superscript"/>
        </w:rPr>
        <w:t>+</w:t>
      </w:r>
      <w:r>
        <w:rPr>
          <w:rStyle w:val="CharStyle7"/>
          <w:sz w:val="22"/>
          <w:szCs w:val="22"/>
        </w:rPr>
        <w:t xml:space="preserve"> + D</w:t>
      </w:r>
      <w:r>
        <w:rPr>
          <w:rStyle w:val="CharStyle7"/>
          <w:sz w:val="22"/>
          <w:szCs w:val="22"/>
          <w:vertAlign w:val="superscript"/>
        </w:rPr>
        <w:t>-</w:t>
      </w:r>
      <w:r>
        <w:rPr>
          <w:rStyle w:val="CharStyle7"/>
          <w:sz w:val="22"/>
          <w:szCs w:val="22"/>
        </w:rPr>
        <w:t xml:space="preserve"> ion pairs. Our computed reaction rate is found to be &gt; 10</w:t>
      </w:r>
      <w:r>
        <w:rPr>
          <w:rStyle w:val="CharStyle7"/>
          <w:sz w:val="22"/>
          <w:szCs w:val="22"/>
          <w:vertAlign w:val="superscript"/>
        </w:rPr>
        <w:t>14</w:t>
      </w:r>
      <w:r>
        <w:rPr>
          <w:rStyle w:val="CharStyle7"/>
          <w:sz w:val="22"/>
          <w:szCs w:val="22"/>
        </w:rPr>
        <w:t xml:space="preserve"> per cm</w:t>
      </w:r>
      <w:r>
        <w:rPr>
          <w:rStyle w:val="CharStyle7"/>
          <w:sz w:val="22"/>
          <w:szCs w:val="22"/>
          <w:vertAlign w:val="superscript"/>
        </w:rPr>
        <w:t>2</w:t>
      </w:r>
      <w:r>
        <w:rPr>
          <w:rStyle w:val="CharStyle7"/>
          <w:sz w:val="22"/>
          <w:szCs w:val="22"/>
        </w:rPr>
        <w:t xml:space="preserve"> per second (Figure 1) for two-dimensional surfaces, in agreement with the estimate of some workers.</w:t>
      </w:r>
    </w:p>
    <w:p>
      <w:pPr>
        <w:pStyle w:val="Style6"/>
        <w:keepNext w:val="0"/>
        <w:keepLines w:val="0"/>
        <w:widowControl w:val="0"/>
        <w:shd w:val="clear" w:color="auto" w:fill="auto"/>
        <w:bidi w:val="0"/>
        <w:spacing w:before="0" w:after="180" w:line="264" w:lineRule="auto"/>
        <w:ind w:left="0" w:right="0" w:firstLine="240"/>
        <w:jc w:val="left"/>
        <w:rPr>
          <w:sz w:val="22"/>
          <w:szCs w:val="22"/>
        </w:rPr>
      </w:pPr>
      <w:r>
        <w:rPr>
          <w:rStyle w:val="CharStyle7"/>
          <w:sz w:val="22"/>
          <w:szCs w:val="22"/>
        </w:rPr>
        <w:t>The role of optical-phonon modes is important for their bringing the D</w:t>
      </w:r>
      <w:r>
        <w:rPr>
          <w:rStyle w:val="CharStyle7"/>
          <w:sz w:val="22"/>
          <w:szCs w:val="22"/>
          <w:vertAlign w:val="superscript"/>
        </w:rPr>
        <w:t>+</w:t>
      </w:r>
      <w:r>
        <w:rPr>
          <w:rStyle w:val="CharStyle7"/>
          <w:sz w:val="22"/>
          <w:szCs w:val="22"/>
        </w:rPr>
        <w:t xml:space="preserve"> + D</w:t>
      </w:r>
      <w:r>
        <w:rPr>
          <w:rStyle w:val="CharStyle7"/>
          <w:sz w:val="22"/>
          <w:szCs w:val="22"/>
          <w:vertAlign w:val="superscript"/>
        </w:rPr>
        <w:t>-</w:t>
      </w:r>
      <w:r>
        <w:rPr>
          <w:rStyle w:val="CharStyle7"/>
          <w:sz w:val="22"/>
          <w:szCs w:val="22"/>
        </w:rPr>
        <w:t xml:space="preserve"> pairs together, for coupling of ions to electrons, and as a source of resonant coupling to provide the required surface-mode excitation (surface plasmon or phonon) that can lead to enhanced-optical potentials. Recent work, on excitation of surface plasmon/polaritons with “tuned” lasers,</w:t>
      </w:r>
      <w:r>
        <w:rPr>
          <w:rStyle w:val="CharStyle7"/>
          <w:sz w:val="22"/>
          <w:szCs w:val="22"/>
          <w:vertAlign w:val="superscript"/>
        </w:rPr>
        <w:t xml:space="preserve">11,12 </w:t>
      </w:r>
      <w:r>
        <w:rPr>
          <w:rStyle w:val="CharStyle7"/>
          <w:sz w:val="22"/>
          <w:szCs w:val="22"/>
        </w:rPr>
        <w:t>indicates the importance of this mechanism, where the induced-optical potential aids the fusion reaction by several orders of magnitude. The known presence of resonant D</w:t>
      </w:r>
      <w:r>
        <w:rPr>
          <w:rStyle w:val="CharStyle7"/>
          <w:sz w:val="22"/>
          <w:szCs w:val="22"/>
          <w:vertAlign w:val="superscript"/>
        </w:rPr>
        <w:t>+</w:t>
      </w:r>
      <w:r>
        <w:rPr>
          <w:rStyle w:val="CharStyle7"/>
          <w:sz w:val="22"/>
          <w:szCs w:val="22"/>
        </w:rPr>
        <w:t xml:space="preserve"> + D</w:t>
      </w:r>
      <w:r>
        <w:rPr>
          <w:rStyle w:val="CharStyle7"/>
          <w:sz w:val="22"/>
          <w:szCs w:val="22"/>
          <w:vertAlign w:val="superscript"/>
        </w:rPr>
        <w:t>-</w:t>
      </w:r>
      <w:r>
        <w:rPr>
          <w:rStyle w:val="CharStyle7"/>
          <w:sz w:val="22"/>
          <w:szCs w:val="22"/>
        </w:rPr>
        <w:t xml:space="preserve"> ion pairs in the solid state (coupled via optical phonons) greatly increases the d-d interaction cross-section by altering the shape of the Coulomb barrier to the extent of requiring a change in the equations normally used in nuclear physics.</w:t>
      </w:r>
    </w:p>
    <w:p>
      <w:pPr>
        <w:pStyle w:val="Style13"/>
        <w:keepNext/>
        <w:keepLines/>
        <w:widowControl w:val="0"/>
        <w:shd w:val="clear" w:color="auto" w:fill="auto"/>
        <w:bidi w:val="0"/>
        <w:spacing w:before="0" w:line="240" w:lineRule="auto"/>
        <w:ind w:left="0" w:right="0" w:firstLine="0"/>
        <w:jc w:val="left"/>
        <w:rPr>
          <w:sz w:val="26"/>
          <w:szCs w:val="26"/>
        </w:rPr>
      </w:pPr>
      <w:bookmarkStart w:id="14" w:name="bookmark14"/>
      <w:r>
        <w:rPr>
          <w:rStyle w:val="CharStyle14"/>
          <w:b/>
          <w:bCs/>
          <w:sz w:val="26"/>
          <w:szCs w:val="26"/>
        </w:rPr>
        <w:t>Acknowledgements</w:t>
      </w:r>
      <w:bookmarkEnd w:id="14"/>
    </w:p>
    <w:p>
      <w:pPr>
        <w:pStyle w:val="Style6"/>
        <w:keepNext w:val="0"/>
        <w:keepLines w:val="0"/>
        <w:widowControl w:val="0"/>
        <w:shd w:val="clear" w:color="auto" w:fill="auto"/>
        <w:bidi w:val="0"/>
        <w:spacing w:before="0" w:after="180" w:line="262" w:lineRule="auto"/>
        <w:ind w:left="0" w:right="0" w:firstLine="240"/>
        <w:jc w:val="left"/>
        <w:rPr>
          <w:sz w:val="22"/>
          <w:szCs w:val="22"/>
        </w:rPr>
      </w:pPr>
      <w:r>
        <w:rPr>
          <w:rStyle w:val="CharStyle7"/>
          <w:sz w:val="22"/>
          <w:szCs w:val="22"/>
        </w:rPr>
        <w:t>This work is supported in part by HiPi Consulting, New Market, MD, USA, by the Science for Humanity Trust, Bangalore, 560094, India, by the Science for Humanity Trust, Inc, Tucker, GA, USA, and by the Indian National Science Academy.</w:t>
      </w:r>
    </w:p>
    <w:p>
      <w:pPr>
        <w:pStyle w:val="Style13"/>
        <w:keepNext/>
        <w:keepLines/>
        <w:widowControl w:val="0"/>
        <w:shd w:val="clear" w:color="auto" w:fill="auto"/>
        <w:bidi w:val="0"/>
        <w:spacing w:before="0" w:line="240" w:lineRule="auto"/>
        <w:ind w:left="0" w:right="0" w:firstLine="0"/>
        <w:jc w:val="left"/>
        <w:rPr>
          <w:sz w:val="26"/>
          <w:szCs w:val="26"/>
        </w:rPr>
      </w:pPr>
      <w:bookmarkStart w:id="16" w:name="bookmark16"/>
      <w:r>
        <w:rPr>
          <w:rStyle w:val="CharStyle14"/>
          <w:b/>
          <w:bCs/>
          <w:sz w:val="26"/>
          <w:szCs w:val="26"/>
        </w:rPr>
        <w:t>References</w:t>
      </w:r>
      <w:bookmarkEnd w:id="16"/>
    </w:p>
    <w:p>
      <w:pPr>
        <w:pStyle w:val="Style6"/>
        <w:keepNext w:val="0"/>
        <w:keepLines w:val="0"/>
        <w:widowControl w:val="0"/>
        <w:numPr>
          <w:ilvl w:val="0"/>
          <w:numId w:val="1"/>
        </w:numPr>
        <w:shd w:val="clear" w:color="auto" w:fill="auto"/>
        <w:tabs>
          <w:tab w:pos="408" w:val="left"/>
        </w:tabs>
        <w:bidi w:val="0"/>
        <w:spacing w:before="0" w:after="0" w:line="264" w:lineRule="auto"/>
        <w:ind w:left="460" w:right="0" w:hanging="460"/>
        <w:jc w:val="left"/>
        <w:rPr>
          <w:sz w:val="22"/>
          <w:szCs w:val="22"/>
        </w:rPr>
      </w:pPr>
      <w:r>
        <w:rPr>
          <w:rStyle w:val="CharStyle7"/>
          <w:sz w:val="22"/>
          <w:szCs w:val="22"/>
        </w:rPr>
        <w:t>P. L Hagelstein, M. McKubre, D. J. Nagel, T. A. Chubb and R. J. Jekman, Report to DOE, USA (2004).</w:t>
      </w:r>
    </w:p>
    <w:p>
      <w:pPr>
        <w:pStyle w:val="Style6"/>
        <w:keepNext w:val="0"/>
        <w:keepLines w:val="0"/>
        <w:widowControl w:val="0"/>
        <w:numPr>
          <w:ilvl w:val="0"/>
          <w:numId w:val="1"/>
        </w:numPr>
        <w:shd w:val="clear" w:color="auto" w:fill="auto"/>
        <w:tabs>
          <w:tab w:pos="408" w:val="left"/>
        </w:tabs>
        <w:bidi w:val="0"/>
        <w:spacing w:before="0" w:after="0" w:line="264" w:lineRule="auto"/>
        <w:ind w:left="0" w:right="0" w:firstLine="0"/>
        <w:jc w:val="left"/>
        <w:rPr>
          <w:sz w:val="22"/>
          <w:szCs w:val="22"/>
        </w:rPr>
      </w:pPr>
      <w:r>
        <w:rPr>
          <w:rStyle w:val="CharStyle7"/>
          <w:sz w:val="22"/>
          <w:szCs w:val="22"/>
        </w:rPr>
        <w:t xml:space="preserve">K. P. Sinha, Infinite Energy </w:t>
      </w:r>
      <w:r>
        <w:rPr>
          <w:rStyle w:val="CharStyle7"/>
          <w:sz w:val="22"/>
          <w:szCs w:val="22"/>
          <w:u w:val="single"/>
        </w:rPr>
        <w:t>29</w:t>
      </w:r>
      <w:r>
        <w:rPr>
          <w:rStyle w:val="CharStyle7"/>
          <w:sz w:val="22"/>
          <w:szCs w:val="22"/>
        </w:rPr>
        <w:t>, 54 (2000).</w:t>
      </w:r>
    </w:p>
    <w:p>
      <w:pPr>
        <w:pStyle w:val="Style6"/>
        <w:keepNext w:val="0"/>
        <w:keepLines w:val="0"/>
        <w:widowControl w:val="0"/>
        <w:numPr>
          <w:ilvl w:val="0"/>
          <w:numId w:val="1"/>
        </w:numPr>
        <w:shd w:val="clear" w:color="auto" w:fill="auto"/>
        <w:tabs>
          <w:tab w:pos="408" w:val="left"/>
        </w:tabs>
        <w:bidi w:val="0"/>
        <w:spacing w:before="0" w:after="0" w:line="264" w:lineRule="auto"/>
        <w:ind w:left="0" w:right="0" w:firstLine="0"/>
        <w:jc w:val="left"/>
        <w:rPr>
          <w:sz w:val="22"/>
          <w:szCs w:val="22"/>
        </w:rPr>
      </w:pPr>
      <w:r>
        <w:rPr>
          <w:rStyle w:val="CharStyle7"/>
          <w:sz w:val="22"/>
          <w:szCs w:val="22"/>
        </w:rPr>
        <w:t xml:space="preserve">S.H. Patil, J. Chem. Phys. </w:t>
      </w:r>
      <w:r>
        <w:rPr>
          <w:rStyle w:val="CharStyle7"/>
          <w:sz w:val="22"/>
          <w:szCs w:val="22"/>
          <w:u w:val="single"/>
        </w:rPr>
        <w:t>118</w:t>
      </w:r>
      <w:r>
        <w:rPr>
          <w:rStyle w:val="CharStyle7"/>
          <w:sz w:val="22"/>
          <w:szCs w:val="22"/>
        </w:rPr>
        <w:t>, 2197 (2003).</w:t>
      </w:r>
    </w:p>
    <w:p>
      <w:pPr>
        <w:pStyle w:val="Style6"/>
        <w:keepNext w:val="0"/>
        <w:keepLines w:val="0"/>
        <w:widowControl w:val="0"/>
        <w:numPr>
          <w:ilvl w:val="0"/>
          <w:numId w:val="1"/>
        </w:numPr>
        <w:shd w:val="clear" w:color="auto" w:fill="auto"/>
        <w:tabs>
          <w:tab w:pos="408" w:val="left"/>
        </w:tabs>
        <w:bidi w:val="0"/>
        <w:spacing w:before="0" w:after="0" w:line="264" w:lineRule="auto"/>
        <w:ind w:left="0" w:right="0" w:firstLine="0"/>
        <w:jc w:val="left"/>
        <w:rPr>
          <w:sz w:val="22"/>
          <w:szCs w:val="22"/>
        </w:rPr>
      </w:pPr>
      <w:r>
        <w:rPr>
          <w:rStyle w:val="CharStyle7"/>
          <w:sz w:val="22"/>
          <w:szCs w:val="22"/>
        </w:rPr>
        <w:t xml:space="preserve">A. P. B. Sinha and K.P. Sinha, Ind. J. Pure and Appl. Phys. </w:t>
      </w:r>
      <w:r>
        <w:rPr>
          <w:rStyle w:val="CharStyle7"/>
          <w:sz w:val="22"/>
          <w:szCs w:val="22"/>
          <w:u w:val="single"/>
        </w:rPr>
        <w:t>1</w:t>
      </w:r>
      <w:r>
        <w:rPr>
          <w:rStyle w:val="CharStyle7"/>
          <w:sz w:val="22"/>
          <w:szCs w:val="22"/>
        </w:rPr>
        <w:t>, 286 (1963).</w:t>
      </w:r>
    </w:p>
    <w:p>
      <w:pPr>
        <w:pStyle w:val="Style6"/>
        <w:keepNext w:val="0"/>
        <w:keepLines w:val="0"/>
        <w:widowControl w:val="0"/>
        <w:numPr>
          <w:ilvl w:val="0"/>
          <w:numId w:val="1"/>
        </w:numPr>
        <w:shd w:val="clear" w:color="auto" w:fill="auto"/>
        <w:tabs>
          <w:tab w:pos="408" w:val="left"/>
        </w:tabs>
        <w:bidi w:val="0"/>
        <w:spacing w:before="0" w:after="0" w:line="264" w:lineRule="auto"/>
        <w:ind w:left="0" w:right="0" w:firstLine="0"/>
        <w:jc w:val="left"/>
        <w:rPr>
          <w:sz w:val="22"/>
          <w:szCs w:val="22"/>
        </w:rPr>
      </w:pPr>
      <w:r>
        <w:rPr>
          <w:rStyle w:val="CharStyle7"/>
          <w:sz w:val="22"/>
          <w:szCs w:val="22"/>
        </w:rPr>
        <w:t xml:space="preserve">I. G. Lang and Yu. A. Firsov, Sov. Phys. JETP, </w:t>
      </w:r>
      <w:r>
        <w:rPr>
          <w:rStyle w:val="CharStyle7"/>
          <w:sz w:val="22"/>
          <w:szCs w:val="22"/>
          <w:u w:val="single"/>
        </w:rPr>
        <w:t>16</w:t>
      </w:r>
      <w:r>
        <w:rPr>
          <w:rStyle w:val="CharStyle7"/>
          <w:sz w:val="22"/>
          <w:szCs w:val="22"/>
        </w:rPr>
        <w:t>, 1301 (1963).</w:t>
      </w:r>
    </w:p>
    <w:p>
      <w:pPr>
        <w:pStyle w:val="Style6"/>
        <w:keepNext w:val="0"/>
        <w:keepLines w:val="0"/>
        <w:widowControl w:val="0"/>
        <w:numPr>
          <w:ilvl w:val="0"/>
          <w:numId w:val="1"/>
        </w:numPr>
        <w:shd w:val="clear" w:color="auto" w:fill="auto"/>
        <w:tabs>
          <w:tab w:pos="408" w:val="left"/>
        </w:tabs>
        <w:bidi w:val="0"/>
        <w:spacing w:before="0" w:after="0" w:line="264" w:lineRule="auto"/>
        <w:ind w:left="0" w:right="0" w:firstLine="0"/>
        <w:jc w:val="left"/>
        <w:rPr>
          <w:sz w:val="22"/>
          <w:szCs w:val="22"/>
        </w:rPr>
      </w:pPr>
      <w:r>
        <w:rPr>
          <w:rStyle w:val="CharStyle7"/>
          <w:sz w:val="22"/>
          <w:szCs w:val="22"/>
        </w:rPr>
        <w:t xml:space="preserve">P.W. Anderson, Phys. Rev. Lett. </w:t>
      </w:r>
      <w:r>
        <w:rPr>
          <w:rStyle w:val="CharStyle7"/>
          <w:sz w:val="22"/>
          <w:szCs w:val="22"/>
          <w:u w:val="single"/>
        </w:rPr>
        <w:t>34</w:t>
      </w:r>
      <w:r>
        <w:rPr>
          <w:rStyle w:val="CharStyle7"/>
          <w:sz w:val="22"/>
          <w:szCs w:val="22"/>
        </w:rPr>
        <w:t>, 953 (1975).</w:t>
      </w:r>
    </w:p>
    <w:p>
      <w:pPr>
        <w:pStyle w:val="Style6"/>
        <w:keepNext w:val="0"/>
        <w:keepLines w:val="0"/>
        <w:widowControl w:val="0"/>
        <w:numPr>
          <w:ilvl w:val="0"/>
          <w:numId w:val="1"/>
        </w:numPr>
        <w:shd w:val="clear" w:color="auto" w:fill="auto"/>
        <w:tabs>
          <w:tab w:pos="408" w:val="left"/>
        </w:tabs>
        <w:bidi w:val="0"/>
        <w:spacing w:before="0" w:after="0" w:line="264" w:lineRule="auto"/>
        <w:ind w:left="460" w:right="0" w:hanging="460"/>
        <w:jc w:val="left"/>
        <w:rPr>
          <w:sz w:val="22"/>
          <w:szCs w:val="22"/>
        </w:rPr>
      </w:pPr>
      <w:r>
        <w:rPr>
          <w:rStyle w:val="CharStyle7"/>
          <w:sz w:val="22"/>
          <w:szCs w:val="22"/>
        </w:rPr>
        <w:t xml:space="preserve">S. Ichimaru, </w:t>
      </w:r>
      <w:r>
        <w:rPr>
          <w:rStyle w:val="CharStyle7"/>
          <w:sz w:val="22"/>
          <w:szCs w:val="22"/>
          <w:u w:val="single"/>
        </w:rPr>
        <w:t>Statistical Plasma Physics</w:t>
      </w:r>
      <w:r>
        <w:rPr>
          <w:rStyle w:val="CharStyle7"/>
          <w:sz w:val="22"/>
          <w:szCs w:val="22"/>
        </w:rPr>
        <w:t>, Vol II, Condensed Plasmas (Addison – Wesley Pub. Comp. 1994).</w:t>
      </w:r>
    </w:p>
    <w:p>
      <w:pPr>
        <w:pStyle w:val="Style6"/>
        <w:keepNext w:val="0"/>
        <w:keepLines w:val="0"/>
        <w:widowControl w:val="0"/>
        <w:numPr>
          <w:ilvl w:val="0"/>
          <w:numId w:val="1"/>
        </w:numPr>
        <w:shd w:val="clear" w:color="auto" w:fill="auto"/>
        <w:tabs>
          <w:tab w:pos="408" w:val="left"/>
        </w:tabs>
        <w:bidi w:val="0"/>
        <w:spacing w:before="0" w:after="0" w:line="264" w:lineRule="auto"/>
        <w:ind w:left="0" w:right="0" w:firstLine="0"/>
        <w:jc w:val="left"/>
        <w:rPr>
          <w:sz w:val="22"/>
          <w:szCs w:val="22"/>
        </w:rPr>
      </w:pPr>
      <w:r>
        <w:rPr>
          <w:rStyle w:val="CharStyle7"/>
          <w:sz w:val="22"/>
          <w:szCs w:val="22"/>
        </w:rPr>
        <w:t xml:space="preserve">J. M. Blatt and V. F. Weisskopf, </w:t>
      </w:r>
      <w:r>
        <w:rPr>
          <w:rStyle w:val="CharStyle7"/>
          <w:sz w:val="22"/>
          <w:szCs w:val="22"/>
          <w:u w:val="single"/>
        </w:rPr>
        <w:t>Theoretical Nuclear Physics</w:t>
      </w:r>
      <w:r>
        <w:rPr>
          <w:rStyle w:val="CharStyle7"/>
          <w:sz w:val="22"/>
          <w:szCs w:val="22"/>
        </w:rPr>
        <w:t>, (Wiley &amp; Sons, N.Y., ‘52).</w:t>
      </w:r>
    </w:p>
    <w:p>
      <w:pPr>
        <w:pStyle w:val="Style6"/>
        <w:keepNext w:val="0"/>
        <w:keepLines w:val="0"/>
        <w:widowControl w:val="0"/>
        <w:numPr>
          <w:ilvl w:val="0"/>
          <w:numId w:val="1"/>
        </w:numPr>
        <w:shd w:val="clear" w:color="auto" w:fill="auto"/>
        <w:tabs>
          <w:tab w:pos="408" w:val="left"/>
        </w:tabs>
        <w:bidi w:val="0"/>
        <w:spacing w:before="0" w:after="0" w:line="264" w:lineRule="auto"/>
        <w:ind w:left="0" w:right="0" w:firstLine="0"/>
        <w:jc w:val="left"/>
        <w:rPr>
          <w:sz w:val="22"/>
          <w:szCs w:val="22"/>
        </w:rPr>
      </w:pPr>
      <w:r>
        <w:rPr>
          <w:rStyle w:val="CharStyle7"/>
          <w:sz w:val="22"/>
          <w:szCs w:val="22"/>
        </w:rPr>
        <w:t>K. P. Sinha and A. Meulenberg, “Lochon Catalyzed D-D Fusion in Deuterated Pd in the</w:t>
      </w:r>
    </w:p>
    <w:p>
      <w:pPr>
        <w:pStyle w:val="Style6"/>
        <w:keepNext w:val="0"/>
        <w:keepLines w:val="0"/>
        <w:widowControl w:val="0"/>
        <w:shd w:val="clear" w:color="auto" w:fill="auto"/>
        <w:bidi w:val="0"/>
        <w:spacing w:before="0" w:after="40" w:line="264" w:lineRule="auto"/>
        <w:ind w:left="0" w:right="0" w:firstLine="460"/>
        <w:jc w:val="left"/>
        <w:rPr>
          <w:sz w:val="22"/>
          <w:szCs w:val="22"/>
        </w:rPr>
      </w:pPr>
      <w:r>
        <w:rPr>
          <w:rStyle w:val="CharStyle7"/>
          <w:sz w:val="22"/>
          <w:szCs w:val="22"/>
        </w:rPr>
        <w:t>Solid State,” Nat. Acad. of Sc. (India) Letters, Vol.30, No. 7&amp;8, 2007, (</w:t>
      </w:r>
      <w:r>
        <w:rPr>
          <w:rStyle w:val="CharStyle7"/>
          <w:color w:val="0000FF"/>
          <w:sz w:val="22"/>
          <w:szCs w:val="22"/>
        </w:rPr>
        <w:t>arXiv:0705.0595v1</w:t>
      </w:r>
      <w:r>
        <w:rPr>
          <w:rStyle w:val="CharStyle7"/>
          <w:sz w:val="22"/>
          <w:szCs w:val="22"/>
        </w:rPr>
        <w:t>) 10. D. J. Nagel, “Proc. of the 13</w:t>
      </w:r>
      <w:r>
        <w:rPr>
          <w:rStyle w:val="CharStyle7"/>
          <w:sz w:val="22"/>
          <w:szCs w:val="22"/>
          <w:vertAlign w:val="superscript"/>
        </w:rPr>
        <w:t>th</w:t>
      </w:r>
      <w:r>
        <w:rPr>
          <w:rStyle w:val="CharStyle7"/>
          <w:sz w:val="22"/>
          <w:szCs w:val="22"/>
        </w:rPr>
        <w:t xml:space="preserve"> International Conf. on Cold Fusion, Sochi, Russia (2007). 11. K.P. Sinha and A. Meulenberg, Current Science, </w:t>
      </w:r>
      <w:r>
        <w:rPr>
          <w:rStyle w:val="CharStyle7"/>
          <w:sz w:val="22"/>
          <w:szCs w:val="22"/>
          <w:u w:val="single"/>
        </w:rPr>
        <w:t>91</w:t>
      </w:r>
      <w:r>
        <w:rPr>
          <w:rStyle w:val="CharStyle7"/>
          <w:sz w:val="22"/>
          <w:szCs w:val="22"/>
        </w:rPr>
        <w:t>, 907 (2006), (</w:t>
      </w:r>
      <w:r>
        <w:rPr>
          <w:rStyle w:val="CharStyle7"/>
          <w:color w:val="0000FF"/>
          <w:sz w:val="22"/>
          <w:szCs w:val="22"/>
        </w:rPr>
        <w:t xml:space="preserve">arXiv:cond-mat/0603213 </w:t>
      </w:r>
      <w:r>
        <w:rPr>
          <w:rStyle w:val="CharStyle7"/>
          <w:sz w:val="22"/>
          <w:szCs w:val="22"/>
        </w:rPr>
        <w:t>). 12. D. Letts and P. L. Hagelstein, “Stimulation of Optical Phonons in Deuterated Palladium,” this proceedings.</w:t>
      </w:r>
    </w:p>
    <w:sectPr>
      <w:footnotePr>
        <w:pos w:val="pageBottom"/>
        <w:numFmt w:val="decimal"/>
        <w:numStart w:val="1"/>
        <w:numRestart w:val="continuous"/>
        <w15:footnoteColumns w:val="1"/>
      </w:footnotePr>
      <w:pgSz w:w="12240" w:h="15840"/>
      <w:pgMar w:top="1414" w:right="1384" w:bottom="1218" w:left="1390" w:header="986" w:footer="790" w:gutter="0"/>
      <w:pgNumType w:start="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40" w:lineRule="auto"/>
        <w:ind w:left="0" w:right="0" w:firstLine="0"/>
        <w:jc w:val="left"/>
      </w:pPr>
      <w:r>
        <w:rPr>
          <w:rStyle w:val="CharStyle3"/>
          <w:vertAlign w:val="superscript"/>
        </w:rPr>
        <w:footnoteRef/>
      </w:r>
      <w:r>
        <w:rPr>
          <w:rStyle w:val="CharStyle3"/>
        </w:rPr>
        <w:t xml:space="preserve"> Several of the references herein use </w:t>
      </w:r>
      <w:r>
        <w:rPr>
          <w:rStyle w:val="CharStyle3"/>
          <w:rFonts w:ascii="Liberation Sans" w:eastAsia="Liberation Sans" w:hAnsi="Liberation Sans" w:cs="Liberation Sans"/>
          <w:b/>
          <w:bCs/>
          <w:sz w:val="16"/>
          <w:szCs w:val="16"/>
        </w:rPr>
        <w:t>D</w:t>
      </w:r>
      <w:r>
        <w:rPr>
          <w:rStyle w:val="CharStyle3"/>
          <w:rFonts w:ascii="Liberation Sans" w:eastAsia="Liberation Sans" w:hAnsi="Liberation Sans" w:cs="Liberation Sans"/>
          <w:sz w:val="16"/>
          <w:szCs w:val="16"/>
        </w:rPr>
        <w:t xml:space="preserve">, </w:t>
      </w:r>
      <w:r>
        <w:rPr>
          <w:rStyle w:val="CharStyle3"/>
        </w:rPr>
        <w:t xml:space="preserve">rather than </w:t>
      </w:r>
      <w:r>
        <w:rPr>
          <w:rStyle w:val="CharStyle3"/>
          <w:rFonts w:ascii="Liberation Sans" w:eastAsia="Liberation Sans" w:hAnsi="Liberation Sans" w:cs="Liberation Sans"/>
          <w:sz w:val="16"/>
          <w:szCs w:val="16"/>
        </w:rPr>
        <w:t xml:space="preserve">λ </w:t>
      </w:r>
      <w:r>
        <w:rPr>
          <w:rStyle w:val="CharStyle3"/>
        </w:rPr>
        <w:t>(the deBroglie wavelength), in their equations. We follow suit.</w:t>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Liberation Serif" w:eastAsia="Liberation Serif" w:hAnsi="Liberation Serif" w:cs="Liberation Serif"/>
        <w:b w:val="0"/>
        <w:bCs w:val="0"/>
        <w:i w:val="0"/>
        <w:iCs w:val="0"/>
        <w:smallCaps w:val="0"/>
        <w:strike w:val="0"/>
        <w:color w:val="000000"/>
        <w:spacing w:val="0"/>
        <w:w w:val="100"/>
        <w:position w:val="0"/>
        <w:sz w:val="22"/>
        <w:szCs w:val="22"/>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Footnote|1_"/>
    <w:basedOn w:val="DefaultParagraphFont"/>
    <w:link w:val="Style2"/>
    <w:rPr>
      <w:rFonts w:ascii="Liberation Serif" w:eastAsia="Liberation Serif" w:hAnsi="Liberation Serif" w:cs="Liberation Serif"/>
      <w:b w:val="0"/>
      <w:bCs w:val="0"/>
      <w:i w:val="0"/>
      <w:iCs w:val="0"/>
      <w:smallCaps w:val="0"/>
      <w:strike w:val="0"/>
      <w:sz w:val="19"/>
      <w:szCs w:val="19"/>
      <w:u w:val="none"/>
    </w:rPr>
  </w:style>
  <w:style w:type="character" w:customStyle="1" w:styleId="CharStyle7">
    <w:name w:val="Body text|1_"/>
    <w:basedOn w:val="DefaultParagraphFont"/>
    <w:link w:val="Style6"/>
    <w:rPr>
      <w:rFonts w:ascii="Liberation Serif" w:eastAsia="Liberation Serif" w:hAnsi="Liberation Serif" w:cs="Liberation Serif"/>
      <w:b w:val="0"/>
      <w:bCs w:val="0"/>
      <w:i w:val="0"/>
      <w:iCs w:val="0"/>
      <w:smallCaps w:val="0"/>
      <w:strike w:val="0"/>
      <w:u w:val="none"/>
    </w:rPr>
  </w:style>
  <w:style w:type="character" w:customStyle="1" w:styleId="CharStyle11">
    <w:name w:val="Heading #1|1_"/>
    <w:basedOn w:val="DefaultParagraphFont"/>
    <w:link w:val="Style10"/>
    <w:rPr>
      <w:rFonts w:ascii="Liberation Serif" w:eastAsia="Liberation Serif" w:hAnsi="Liberation Serif" w:cs="Liberation Serif"/>
      <w:b/>
      <w:bCs/>
      <w:i w:val="0"/>
      <w:iCs w:val="0"/>
      <w:smallCaps w:val="0"/>
      <w:strike w:val="0"/>
      <w:sz w:val="36"/>
      <w:szCs w:val="36"/>
      <w:u w:val="none"/>
    </w:rPr>
  </w:style>
  <w:style w:type="character" w:customStyle="1" w:styleId="CharStyle14">
    <w:name w:val="Heading #2|1_"/>
    <w:basedOn w:val="DefaultParagraphFont"/>
    <w:link w:val="Style13"/>
    <w:rPr>
      <w:rFonts w:ascii="Liberation Serif" w:eastAsia="Liberation Serif" w:hAnsi="Liberation Serif" w:cs="Liberation Serif"/>
      <w:b/>
      <w:bCs/>
      <w:i w:val="0"/>
      <w:iCs w:val="0"/>
      <w:smallCaps w:val="0"/>
      <w:strike w:val="0"/>
      <w:sz w:val="28"/>
      <w:szCs w:val="28"/>
      <w:u w:val="none"/>
    </w:rPr>
  </w:style>
  <w:style w:type="character" w:customStyle="1" w:styleId="CharStyle23">
    <w:name w:val="Body text|2_"/>
    <w:basedOn w:val="DefaultParagraphFont"/>
    <w:link w:val="Style22"/>
    <w:rPr>
      <w:rFonts w:ascii="Liberation Serif" w:eastAsia="Liberation Serif" w:hAnsi="Liberation Serif" w:cs="Liberation Serif"/>
      <w:b/>
      <w:bCs/>
      <w:i w:val="0"/>
      <w:iCs w:val="0"/>
      <w:smallCaps w:val="0"/>
      <w:strike w:val="0"/>
      <w:sz w:val="28"/>
      <w:szCs w:val="28"/>
      <w:u w:val="none"/>
    </w:rPr>
  </w:style>
  <w:style w:type="character" w:customStyle="1" w:styleId="CharStyle31">
    <w:name w:val="Table of contents|1_"/>
    <w:basedOn w:val="DefaultParagraphFont"/>
    <w:link w:val="Style30"/>
    <w:rPr>
      <w:rFonts w:ascii="Liberation Serif" w:eastAsia="Liberation Serif" w:hAnsi="Liberation Serif" w:cs="Liberation Serif"/>
      <w:b w:val="0"/>
      <w:bCs w:val="0"/>
      <w:i w:val="0"/>
      <w:iCs w:val="0"/>
      <w:smallCaps w:val="0"/>
      <w:strike w:val="0"/>
      <w:u w:val="none"/>
    </w:rPr>
  </w:style>
  <w:style w:type="paragraph" w:customStyle="1" w:styleId="Style2">
    <w:name w:val="Footnote|1"/>
    <w:basedOn w:val="Normal"/>
    <w:link w:val="CharStyle3"/>
    <w:pPr>
      <w:widowControl w:val="0"/>
      <w:shd w:val="clear" w:color="auto" w:fill="auto"/>
    </w:pPr>
    <w:rPr>
      <w:rFonts w:ascii="Liberation Serif" w:eastAsia="Liberation Serif" w:hAnsi="Liberation Serif" w:cs="Liberation Serif"/>
      <w:b w:val="0"/>
      <w:bCs w:val="0"/>
      <w:i w:val="0"/>
      <w:iCs w:val="0"/>
      <w:smallCaps w:val="0"/>
      <w:strike w:val="0"/>
      <w:sz w:val="19"/>
      <w:szCs w:val="19"/>
      <w:u w:val="none"/>
    </w:rPr>
  </w:style>
  <w:style w:type="paragraph" w:customStyle="1" w:styleId="Style6">
    <w:name w:val="Body text|1"/>
    <w:basedOn w:val="Normal"/>
    <w:link w:val="CharStyle7"/>
    <w:pPr>
      <w:widowControl w:val="0"/>
      <w:shd w:val="clear" w:color="auto" w:fill="auto"/>
      <w:spacing w:after="120"/>
      <w:ind w:firstLine="200"/>
    </w:pPr>
    <w:rPr>
      <w:rFonts w:ascii="Liberation Serif" w:eastAsia="Liberation Serif" w:hAnsi="Liberation Serif" w:cs="Liberation Serif"/>
      <w:b w:val="0"/>
      <w:bCs w:val="0"/>
      <w:i w:val="0"/>
      <w:iCs w:val="0"/>
      <w:smallCaps w:val="0"/>
      <w:strike w:val="0"/>
      <w:u w:val="none"/>
    </w:rPr>
  </w:style>
  <w:style w:type="paragraph" w:customStyle="1" w:styleId="Style10">
    <w:name w:val="Heading #1|1"/>
    <w:basedOn w:val="Normal"/>
    <w:link w:val="CharStyle11"/>
    <w:pPr>
      <w:widowControl w:val="0"/>
      <w:shd w:val="clear" w:color="auto" w:fill="auto"/>
      <w:spacing w:after="320"/>
      <w:jc w:val="center"/>
      <w:outlineLvl w:val="0"/>
    </w:pPr>
    <w:rPr>
      <w:rFonts w:ascii="Liberation Serif" w:eastAsia="Liberation Serif" w:hAnsi="Liberation Serif" w:cs="Liberation Serif"/>
      <w:b/>
      <w:bCs/>
      <w:i w:val="0"/>
      <w:iCs w:val="0"/>
      <w:smallCaps w:val="0"/>
      <w:strike w:val="0"/>
      <w:sz w:val="36"/>
      <w:szCs w:val="36"/>
      <w:u w:val="none"/>
    </w:rPr>
  </w:style>
  <w:style w:type="paragraph" w:customStyle="1" w:styleId="Style13">
    <w:name w:val="Heading #2|1"/>
    <w:basedOn w:val="Normal"/>
    <w:link w:val="CharStyle14"/>
    <w:pPr>
      <w:widowControl w:val="0"/>
      <w:shd w:val="clear" w:color="auto" w:fill="auto"/>
      <w:spacing w:after="40"/>
      <w:outlineLvl w:val="1"/>
    </w:pPr>
    <w:rPr>
      <w:rFonts w:ascii="Liberation Serif" w:eastAsia="Liberation Serif" w:hAnsi="Liberation Serif" w:cs="Liberation Serif"/>
      <w:b/>
      <w:bCs/>
      <w:i w:val="0"/>
      <w:iCs w:val="0"/>
      <w:smallCaps w:val="0"/>
      <w:strike w:val="0"/>
      <w:sz w:val="28"/>
      <w:szCs w:val="28"/>
      <w:u w:val="none"/>
    </w:rPr>
  </w:style>
  <w:style w:type="paragraph" w:customStyle="1" w:styleId="Style22">
    <w:name w:val="Body text|2"/>
    <w:basedOn w:val="Normal"/>
    <w:link w:val="CharStyle23"/>
    <w:pPr>
      <w:widowControl w:val="0"/>
      <w:shd w:val="clear" w:color="auto" w:fill="auto"/>
      <w:spacing w:after="100"/>
    </w:pPr>
    <w:rPr>
      <w:rFonts w:ascii="Liberation Serif" w:eastAsia="Liberation Serif" w:hAnsi="Liberation Serif" w:cs="Liberation Serif"/>
      <w:b/>
      <w:bCs/>
      <w:i w:val="0"/>
      <w:iCs w:val="0"/>
      <w:smallCaps w:val="0"/>
      <w:strike w:val="0"/>
      <w:sz w:val="28"/>
      <w:szCs w:val="28"/>
      <w:u w:val="none"/>
    </w:rPr>
  </w:style>
  <w:style w:type="paragraph" w:customStyle="1" w:styleId="Style30">
    <w:name w:val="Table of contents|1"/>
    <w:basedOn w:val="Normal"/>
    <w:link w:val="CharStyle31"/>
    <w:pPr>
      <w:widowControl w:val="0"/>
      <w:shd w:val="clear" w:color="auto" w:fill="auto"/>
      <w:spacing w:after="100"/>
    </w:pPr>
    <w:rPr>
      <w:rFonts w:ascii="Liberation Serif" w:eastAsia="Liberation Serif" w:hAnsi="Liberation Serif" w:cs="Liberation Serif"/>
      <w:b w:val="0"/>
      <w:bCs w:val="0"/>
      <w:i w:val="0"/>
      <w:iCs w:val="0"/>
      <w:smallCaps w:val="0"/>
      <w:strike w:val="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Microsoft Word - SinhaKPamodelfore mod ee.doc</dc:title>
  <dc:subject/>
  <dc:creator>SURESH</dc:creator>
  <cp:keywords/>
</cp:coreProperties>
</file>