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340" w:before="0" w:line="240" w:lineRule="auto"/>
        <w:rPr>
          <w:color w:val="5b5b5b"/>
          <w:sz w:val="45"/>
          <w:szCs w:val="45"/>
        </w:rPr>
      </w:pPr>
      <w:bookmarkStart w:colFirst="0" w:colLast="0" w:name="_v2xn05ypsl4k" w:id="0"/>
      <w:bookmarkEnd w:id="0"/>
      <w:r w:rsidDel="00000000" w:rsidR="00000000" w:rsidRPr="00000000">
        <w:rPr>
          <w:color w:val="5b5b5b"/>
          <w:sz w:val="45"/>
          <w:szCs w:val="45"/>
          <w:rtl w:val="0"/>
        </w:rPr>
        <w:t xml:space="preserve">Final Project</w:t>
      </w:r>
    </w:p>
    <w:p w:rsidR="00000000" w:rsidDel="00000000" w:rsidP="00000000" w:rsidRDefault="00000000" w:rsidRPr="00000000" w14:paraId="00000002">
      <w:pPr>
        <w:shd w:fill="ffffff" w:val="clear"/>
        <w:spacing w:after="240" w:before="240" w:lineRule="auto"/>
        <w:rPr>
          <w:color w:val="5b5b5b"/>
          <w:sz w:val="24"/>
          <w:szCs w:val="24"/>
        </w:rPr>
      </w:pPr>
      <w:r w:rsidDel="00000000" w:rsidR="00000000" w:rsidRPr="00000000">
        <w:rPr>
          <w:color w:val="5b5b5b"/>
          <w:sz w:val="24"/>
          <w:szCs w:val="24"/>
          <w:rtl w:val="0"/>
        </w:rPr>
        <w:t xml:space="preserve">For this assignment, you will submit the Github repo link for your final project. When you're ready, please download the template located below this window, fill it out, and submit it as your assignment.</w:t>
      </w:r>
    </w:p>
    <w:p w:rsidR="00000000" w:rsidDel="00000000" w:rsidP="00000000" w:rsidRDefault="00000000" w:rsidRPr="00000000" w14:paraId="00000003">
      <w:pPr>
        <w:shd w:fill="ffffff" w:val="clear"/>
        <w:spacing w:after="240" w:before="240" w:lineRule="auto"/>
        <w:rPr>
          <w:color w:val="5b5b5b"/>
          <w:sz w:val="24"/>
          <w:szCs w:val="24"/>
        </w:rPr>
      </w:pPr>
      <w:r w:rsidDel="00000000" w:rsidR="00000000" w:rsidRPr="00000000">
        <w:rPr>
          <w:rtl w:val="0"/>
        </w:rPr>
      </w:r>
    </w:p>
    <w:p w:rsidR="00000000" w:rsidDel="00000000" w:rsidP="00000000" w:rsidRDefault="00000000" w:rsidRPr="00000000" w14:paraId="00000004">
      <w:pPr>
        <w:shd w:fill="ffffff" w:val="clear"/>
        <w:spacing w:after="240" w:before="240" w:lineRule="auto"/>
        <w:rPr>
          <w:color w:val="5b5b5b"/>
          <w:sz w:val="24"/>
          <w:szCs w:val="24"/>
        </w:rPr>
      </w:pPr>
      <w:r w:rsidDel="00000000" w:rsidR="00000000" w:rsidRPr="00000000">
        <w:rPr>
          <w:color w:val="5b5b5b"/>
          <w:sz w:val="24"/>
          <w:szCs w:val="24"/>
          <w:rtl w:val="0"/>
        </w:rPr>
        <w:t xml:space="preserve">To get a developer certification for the course, your project must:</w:t>
      </w:r>
    </w:p>
    <w:p w:rsidR="00000000" w:rsidDel="00000000" w:rsidP="00000000" w:rsidRDefault="00000000" w:rsidRPr="00000000" w14:paraId="00000005">
      <w:pPr>
        <w:numPr>
          <w:ilvl w:val="0"/>
          <w:numId w:val="1"/>
        </w:numPr>
        <w:shd w:fill="ffffff" w:val="clear"/>
        <w:spacing w:after="0" w:afterAutospacing="0" w:before="240" w:lineRule="auto"/>
        <w:ind w:left="720" w:hanging="360"/>
      </w:pPr>
      <w:r w:rsidDel="00000000" w:rsidR="00000000" w:rsidRPr="00000000">
        <w:rPr>
          <w:color w:val="5b5b5b"/>
          <w:sz w:val="24"/>
          <w:szCs w:val="24"/>
          <w:rtl w:val="0"/>
        </w:rPr>
        <w:t xml:space="preserve">Following this naming format: </w:t>
      </w:r>
      <w:hyperlink r:id="rId6">
        <w:r w:rsidDel="00000000" w:rsidR="00000000" w:rsidRPr="00000000">
          <w:rPr>
            <w:b w:val="1"/>
            <w:color w:val="0000ff"/>
            <w:sz w:val="24"/>
            <w:szCs w:val="24"/>
            <w:u w:val="single"/>
            <w:rtl w:val="0"/>
          </w:rPr>
          <w:t xml:space="preserve">https://github.com/YOUR_GITHUB_USERNAME_HERE/blockchain-developer-bootcamp-final-project</w:t>
        </w:r>
      </w:hyperlink>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b w:val="1"/>
          <w:color w:val="5b5b5b"/>
          <w:sz w:val="24"/>
          <w:szCs w:val="24"/>
          <w:rtl w:val="0"/>
        </w:rPr>
        <w:t xml:space="preserve">Contain a </w:t>
      </w:r>
      <w:r w:rsidDel="00000000" w:rsidR="00000000" w:rsidRPr="00000000">
        <w:rPr>
          <w:rFonts w:ascii="Inconsolata" w:cs="Inconsolata" w:eastAsia="Inconsolata" w:hAnsi="Inconsolata"/>
          <w:b w:val="1"/>
          <w:color w:val="5b5b5b"/>
          <w:sz w:val="24"/>
          <w:szCs w:val="24"/>
          <w:rtl w:val="0"/>
        </w:rPr>
        <w:t xml:space="preserve">README.md</w:t>
      </w:r>
      <w:r w:rsidDel="00000000" w:rsidR="00000000" w:rsidRPr="00000000">
        <w:rPr>
          <w:b w:val="1"/>
          <w:color w:val="5b5b5b"/>
          <w:sz w:val="24"/>
          <w:szCs w:val="24"/>
          <w:rtl w:val="0"/>
        </w:rPr>
        <w:t xml:space="preserve"> file </w:t>
      </w:r>
      <w:r w:rsidDel="00000000" w:rsidR="00000000" w:rsidRPr="00000000">
        <w:rPr>
          <w:color w:val="5b5b5b"/>
          <w:sz w:val="24"/>
          <w:szCs w:val="24"/>
          <w:rtl w:val="0"/>
        </w:rPr>
        <w:t xml:space="preserve">which describes the project, describes the directory structure, and where the frontend project can be accessed (see #8). </w:t>
      </w:r>
      <w:r w:rsidDel="00000000" w:rsidR="00000000" w:rsidRPr="00000000">
        <w:rPr>
          <w:b w:val="1"/>
          <w:i w:val="1"/>
          <w:color w:val="5b5b5b"/>
          <w:sz w:val="24"/>
          <w:szCs w:val="24"/>
          <w:rtl w:val="0"/>
        </w:rPr>
        <w:t xml:space="preserve">Please also include your public Ethereum account if you would like to receive your certification as an NFT (this is optional).</w:t>
      </w:r>
      <w:r w:rsidDel="00000000" w:rsidR="00000000" w:rsidRPr="00000000">
        <w:rPr>
          <w:b w:val="1"/>
          <w:color w:val="5b5b5b"/>
          <w:sz w:val="24"/>
          <w:szCs w:val="24"/>
          <w:rtl w:val="0"/>
        </w:rPr>
        <w:t xml:space="preserve"> </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b w:val="1"/>
          <w:color w:val="5b5b5b"/>
          <w:sz w:val="24"/>
          <w:szCs w:val="24"/>
          <w:rtl w:val="0"/>
        </w:rPr>
        <w:t xml:space="preserve">Contain smart contract(s)</w:t>
      </w:r>
      <w:r w:rsidDel="00000000" w:rsidR="00000000" w:rsidRPr="00000000">
        <w:rPr>
          <w:color w:val="5b5b5b"/>
          <w:sz w:val="24"/>
          <w:szCs w:val="24"/>
          <w:rtl w:val="0"/>
        </w:rPr>
        <w:t xml:space="preserve"> which:</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color w:val="5b5b5b"/>
          <w:sz w:val="24"/>
          <w:szCs w:val="24"/>
          <w:rtl w:val="0"/>
        </w:rPr>
        <w:t xml:space="preserve">Are </w:t>
      </w:r>
      <w:r w:rsidDel="00000000" w:rsidR="00000000" w:rsidRPr="00000000">
        <w:rPr>
          <w:b w:val="1"/>
          <w:color w:val="5b5b5b"/>
          <w:sz w:val="24"/>
          <w:szCs w:val="24"/>
          <w:rtl w:val="0"/>
        </w:rPr>
        <w:t xml:space="preserve">commented</w:t>
      </w:r>
      <w:r w:rsidDel="00000000" w:rsidR="00000000" w:rsidRPr="00000000">
        <w:rPr>
          <w:color w:val="5b5b5b"/>
          <w:sz w:val="24"/>
          <w:szCs w:val="24"/>
          <w:rtl w:val="0"/>
        </w:rPr>
        <w:t xml:space="preserve"> to </w:t>
      </w:r>
      <w:hyperlink r:id="rId7">
        <w:r w:rsidDel="00000000" w:rsidR="00000000" w:rsidRPr="00000000">
          <w:rPr>
            <w:color w:val="0000ff"/>
            <w:sz w:val="24"/>
            <w:szCs w:val="24"/>
            <w:u w:val="single"/>
            <w:rtl w:val="0"/>
          </w:rPr>
          <w:t xml:space="preserve">the specs described here</w:t>
        </w:r>
      </w:hyperlink>
      <w:r w:rsidDel="00000000" w:rsidR="00000000" w:rsidRPr="00000000">
        <w:rPr>
          <w:rtl w:val="0"/>
        </w:rPr>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color w:val="5b5b5b"/>
          <w:sz w:val="24"/>
          <w:szCs w:val="24"/>
          <w:rtl w:val="0"/>
        </w:rPr>
        <w:t xml:space="preserve">Use at least </w:t>
      </w:r>
      <w:r w:rsidDel="00000000" w:rsidR="00000000" w:rsidRPr="00000000">
        <w:rPr>
          <w:b w:val="1"/>
          <w:color w:val="5b5b5b"/>
          <w:sz w:val="24"/>
          <w:szCs w:val="24"/>
          <w:rtl w:val="0"/>
        </w:rPr>
        <w:t xml:space="preserve">two design patterns</w:t>
      </w:r>
      <w:r w:rsidDel="00000000" w:rsidR="00000000" w:rsidRPr="00000000">
        <w:rPr>
          <w:color w:val="5b5b5b"/>
          <w:sz w:val="24"/>
          <w:szCs w:val="24"/>
          <w:rtl w:val="0"/>
        </w:rPr>
        <w:t xml:space="preserve"> from the "Smart Contracts" section (</w:t>
      </w:r>
      <w:hyperlink r:id="rId8">
        <w:r w:rsidDel="00000000" w:rsidR="00000000" w:rsidRPr="00000000">
          <w:rPr>
            <w:color w:val="0000ff"/>
            <w:sz w:val="24"/>
            <w:szCs w:val="24"/>
            <w:u w:val="single"/>
            <w:rtl w:val="0"/>
          </w:rPr>
          <w:t xml:space="preserve">SEE A LIST OF DESIGN PATTERNS HERE</w:t>
        </w:r>
      </w:hyperlink>
      <w:r w:rsidDel="00000000" w:rsidR="00000000" w:rsidRPr="00000000">
        <w:rPr>
          <w:color w:val="5b5b5b"/>
          <w:sz w:val="24"/>
          <w:szCs w:val="24"/>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color w:val="5b5b5b"/>
          <w:sz w:val="24"/>
          <w:szCs w:val="24"/>
          <w:rtl w:val="0"/>
        </w:rPr>
        <w:t xml:space="preserve">Protect against two attack vectors</w:t>
      </w:r>
      <w:r w:rsidDel="00000000" w:rsidR="00000000" w:rsidRPr="00000000">
        <w:rPr>
          <w:color w:val="5b5b5b"/>
          <w:sz w:val="24"/>
          <w:szCs w:val="24"/>
          <w:rtl w:val="0"/>
        </w:rPr>
        <w:t xml:space="preserve"> from the "Smart Contracts" section with its </w:t>
      </w:r>
      <w:hyperlink r:id="rId9">
        <w:r w:rsidDel="00000000" w:rsidR="00000000" w:rsidRPr="00000000">
          <w:rPr>
            <w:color w:val="0000ff"/>
            <w:sz w:val="24"/>
            <w:szCs w:val="24"/>
            <w:u w:val="single"/>
            <w:rtl w:val="0"/>
          </w:rPr>
          <w:t xml:space="preserve">SWC number</w:t>
        </w:r>
      </w:hyperlink>
      <w:r w:rsidDel="00000000" w:rsidR="00000000" w:rsidRPr="00000000">
        <w:rPr>
          <w:color w:val="5b5b5b"/>
          <w:sz w:val="24"/>
          <w:szCs w:val="24"/>
          <w:rtl w:val="0"/>
        </w:rPr>
        <w:t xml:space="preserve"> (</w:t>
      </w:r>
      <w:hyperlink r:id="rId10">
        <w:r w:rsidDel="00000000" w:rsidR="00000000" w:rsidRPr="00000000">
          <w:rPr>
            <w:color w:val="0000ff"/>
            <w:sz w:val="24"/>
            <w:szCs w:val="24"/>
            <w:u w:val="single"/>
            <w:rtl w:val="0"/>
          </w:rPr>
          <w:t xml:space="preserve">SEE A LIST OF ATTACK VECTORS HERE</w:t>
        </w:r>
      </w:hyperlink>
      <w:r w:rsidDel="00000000" w:rsidR="00000000" w:rsidRPr="00000000">
        <w:rPr>
          <w:color w:val="5b5b5b"/>
          <w:sz w:val="24"/>
          <w:szCs w:val="24"/>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color w:val="5b5b5b"/>
          <w:sz w:val="24"/>
          <w:szCs w:val="24"/>
          <w:rtl w:val="0"/>
        </w:rPr>
        <w:t xml:space="preserve">Inherits from at least </w:t>
      </w:r>
      <w:r w:rsidDel="00000000" w:rsidR="00000000" w:rsidRPr="00000000">
        <w:rPr>
          <w:b w:val="1"/>
          <w:color w:val="5b5b5b"/>
          <w:sz w:val="24"/>
          <w:szCs w:val="24"/>
          <w:rtl w:val="0"/>
        </w:rPr>
        <w:t xml:space="preserve">one library or interface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color w:val="5b5b5b"/>
          <w:sz w:val="24"/>
          <w:szCs w:val="24"/>
          <w:rtl w:val="0"/>
        </w:rPr>
        <w:t xml:space="preserve">Can be easily compiled, </w:t>
      </w:r>
      <w:r w:rsidDel="00000000" w:rsidR="00000000" w:rsidRPr="00000000">
        <w:rPr>
          <w:strike w:val="1"/>
          <w:color w:val="5b5b5b"/>
          <w:sz w:val="24"/>
          <w:szCs w:val="24"/>
          <w:rtl w:val="0"/>
        </w:rPr>
        <w:t xml:space="preserve">migrated</w:t>
      </w:r>
      <w:r w:rsidDel="00000000" w:rsidR="00000000" w:rsidRPr="00000000">
        <w:rPr>
          <w:color w:val="5b5b5b"/>
          <w:sz w:val="24"/>
          <w:szCs w:val="24"/>
          <w:rtl w:val="0"/>
        </w:rPr>
        <w:t xml:space="preserve"> and tested (see #5) (we just need to compile and test it locally.)</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b w:val="1"/>
          <w:color w:val="5b5b5b"/>
          <w:sz w:val="24"/>
          <w:szCs w:val="24"/>
          <w:rtl w:val="0"/>
        </w:rPr>
        <w:t xml:space="preserve">Contain a Markdown file named </w:t>
      </w:r>
      <w:r w:rsidDel="00000000" w:rsidR="00000000" w:rsidRPr="00000000">
        <w:rPr>
          <w:rFonts w:ascii="Inconsolata" w:cs="Inconsolata" w:eastAsia="Inconsolata" w:hAnsi="Inconsolata"/>
          <w:b w:val="1"/>
          <w:color w:val="5b5b5b"/>
          <w:sz w:val="24"/>
          <w:szCs w:val="24"/>
          <w:rtl w:val="0"/>
        </w:rPr>
        <w:t xml:space="preserve">design_pattern_decisions.md</w:t>
      </w:r>
      <w:r w:rsidDel="00000000" w:rsidR="00000000" w:rsidRPr="00000000">
        <w:rPr>
          <w:b w:val="1"/>
          <w:color w:val="5b5b5b"/>
          <w:sz w:val="24"/>
          <w:szCs w:val="24"/>
          <w:rtl w:val="0"/>
        </w:rPr>
        <w:t xml:space="preserve"> and</w:t>
      </w:r>
      <w:r w:rsidDel="00000000" w:rsidR="00000000" w:rsidRPr="00000000">
        <w:rPr>
          <w:color w:val="5b5b5b"/>
          <w:sz w:val="24"/>
          <w:szCs w:val="24"/>
          <w:rtl w:val="0"/>
        </w:rPr>
        <w:t xml:space="preserve"> </w:t>
      </w:r>
      <w:r w:rsidDel="00000000" w:rsidR="00000000" w:rsidRPr="00000000">
        <w:rPr>
          <w:rFonts w:ascii="Inconsolata" w:cs="Inconsolata" w:eastAsia="Inconsolata" w:hAnsi="Inconsolata"/>
          <w:b w:val="1"/>
          <w:color w:val="5b5b5b"/>
          <w:sz w:val="24"/>
          <w:szCs w:val="24"/>
          <w:rtl w:val="0"/>
        </w:rPr>
        <w:t xml:space="preserve">avoiding_common_attacks.md</w:t>
      </w:r>
      <w:r w:rsidDel="00000000" w:rsidR="00000000" w:rsidRPr="00000000">
        <w:rPr>
          <w:color w:val="5b5b5b"/>
          <w:sz w:val="24"/>
          <w:szCs w:val="24"/>
          <w:rtl w:val="0"/>
        </w:rPr>
        <w:t xml:space="preserve"> describing your design patterns and security measures. </w:t>
      </w:r>
      <w:hyperlink r:id="rId11">
        <w:r w:rsidDel="00000000" w:rsidR="00000000" w:rsidRPr="00000000">
          <w:rPr>
            <w:color w:val="0000ff"/>
            <w:sz w:val="24"/>
            <w:szCs w:val="24"/>
            <w:u w:val="single"/>
            <w:rtl w:val="0"/>
          </w:rPr>
          <w:t xml:space="preserve">You can see a list of the design patterns and security issues discussed in the course here.</w:t>
        </w:r>
      </w:hyperlink>
      <w:r w:rsidDel="00000000" w:rsidR="00000000" w:rsidRPr="00000000">
        <w:rPr>
          <w:rtl w:val="0"/>
        </w:rPr>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b w:val="1"/>
          <w:color w:val="5b5b5b"/>
          <w:sz w:val="24"/>
          <w:szCs w:val="24"/>
          <w:rtl w:val="0"/>
        </w:rPr>
        <w:t xml:space="preserve">Have at least five unit tests for your smart contract(s) </w:t>
      </w:r>
      <w:r w:rsidDel="00000000" w:rsidR="00000000" w:rsidRPr="00000000">
        <w:rPr>
          <w:color w:val="5b5b5b"/>
          <w:sz w:val="24"/>
          <w:szCs w:val="24"/>
          <w:rtl w:val="0"/>
        </w:rPr>
        <w:t xml:space="preserve">that pass. In the code, include a sentence or two explaining what the tests are covering their expected behavior. You are not required to build unit tests for your frontend, just your smart contracts.</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pPr>
      <w:r w:rsidDel="00000000" w:rsidR="00000000" w:rsidRPr="00000000">
        <w:rPr>
          <w:b w:val="1"/>
          <w:color w:val="5b5b5b"/>
          <w:sz w:val="24"/>
          <w:szCs w:val="24"/>
          <w:rtl w:val="0"/>
        </w:rPr>
        <w:t xml:space="preserve">Contain a </w:t>
      </w:r>
      <w:r w:rsidDel="00000000" w:rsidR="00000000" w:rsidRPr="00000000">
        <w:rPr>
          <w:rFonts w:ascii="Inconsolata" w:cs="Inconsolata" w:eastAsia="Inconsolata" w:hAnsi="Inconsolata"/>
          <w:b w:val="1"/>
          <w:color w:val="5b5b5b"/>
          <w:sz w:val="24"/>
          <w:szCs w:val="24"/>
          <w:rtl w:val="0"/>
        </w:rPr>
        <w:t xml:space="preserve">deployed_address.txt</w:t>
      </w:r>
      <w:r w:rsidDel="00000000" w:rsidR="00000000" w:rsidRPr="00000000">
        <w:rPr>
          <w:b w:val="1"/>
          <w:color w:val="5b5b5b"/>
          <w:sz w:val="24"/>
          <w:szCs w:val="24"/>
          <w:rtl w:val="0"/>
        </w:rPr>
        <w:t xml:space="preserve"> file </w:t>
      </w:r>
      <w:r w:rsidDel="00000000" w:rsidR="00000000" w:rsidRPr="00000000">
        <w:rPr>
          <w:color w:val="5b5b5b"/>
          <w:sz w:val="24"/>
          <w:szCs w:val="24"/>
          <w:rtl w:val="0"/>
        </w:rPr>
        <w:t xml:space="preserve">which contains the testnet address and network where your contract(s) have been deployed</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pPr>
      <w:r w:rsidDel="00000000" w:rsidR="00000000" w:rsidRPr="00000000">
        <w:rPr>
          <w:b w:val="1"/>
          <w:color w:val="5b5b5b"/>
          <w:sz w:val="24"/>
          <w:szCs w:val="24"/>
          <w:rtl w:val="0"/>
        </w:rPr>
        <w:t xml:space="preserve">Have a frontend interface</w:t>
      </w:r>
      <w:r w:rsidDel="00000000" w:rsidR="00000000" w:rsidRPr="00000000">
        <w:rPr>
          <w:color w:val="5b5b5b"/>
          <w:sz w:val="24"/>
          <w:szCs w:val="24"/>
          <w:rtl w:val="0"/>
        </w:rPr>
        <w:t xml:space="preserve"> built with a framework like React or plain HTML/CSS/JS that:</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color w:val="5b5b5b"/>
          <w:sz w:val="24"/>
          <w:szCs w:val="24"/>
          <w:rtl w:val="0"/>
        </w:rPr>
        <w:t xml:space="preserve">Detects </w:t>
      </w:r>
      <w:r w:rsidDel="00000000" w:rsidR="00000000" w:rsidRPr="00000000">
        <w:rPr>
          <w:color w:val="5b5b5b"/>
          <w:sz w:val="24"/>
          <w:szCs w:val="24"/>
          <w:rtl w:val="0"/>
        </w:rPr>
        <w:t xml:space="preserve">the presence of MetaMask</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color w:val="5b5b5b"/>
          <w:sz w:val="24"/>
          <w:szCs w:val="24"/>
          <w:rtl w:val="0"/>
        </w:rPr>
        <w:t xml:space="preserve">Connects </w:t>
      </w:r>
      <w:r w:rsidDel="00000000" w:rsidR="00000000" w:rsidRPr="00000000">
        <w:rPr>
          <w:color w:val="5b5b5b"/>
          <w:sz w:val="24"/>
          <w:szCs w:val="24"/>
          <w:rtl w:val="0"/>
        </w:rPr>
        <w:t xml:space="preserve">to the current account</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color w:val="5b5b5b"/>
          <w:sz w:val="24"/>
          <w:szCs w:val="24"/>
          <w:rtl w:val="0"/>
        </w:rPr>
        <w:t xml:space="preserve">Displays information </w:t>
      </w:r>
      <w:r w:rsidDel="00000000" w:rsidR="00000000" w:rsidRPr="00000000">
        <w:rPr>
          <w:color w:val="5b5b5b"/>
          <w:sz w:val="24"/>
          <w:szCs w:val="24"/>
          <w:rtl w:val="0"/>
        </w:rPr>
        <w:t xml:space="preserve">from your smart contract</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color w:val="5b5b5b"/>
          <w:sz w:val="24"/>
          <w:szCs w:val="24"/>
          <w:rtl w:val="0"/>
        </w:rPr>
        <w:t xml:space="preserve">Allows a user to</w:t>
      </w:r>
      <w:r w:rsidDel="00000000" w:rsidR="00000000" w:rsidRPr="00000000">
        <w:rPr>
          <w:b w:val="1"/>
          <w:color w:val="5b5b5b"/>
          <w:sz w:val="24"/>
          <w:szCs w:val="24"/>
          <w:rtl w:val="0"/>
        </w:rPr>
        <w:t xml:space="preserve"> submit a transaction </w:t>
      </w:r>
      <w:r w:rsidDel="00000000" w:rsidR="00000000" w:rsidRPr="00000000">
        <w:rPr>
          <w:color w:val="5b5b5b"/>
          <w:sz w:val="24"/>
          <w:szCs w:val="24"/>
          <w:rtl w:val="0"/>
        </w:rPr>
        <w:t xml:space="preserve">to update smart contract state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color w:val="5b5b5b"/>
          <w:sz w:val="24"/>
          <w:szCs w:val="24"/>
          <w:rtl w:val="0"/>
        </w:rPr>
        <w:t xml:space="preserve">Updates the frontend </w:t>
      </w:r>
      <w:r w:rsidDel="00000000" w:rsidR="00000000" w:rsidRPr="00000000">
        <w:rPr>
          <w:color w:val="5b5b5b"/>
          <w:sz w:val="24"/>
          <w:szCs w:val="24"/>
          <w:rtl w:val="0"/>
        </w:rPr>
        <w:t xml:space="preserve">if the transaction is successful or not</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b w:val="1"/>
          <w:color w:val="5b5b5b"/>
          <w:sz w:val="24"/>
          <w:szCs w:val="24"/>
          <w:rtl w:val="0"/>
        </w:rPr>
        <w:t xml:space="preserve">Hosted on </w:t>
      </w:r>
      <w:hyperlink r:id="rId12">
        <w:r w:rsidDel="00000000" w:rsidR="00000000" w:rsidRPr="00000000">
          <w:rPr>
            <w:b w:val="1"/>
            <w:color w:val="0000ff"/>
            <w:sz w:val="24"/>
            <w:szCs w:val="24"/>
            <w:u w:val="single"/>
            <w:rtl w:val="0"/>
          </w:rPr>
          <w:t xml:space="preserve">Github Pages,</w:t>
        </w:r>
      </w:hyperlink>
      <w:r w:rsidDel="00000000" w:rsidR="00000000" w:rsidRPr="00000000">
        <w:rPr>
          <w:b w:val="1"/>
          <w:color w:val="5b5b5b"/>
          <w:sz w:val="24"/>
          <w:szCs w:val="24"/>
          <w:rtl w:val="0"/>
        </w:rPr>
        <w:t xml:space="preserve"> </w:t>
      </w:r>
      <w:hyperlink r:id="rId13">
        <w:r w:rsidDel="00000000" w:rsidR="00000000" w:rsidRPr="00000000">
          <w:rPr>
            <w:b w:val="1"/>
            <w:color w:val="0000ff"/>
            <w:sz w:val="24"/>
            <w:szCs w:val="24"/>
            <w:u w:val="single"/>
            <w:rtl w:val="0"/>
          </w:rPr>
          <w:t xml:space="preserve">Netlify</w:t>
        </w:r>
      </w:hyperlink>
      <w:r w:rsidDel="00000000" w:rsidR="00000000" w:rsidRPr="00000000">
        <w:rPr>
          <w:b w:val="1"/>
          <w:color w:val="5b5b5b"/>
          <w:sz w:val="24"/>
          <w:szCs w:val="24"/>
          <w:rtl w:val="0"/>
        </w:rPr>
        <w:t xml:space="preserve">,</w:t>
      </w:r>
      <w:r w:rsidDel="00000000" w:rsidR="00000000" w:rsidRPr="00000000">
        <w:rPr>
          <w:color w:val="5b5b5b"/>
          <w:sz w:val="24"/>
          <w:szCs w:val="24"/>
          <w:rtl w:val="0"/>
        </w:rPr>
        <w:t xml:space="preserve"> </w:t>
      </w:r>
      <w:hyperlink r:id="rId14">
        <w:r w:rsidDel="00000000" w:rsidR="00000000" w:rsidRPr="00000000">
          <w:rPr>
            <w:b w:val="1"/>
            <w:color w:val="0000ff"/>
            <w:sz w:val="24"/>
            <w:szCs w:val="24"/>
            <w:u w:val="single"/>
            <w:rtl w:val="0"/>
          </w:rPr>
          <w:t xml:space="preserve">Fleek,</w:t>
        </w:r>
      </w:hyperlink>
      <w:r w:rsidDel="00000000" w:rsidR="00000000" w:rsidRPr="00000000">
        <w:rPr>
          <w:color w:val="5b5b5b"/>
          <w:sz w:val="24"/>
          <w:szCs w:val="24"/>
          <w:rtl w:val="0"/>
        </w:rPr>
        <w:t xml:space="preserve"> </w:t>
      </w:r>
      <w:hyperlink r:id="rId15">
        <w:r w:rsidDel="00000000" w:rsidR="00000000" w:rsidRPr="00000000">
          <w:rPr>
            <w:b w:val="1"/>
            <w:color w:val="0000ff"/>
            <w:sz w:val="24"/>
            <w:szCs w:val="24"/>
            <w:u w:val="single"/>
            <w:rtl w:val="0"/>
          </w:rPr>
          <w:t xml:space="preserve">Surge, </w:t>
        </w:r>
      </w:hyperlink>
      <w:hyperlink r:id="rId16">
        <w:r w:rsidDel="00000000" w:rsidR="00000000" w:rsidRPr="00000000">
          <w:rPr>
            <w:b w:val="1"/>
            <w:color w:val="0000ff"/>
            <w:sz w:val="24"/>
            <w:szCs w:val="24"/>
            <w:u w:val="single"/>
            <w:rtl w:val="0"/>
          </w:rPr>
          <w:t xml:space="preserve">Heroku</w:t>
        </w:r>
      </w:hyperlink>
      <w:r w:rsidDel="00000000" w:rsidR="00000000" w:rsidRPr="00000000">
        <w:rPr>
          <w:color w:val="5b5b5b"/>
          <w:sz w:val="24"/>
          <w:szCs w:val="24"/>
          <w:rtl w:val="0"/>
        </w:rPr>
        <w:t xml:space="preserve"> or some other free frontend service that gives users a public interface to your decentralized application. That address should be in your </w:t>
      </w:r>
      <w:r w:rsidDel="00000000" w:rsidR="00000000" w:rsidRPr="00000000">
        <w:rPr>
          <w:rFonts w:ascii="Inconsolata" w:cs="Inconsolata" w:eastAsia="Inconsolata" w:hAnsi="Inconsolata"/>
          <w:color w:val="5b5b5b"/>
          <w:sz w:val="24"/>
          <w:szCs w:val="24"/>
          <w:rtl w:val="0"/>
        </w:rPr>
        <w:t xml:space="preserve">README.md</w:t>
      </w:r>
      <w:r w:rsidDel="00000000" w:rsidR="00000000" w:rsidRPr="00000000">
        <w:rPr>
          <w:color w:val="5b5b5b"/>
          <w:sz w:val="24"/>
          <w:szCs w:val="24"/>
          <w:rtl w:val="0"/>
        </w:rPr>
        <w:t xml:space="preserve"> document.</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r w:rsidDel="00000000" w:rsidR="00000000" w:rsidRPr="00000000">
        <w:rPr>
          <w:color w:val="5b5b5b"/>
          <w:sz w:val="24"/>
          <w:szCs w:val="24"/>
          <w:rtl w:val="0"/>
        </w:rPr>
        <w:t xml:space="preserve">In your </w:t>
      </w:r>
      <w:r w:rsidDel="00000000" w:rsidR="00000000" w:rsidRPr="00000000">
        <w:rPr>
          <w:rFonts w:ascii="Inconsolata" w:cs="Inconsolata" w:eastAsia="Inconsolata" w:hAnsi="Inconsolata"/>
          <w:color w:val="5b5b5b"/>
          <w:sz w:val="24"/>
          <w:szCs w:val="24"/>
          <w:rtl w:val="0"/>
        </w:rPr>
        <w:t xml:space="preserve">README.md</w:t>
      </w:r>
      <w:r w:rsidDel="00000000" w:rsidR="00000000" w:rsidRPr="00000000">
        <w:rPr>
          <w:color w:val="5b5b5b"/>
          <w:sz w:val="24"/>
          <w:szCs w:val="24"/>
          <w:rtl w:val="0"/>
        </w:rPr>
        <w:t xml:space="preserve">, be sure to </w:t>
      </w:r>
      <w:r w:rsidDel="00000000" w:rsidR="00000000" w:rsidRPr="00000000">
        <w:rPr>
          <w:b w:val="1"/>
          <w:color w:val="5b5b5b"/>
          <w:sz w:val="24"/>
          <w:szCs w:val="24"/>
          <w:rtl w:val="0"/>
        </w:rPr>
        <w:t xml:space="preserve">have clear instructions</w:t>
      </w:r>
      <w:r w:rsidDel="00000000" w:rsidR="00000000" w:rsidRPr="00000000">
        <w:rPr>
          <w:color w:val="5b5b5b"/>
          <w:sz w:val="24"/>
          <w:szCs w:val="24"/>
          <w:rtl w:val="0"/>
        </w:rPr>
        <w:t xml:space="preserve"> on: </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color w:val="5b5b5b"/>
          <w:sz w:val="24"/>
          <w:szCs w:val="24"/>
          <w:rtl w:val="0"/>
        </w:rPr>
        <w:t xml:space="preserve">Installing dependencies</w:t>
      </w:r>
      <w:r w:rsidDel="00000000" w:rsidR="00000000" w:rsidRPr="00000000">
        <w:rPr>
          <w:color w:val="5b5b5b"/>
          <w:sz w:val="24"/>
          <w:szCs w:val="24"/>
          <w:rtl w:val="0"/>
        </w:rPr>
        <w:t xml:space="preserve"> for your project </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color w:val="5b5b5b"/>
          <w:sz w:val="24"/>
          <w:szCs w:val="24"/>
          <w:rtl w:val="0"/>
        </w:rPr>
        <w:t xml:space="preserve">Accessing or—</w:t>
      </w:r>
      <w:r w:rsidDel="00000000" w:rsidR="00000000" w:rsidRPr="00000000">
        <w:rPr>
          <w:color w:val="5b5b5b"/>
          <w:sz w:val="24"/>
          <w:szCs w:val="24"/>
          <w:rtl w:val="0"/>
        </w:rPr>
        <w:t xml:space="preserve">if your project needs a server (not required)—</w:t>
      </w:r>
      <w:r w:rsidDel="00000000" w:rsidR="00000000" w:rsidRPr="00000000">
        <w:rPr>
          <w:b w:val="1"/>
          <w:color w:val="5b5b5b"/>
          <w:sz w:val="24"/>
          <w:szCs w:val="24"/>
          <w:rtl w:val="0"/>
        </w:rPr>
        <w:t xml:space="preserve">running your project</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color w:val="5b5b5b"/>
          <w:sz w:val="24"/>
          <w:szCs w:val="24"/>
          <w:rtl w:val="0"/>
        </w:rPr>
        <w:t xml:space="preserve">Running your smart contract unit tests</w:t>
      </w:r>
      <w:r w:rsidDel="00000000" w:rsidR="00000000" w:rsidRPr="00000000">
        <w:rPr>
          <w:color w:val="5b5b5b"/>
          <w:sz w:val="24"/>
          <w:szCs w:val="24"/>
          <w:rtl w:val="0"/>
        </w:rPr>
        <w:t xml:space="preserve"> and which port a local testnet should be running on.</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i w:val="1"/>
          <w:color w:val="5b5b5b"/>
          <w:sz w:val="24"/>
          <w:szCs w:val="24"/>
          <w:rtl w:val="0"/>
        </w:rPr>
        <w:t xml:space="preserve">Note: This section used to require three bash scripts but has been revised.</w:t>
      </w:r>
    </w:p>
    <w:p w:rsidR="00000000" w:rsidDel="00000000" w:rsidP="00000000" w:rsidRDefault="00000000" w:rsidRPr="00000000" w14:paraId="0000001C">
      <w:pPr>
        <w:numPr>
          <w:ilvl w:val="0"/>
          <w:numId w:val="1"/>
        </w:numPr>
        <w:shd w:fill="ffffff" w:val="clear"/>
        <w:spacing w:after="240" w:before="0" w:beforeAutospacing="0" w:lineRule="auto"/>
        <w:ind w:left="720" w:hanging="360"/>
      </w:pPr>
      <w:r w:rsidDel="00000000" w:rsidR="00000000" w:rsidRPr="00000000">
        <w:rPr>
          <w:b w:val="1"/>
          <w:color w:val="5b5b5b"/>
          <w:sz w:val="24"/>
          <w:szCs w:val="24"/>
          <w:rtl w:val="0"/>
        </w:rPr>
        <w:t xml:space="preserve">A screencast of you walking through your project,</w:t>
      </w:r>
      <w:r w:rsidDel="00000000" w:rsidR="00000000" w:rsidRPr="00000000">
        <w:rPr>
          <w:color w:val="5b5b5b"/>
          <w:sz w:val="24"/>
          <w:szCs w:val="24"/>
          <w:rtl w:val="0"/>
        </w:rPr>
        <w:t xml:space="preserve"> including submitting transactions and seeing the updated state. You can use a screenrecorder of your choosing or something like Loom, and you can share the link to the recording in your </w:t>
      </w:r>
      <w:r w:rsidDel="00000000" w:rsidR="00000000" w:rsidRPr="00000000">
        <w:rPr>
          <w:rFonts w:ascii="Inconsolata" w:cs="Inconsolata" w:eastAsia="Inconsolata" w:hAnsi="Inconsolata"/>
          <w:color w:val="5b5b5b"/>
          <w:sz w:val="24"/>
          <w:szCs w:val="24"/>
          <w:rtl w:val="0"/>
        </w:rPr>
        <w:t xml:space="preserve">README.md</w:t>
      </w:r>
    </w:p>
    <w:p w:rsidR="00000000" w:rsidDel="00000000" w:rsidP="00000000" w:rsidRDefault="00000000" w:rsidRPr="00000000" w14:paraId="0000001D">
      <w:pPr>
        <w:shd w:fill="ffffff" w:val="clear"/>
        <w:spacing w:after="240" w:before="240" w:lineRule="auto"/>
        <w:rPr>
          <w:color w:val="0000ff"/>
          <w:sz w:val="24"/>
          <w:szCs w:val="24"/>
          <w:u w:val="single"/>
        </w:rPr>
      </w:pPr>
      <w:r w:rsidDel="00000000" w:rsidR="00000000" w:rsidRPr="00000000">
        <w:rPr>
          <w:b w:val="1"/>
          <w:color w:val="5b5b5b"/>
          <w:sz w:val="24"/>
          <w:szCs w:val="24"/>
          <w:rtl w:val="0"/>
        </w:rPr>
        <w:t xml:space="preserve">Remember: DO NOT UPLOAD SENSITIVE INFORMATION TO GITHUB OR A PUBLIC SITE!</w:t>
      </w:r>
      <w:r w:rsidDel="00000000" w:rsidR="00000000" w:rsidRPr="00000000">
        <w:rPr>
          <w:color w:val="5b5b5b"/>
          <w:sz w:val="24"/>
          <w:szCs w:val="24"/>
          <w:rtl w:val="0"/>
        </w:rPr>
        <w:t xml:space="preserve"> Your Infura account details, MetaMask mnemonics, any private keys, etc., should all be in a </w:t>
      </w:r>
      <w:r w:rsidDel="00000000" w:rsidR="00000000" w:rsidRPr="00000000">
        <w:rPr>
          <w:rFonts w:ascii="Inconsolata" w:cs="Inconsolata" w:eastAsia="Inconsolata" w:hAnsi="Inconsolata"/>
          <w:color w:val="5b5b5b"/>
          <w:sz w:val="24"/>
          <w:szCs w:val="24"/>
          <w:rtl w:val="0"/>
        </w:rPr>
        <w:t xml:space="preserve">.env</w:t>
      </w:r>
      <w:r w:rsidDel="00000000" w:rsidR="00000000" w:rsidRPr="00000000">
        <w:rPr>
          <w:color w:val="5b5b5b"/>
          <w:sz w:val="24"/>
          <w:szCs w:val="24"/>
          <w:rtl w:val="0"/>
        </w:rPr>
        <w:t xml:space="preserve"> file which you add to your </w:t>
      </w:r>
      <w:r w:rsidDel="00000000" w:rsidR="00000000" w:rsidRPr="00000000">
        <w:rPr>
          <w:rFonts w:ascii="Inconsolata" w:cs="Inconsolata" w:eastAsia="Inconsolata" w:hAnsi="Inconsolata"/>
          <w:color w:val="5b5b5b"/>
          <w:sz w:val="24"/>
          <w:szCs w:val="24"/>
          <w:rtl w:val="0"/>
        </w:rPr>
        <w:t xml:space="preserve">.gitignore</w:t>
      </w:r>
      <w:r w:rsidDel="00000000" w:rsidR="00000000" w:rsidRPr="00000000">
        <w:rPr>
          <w:color w:val="5b5b5b"/>
          <w:sz w:val="24"/>
          <w:szCs w:val="24"/>
          <w:rtl w:val="0"/>
        </w:rPr>
        <w:t xml:space="preserve"> in your project locally. In your </w:t>
      </w:r>
      <w:r w:rsidDel="00000000" w:rsidR="00000000" w:rsidRPr="00000000">
        <w:rPr>
          <w:rFonts w:ascii="Inconsolata" w:cs="Inconsolata" w:eastAsia="Inconsolata" w:hAnsi="Inconsolata"/>
          <w:color w:val="5b5b5b"/>
          <w:sz w:val="24"/>
          <w:szCs w:val="24"/>
          <w:rtl w:val="0"/>
        </w:rPr>
        <w:t xml:space="preserve">README.md</w:t>
      </w:r>
      <w:r w:rsidDel="00000000" w:rsidR="00000000" w:rsidRPr="00000000">
        <w:rPr>
          <w:color w:val="5b5b5b"/>
          <w:sz w:val="24"/>
          <w:szCs w:val="24"/>
          <w:rtl w:val="0"/>
        </w:rPr>
        <w:t xml:space="preserve">, you should instruct the user on how to populate the </w:t>
      </w:r>
      <w:r w:rsidDel="00000000" w:rsidR="00000000" w:rsidRPr="00000000">
        <w:rPr>
          <w:rFonts w:ascii="Inconsolata" w:cs="Inconsolata" w:eastAsia="Inconsolata" w:hAnsi="Inconsolata"/>
          <w:color w:val="5b5b5b"/>
          <w:sz w:val="24"/>
          <w:szCs w:val="24"/>
          <w:rtl w:val="0"/>
        </w:rPr>
        <w:t xml:space="preserve">.env</w:t>
      </w:r>
      <w:r w:rsidDel="00000000" w:rsidR="00000000" w:rsidRPr="00000000">
        <w:rPr>
          <w:color w:val="5b5b5b"/>
          <w:sz w:val="24"/>
          <w:szCs w:val="24"/>
          <w:rtl w:val="0"/>
        </w:rPr>
        <w:t xml:space="preserve"> locally with their own information. </w:t>
      </w:r>
      <w:hyperlink r:id="rId17">
        <w:r w:rsidDel="00000000" w:rsidR="00000000" w:rsidRPr="00000000">
          <w:rPr>
            <w:color w:val="0000ff"/>
            <w:sz w:val="24"/>
            <w:szCs w:val="24"/>
            <w:u w:val="single"/>
            <w:rtl w:val="0"/>
          </w:rPr>
          <w:t xml:space="preserve">Read more about that here!</w:t>
        </w:r>
      </w:hyperlink>
      <w:r w:rsidDel="00000000" w:rsidR="00000000" w:rsidRPr="00000000">
        <w:rPr>
          <w:rtl w:val="0"/>
        </w:rPr>
      </w:r>
    </w:p>
    <w:p w:rsidR="00000000" w:rsidDel="00000000" w:rsidP="00000000" w:rsidRDefault="00000000" w:rsidRPr="00000000" w14:paraId="0000001E">
      <w:pPr>
        <w:shd w:fill="ffffff" w:val="clear"/>
        <w:spacing w:after="240" w:before="240" w:lineRule="auto"/>
        <w:rPr>
          <w:color w:val="5b5b5b"/>
          <w:sz w:val="24"/>
          <w:szCs w:val="24"/>
        </w:rPr>
      </w:pPr>
      <w:r w:rsidDel="00000000" w:rsidR="00000000" w:rsidRPr="00000000">
        <w:rPr>
          <w:b w:val="1"/>
          <w:color w:val="5b5b5b"/>
          <w:sz w:val="24"/>
          <w:szCs w:val="24"/>
          <w:rtl w:val="0"/>
        </w:rPr>
        <w:t xml:space="preserve">A note on style:</w:t>
      </w:r>
      <w:r w:rsidDel="00000000" w:rsidR="00000000" w:rsidRPr="00000000">
        <w:rPr>
          <w:color w:val="5b5b5b"/>
          <w:sz w:val="24"/>
          <w:szCs w:val="24"/>
          <w:rtl w:val="0"/>
        </w:rPr>
        <w:t xml:space="preserve"> In this course, we emphasize </w:t>
      </w:r>
      <w:r w:rsidDel="00000000" w:rsidR="00000000" w:rsidRPr="00000000">
        <w:rPr>
          <w:b w:val="1"/>
          <w:color w:val="5b5b5b"/>
          <w:sz w:val="24"/>
          <w:szCs w:val="24"/>
          <w:rtl w:val="0"/>
        </w:rPr>
        <w:t xml:space="preserve">functionality</w:t>
      </w:r>
      <w:r w:rsidDel="00000000" w:rsidR="00000000" w:rsidRPr="00000000">
        <w:rPr>
          <w:color w:val="5b5b5b"/>
          <w:sz w:val="24"/>
          <w:szCs w:val="24"/>
          <w:rtl w:val="0"/>
        </w:rPr>
        <w:t xml:space="preserve"> and </w:t>
      </w:r>
      <w:r w:rsidDel="00000000" w:rsidR="00000000" w:rsidRPr="00000000">
        <w:rPr>
          <w:b w:val="1"/>
          <w:color w:val="5b5b5b"/>
          <w:sz w:val="24"/>
          <w:szCs w:val="24"/>
          <w:rtl w:val="0"/>
        </w:rPr>
        <w:t xml:space="preserve">security</w:t>
      </w:r>
      <w:r w:rsidDel="00000000" w:rsidR="00000000" w:rsidRPr="00000000">
        <w:rPr>
          <w:color w:val="5b5b5b"/>
          <w:sz w:val="24"/>
          <w:szCs w:val="24"/>
          <w:rtl w:val="0"/>
        </w:rPr>
        <w:t xml:space="preserve"> over style. This is not a course in interface design, it is a course in Ethereum and decentralized application development. We simply want you to demonstrate what you have learned throughout the course, even if it's very straightforward.</w:t>
      </w:r>
    </w:p>
    <w:p w:rsidR="00000000" w:rsidDel="00000000" w:rsidP="00000000" w:rsidRDefault="00000000" w:rsidRPr="00000000" w14:paraId="0000001F">
      <w:pPr>
        <w:shd w:fill="ffffff" w:val="clear"/>
        <w:spacing w:after="240" w:before="240" w:lineRule="auto"/>
        <w:rPr>
          <w:color w:val="5b5b5b"/>
          <w:sz w:val="24"/>
          <w:szCs w:val="24"/>
        </w:rPr>
      </w:pPr>
      <w:r w:rsidDel="00000000" w:rsidR="00000000" w:rsidRPr="00000000">
        <w:rPr>
          <w:rtl w:val="0"/>
        </w:rPr>
      </w:r>
    </w:p>
    <w:p w:rsidR="00000000" w:rsidDel="00000000" w:rsidP="00000000" w:rsidRDefault="00000000" w:rsidRPr="00000000" w14:paraId="00000020">
      <w:pPr>
        <w:shd w:fill="ffffff" w:val="clear"/>
        <w:spacing w:after="240" w:before="240" w:lineRule="auto"/>
        <w:rPr>
          <w:b w:val="1"/>
          <w:color w:val="5b5b5b"/>
          <w:sz w:val="24"/>
          <w:szCs w:val="24"/>
        </w:rPr>
      </w:pPr>
      <w:r w:rsidDel="00000000" w:rsidR="00000000" w:rsidRPr="00000000">
        <w:rPr>
          <w:b w:val="1"/>
          <w:color w:val="5b5b5b"/>
          <w:sz w:val="24"/>
          <w:szCs w:val="24"/>
          <w:rtl w:val="0"/>
        </w:rPr>
        <w:t xml:space="preserve">You will be able to commit updates to your repository until 11:59 PM </w:t>
      </w:r>
      <w:hyperlink r:id="rId18">
        <w:r w:rsidDel="00000000" w:rsidR="00000000" w:rsidRPr="00000000">
          <w:rPr>
            <w:b w:val="1"/>
            <w:color w:val="0000ff"/>
            <w:sz w:val="24"/>
            <w:szCs w:val="24"/>
            <w:u w:val="single"/>
            <w:rtl w:val="0"/>
          </w:rPr>
          <w:t xml:space="preserve">AoE time</w:t>
        </w:r>
      </w:hyperlink>
      <w:r w:rsidDel="00000000" w:rsidR="00000000" w:rsidRPr="00000000">
        <w:rPr>
          <w:b w:val="1"/>
          <w:color w:val="5b5b5b"/>
          <w:sz w:val="24"/>
          <w:szCs w:val="24"/>
          <w:rtl w:val="0"/>
        </w:rPr>
        <w:t xml:space="preserve"> on November 30th</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5b5b5b"/>
        <w:sz w:val="24"/>
        <w:szCs w:val="24"/>
        <w:u w:val="none"/>
      </w:rPr>
    </w:lvl>
    <w:lvl w:ilvl="1">
      <w:start w:val="1"/>
      <w:numFmt w:val="bullet"/>
      <w:lvlText w:val="○"/>
      <w:lvlJc w:val="left"/>
      <w:pPr>
        <w:ind w:left="1440" w:hanging="360"/>
      </w:pPr>
      <w:rPr>
        <w:color w:val="5b5b5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thsXLlv5BDXEGUfoP6_MAsL_8_T0sRBNQs_1OnPxak/edit?usp=sharing" TargetMode="External"/><Relationship Id="rId10" Type="http://schemas.openxmlformats.org/officeDocument/2006/relationships/hyperlink" Target="https://docs.google.com/document/d/1tthsXLlv5BDXEGUfoP6_MAsL_8_T0sRBNQs_1OnPxak/edit" TargetMode="External"/><Relationship Id="rId13" Type="http://schemas.openxmlformats.org/officeDocument/2006/relationships/hyperlink" Target="https://www.netlify.com/" TargetMode="External"/><Relationship Id="rId12" Type="http://schemas.openxmlformats.org/officeDocument/2006/relationships/hyperlink" Target="https://page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cregistry.io/" TargetMode="External"/><Relationship Id="rId15" Type="http://schemas.openxmlformats.org/officeDocument/2006/relationships/hyperlink" Target="https://surge.sh/" TargetMode="External"/><Relationship Id="rId14" Type="http://schemas.openxmlformats.org/officeDocument/2006/relationships/hyperlink" Target="https://fleek.co/" TargetMode="External"/><Relationship Id="rId17" Type="http://schemas.openxmlformats.org/officeDocument/2006/relationships/hyperlink" Target="https://blog.infura.io/how-to-use-dotenv-to-enhance-basic-security-within-your-dapp/" TargetMode="External"/><Relationship Id="rId16" Type="http://schemas.openxmlformats.org/officeDocument/2006/relationships/hyperlink" Target="https://www.heroku.com/" TargetMode="External"/><Relationship Id="rId5" Type="http://schemas.openxmlformats.org/officeDocument/2006/relationships/styles" Target="styles.xml"/><Relationship Id="rId6" Type="http://schemas.openxmlformats.org/officeDocument/2006/relationships/hyperlink" Target="https://github.com/YOUR_GITHUB_USERNAME_HERE/blockchain-developer-bootcamp-final-project" TargetMode="External"/><Relationship Id="rId18" Type="http://schemas.openxmlformats.org/officeDocument/2006/relationships/hyperlink" Target="https://www.timeanddate.com/time/zones/aoe" TargetMode="External"/><Relationship Id="rId7" Type="http://schemas.openxmlformats.org/officeDocument/2006/relationships/hyperlink" Target="https://docs.soliditylang.org/en/latest/natspec-format.html" TargetMode="External"/><Relationship Id="rId8" Type="http://schemas.openxmlformats.org/officeDocument/2006/relationships/hyperlink" Target="https://docs.google.com/document/d/1tthsXLlv5BDXEGUfoP6_MAsL_8_T0sRBNQs_1OnPxak/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