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38" w:rsidRPr="00FC4738" w:rsidRDefault="00735685" w:rsidP="00FC47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Integrazione Open Data</w:t>
      </w:r>
    </w:p>
    <w:p w:rsidR="00FC4738" w:rsidRDefault="00FC4738"/>
    <w:p w:rsidR="00735685" w:rsidRDefault="00735685" w:rsidP="00735685">
      <w:r w:rsidRPr="00735685">
        <w:t xml:space="preserve">Il Servizio Open Data consiste nel trasferire, tramite chiamate </w:t>
      </w:r>
      <w:r w:rsidR="006551E0">
        <w:t xml:space="preserve">al </w:t>
      </w:r>
      <w:r w:rsidRPr="00735685">
        <w:t>Web Service</w:t>
      </w:r>
      <w:r w:rsidR="006551E0">
        <w:t xml:space="preserve"> dedicato</w:t>
      </w:r>
      <w:r w:rsidRPr="00735685">
        <w:t xml:space="preserve">, le informazioni che subiscono variazioni nell’applicativo </w:t>
      </w:r>
      <w:proofErr w:type="spellStart"/>
      <w:r w:rsidRPr="00735685">
        <w:t>GeCo</w:t>
      </w:r>
      <w:proofErr w:type="spellEnd"/>
      <w:r w:rsidRPr="00735685">
        <w:t>. Gli oggetti coinvolti sono:</w:t>
      </w:r>
    </w:p>
    <w:p w:rsidR="00735685" w:rsidRDefault="00735685" w:rsidP="00A300D3">
      <w:pPr>
        <w:pStyle w:val="Paragrafoelenco"/>
        <w:numPr>
          <w:ilvl w:val="0"/>
          <w:numId w:val="8"/>
        </w:numPr>
      </w:pPr>
      <w:r w:rsidRPr="00735685">
        <w:t>Anagrafica Consiglieri</w:t>
      </w:r>
    </w:p>
    <w:p w:rsidR="00735685" w:rsidRDefault="00735685" w:rsidP="00A300D3">
      <w:pPr>
        <w:pStyle w:val="Paragrafoelenco"/>
        <w:numPr>
          <w:ilvl w:val="0"/>
          <w:numId w:val="8"/>
        </w:numPr>
      </w:pPr>
      <w:r w:rsidRPr="00735685">
        <w:t>Organi</w:t>
      </w:r>
    </w:p>
    <w:p w:rsidR="00735685" w:rsidRDefault="00735685" w:rsidP="00A300D3">
      <w:pPr>
        <w:pStyle w:val="Paragrafoelenco"/>
        <w:numPr>
          <w:ilvl w:val="0"/>
          <w:numId w:val="8"/>
        </w:numPr>
      </w:pPr>
      <w:r w:rsidRPr="00735685">
        <w:t>Cariche Consiglieri</w:t>
      </w:r>
    </w:p>
    <w:p w:rsidR="00735685" w:rsidRDefault="00735685" w:rsidP="00A300D3">
      <w:pPr>
        <w:pStyle w:val="Paragrafoelenco"/>
        <w:numPr>
          <w:ilvl w:val="0"/>
          <w:numId w:val="8"/>
        </w:numPr>
      </w:pPr>
      <w:r w:rsidRPr="00735685">
        <w:t>Gruppi Politici</w:t>
      </w:r>
    </w:p>
    <w:p w:rsidR="00735685" w:rsidRDefault="00735685" w:rsidP="00A300D3">
      <w:pPr>
        <w:pStyle w:val="Paragrafoelenco"/>
        <w:numPr>
          <w:ilvl w:val="0"/>
          <w:numId w:val="8"/>
        </w:numPr>
      </w:pPr>
      <w:r w:rsidRPr="00735685">
        <w:t>Composizione Gruppi</w:t>
      </w:r>
    </w:p>
    <w:p w:rsidR="003C4578" w:rsidRDefault="003C4578" w:rsidP="003C4578">
      <w:r>
        <w:t xml:space="preserve">Agli eventi </w:t>
      </w:r>
      <w:proofErr w:type="spellStart"/>
      <w:r>
        <w:t>Insert</w:t>
      </w:r>
      <w:proofErr w:type="spellEnd"/>
      <w:r>
        <w:t>, Update e Delete vengono istanziate le relative classi:</w:t>
      </w:r>
    </w:p>
    <w:p w:rsidR="003C4578" w:rsidRDefault="0048706C" w:rsidP="0048706C">
      <w:pPr>
        <w:pStyle w:val="Paragrafoelenco"/>
        <w:numPr>
          <w:ilvl w:val="0"/>
          <w:numId w:val="6"/>
        </w:numPr>
      </w:pPr>
      <w:proofErr w:type="spellStart"/>
      <w:r>
        <w:t>CPersona</w:t>
      </w:r>
      <w:proofErr w:type="spellEnd"/>
    </w:p>
    <w:p w:rsidR="0048706C" w:rsidRDefault="0048706C" w:rsidP="0048706C">
      <w:pPr>
        <w:pStyle w:val="Paragrafoelenco"/>
        <w:numPr>
          <w:ilvl w:val="0"/>
          <w:numId w:val="6"/>
        </w:numPr>
      </w:pPr>
      <w:proofErr w:type="spellStart"/>
      <w:r>
        <w:t>COrgano</w:t>
      </w:r>
      <w:proofErr w:type="spellEnd"/>
    </w:p>
    <w:p w:rsidR="0048706C" w:rsidRDefault="0048706C" w:rsidP="0048706C">
      <w:pPr>
        <w:pStyle w:val="Paragrafoelenco"/>
        <w:numPr>
          <w:ilvl w:val="0"/>
          <w:numId w:val="6"/>
        </w:numPr>
      </w:pPr>
      <w:proofErr w:type="spellStart"/>
      <w:r>
        <w:t>CCaricaPersona</w:t>
      </w:r>
      <w:proofErr w:type="spellEnd"/>
    </w:p>
    <w:p w:rsidR="0048706C" w:rsidRDefault="0048706C" w:rsidP="0048706C">
      <w:pPr>
        <w:pStyle w:val="Paragrafoelenco"/>
        <w:numPr>
          <w:ilvl w:val="0"/>
          <w:numId w:val="6"/>
        </w:numPr>
      </w:pPr>
      <w:proofErr w:type="spellStart"/>
      <w:r>
        <w:t>CGruppoPolitico</w:t>
      </w:r>
      <w:proofErr w:type="spellEnd"/>
    </w:p>
    <w:p w:rsidR="0048706C" w:rsidRDefault="0048706C" w:rsidP="0048706C">
      <w:pPr>
        <w:pStyle w:val="Paragrafoelenco"/>
        <w:numPr>
          <w:ilvl w:val="0"/>
          <w:numId w:val="6"/>
        </w:numPr>
      </w:pPr>
      <w:proofErr w:type="spellStart"/>
      <w:r>
        <w:t>CGruppoPoliticoPersona</w:t>
      </w:r>
      <w:proofErr w:type="spellEnd"/>
    </w:p>
    <w:p w:rsidR="00BC2AE1" w:rsidRDefault="00BC2AE1" w:rsidP="00BC2AE1">
      <w:r>
        <w:t>e</w:t>
      </w:r>
      <w:r w:rsidR="0048706C">
        <w:t xml:space="preserve">d eseguito il metodo </w:t>
      </w:r>
      <w:proofErr w:type="spellStart"/>
      <w:r w:rsidR="0048706C">
        <w:t>SendToOpenData</w:t>
      </w:r>
      <w:proofErr w:type="spellEnd"/>
      <w:r w:rsidR="0048706C">
        <w:t xml:space="preserve"> </w:t>
      </w:r>
      <w:r>
        <w:t>con il parametro azione da compiere:</w:t>
      </w:r>
    </w:p>
    <w:p w:rsidR="00BC2AE1" w:rsidRDefault="00BC2AE1" w:rsidP="00BC2AE1">
      <w:pPr>
        <w:pStyle w:val="Paragrafoelenco"/>
        <w:numPr>
          <w:ilvl w:val="0"/>
          <w:numId w:val="7"/>
        </w:numPr>
      </w:pPr>
      <w:r>
        <w:t xml:space="preserve">“I” </w:t>
      </w:r>
      <w:proofErr w:type="spellStart"/>
      <w:r>
        <w:t>Insert</w:t>
      </w:r>
      <w:proofErr w:type="spellEnd"/>
      <w:r>
        <w:t xml:space="preserve"> </w:t>
      </w:r>
    </w:p>
    <w:p w:rsidR="00BC2AE1" w:rsidRDefault="00BC2AE1" w:rsidP="00BC2AE1">
      <w:pPr>
        <w:pStyle w:val="Paragrafoelenco"/>
        <w:numPr>
          <w:ilvl w:val="0"/>
          <w:numId w:val="7"/>
        </w:numPr>
      </w:pPr>
      <w:r>
        <w:t xml:space="preserve">“U” Update </w:t>
      </w:r>
    </w:p>
    <w:p w:rsidR="00BC2AE1" w:rsidRDefault="00BC2AE1" w:rsidP="00BC2AE1">
      <w:pPr>
        <w:pStyle w:val="Paragrafoelenco"/>
        <w:numPr>
          <w:ilvl w:val="0"/>
          <w:numId w:val="7"/>
        </w:numPr>
      </w:pPr>
      <w:r>
        <w:t xml:space="preserve">“D” Delete </w:t>
      </w:r>
    </w:p>
    <w:p w:rsidR="0048706C" w:rsidRDefault="0048706C" w:rsidP="0048706C">
      <w:r>
        <w:t>che trasferirà l’informazione all’Open Data.</w:t>
      </w:r>
    </w:p>
    <w:p w:rsidR="003C4578" w:rsidRDefault="003C4578" w:rsidP="003C4578">
      <w:r w:rsidRPr="00BC2AE1">
        <w:rPr>
          <w:b/>
        </w:rPr>
        <w:t>Esempio</w:t>
      </w:r>
      <w:r>
        <w:t>:</w:t>
      </w:r>
    </w:p>
    <w:p w:rsidR="003C4578" w:rsidRDefault="003C4578" w:rsidP="00BC2AE1">
      <w:r>
        <w:t xml:space="preserve">All’evento inserimento di un Consigliere viene istanziata la classe </w:t>
      </w:r>
      <w:proofErr w:type="spellStart"/>
      <w:r>
        <w:t>CPersona</w:t>
      </w:r>
      <w:proofErr w:type="spellEnd"/>
      <w:r>
        <w:t>,  impostati i parametri e</w:t>
      </w:r>
      <w:r w:rsidR="008B1FB0">
        <w:t>d</w:t>
      </w:r>
      <w:bookmarkStart w:id="0" w:name="_GoBack"/>
      <w:bookmarkEnd w:id="0"/>
      <w:r>
        <w:t xml:space="preserve"> eseguito il metodo </w:t>
      </w:r>
      <w:proofErr w:type="spellStart"/>
      <w:r>
        <w:t>SendToOpenData</w:t>
      </w:r>
      <w:proofErr w:type="spellEnd"/>
      <w:r>
        <w:t xml:space="preserve"> </w:t>
      </w:r>
    </w:p>
    <w:p w:rsidR="003C4578" w:rsidRDefault="003C4578" w:rsidP="003C4578"/>
    <w:p w:rsidR="003C4578" w:rsidRDefault="003C4578" w:rsidP="003C4578">
      <w:proofErr w:type="spellStart"/>
      <w:r>
        <w:t>CPersona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CPersona</w:t>
      </w:r>
      <w:proofErr w:type="spellEnd"/>
      <w:r>
        <w:t>(</w:t>
      </w:r>
      <w:proofErr w:type="gramEnd"/>
      <w:r>
        <w:t>);</w:t>
      </w:r>
    </w:p>
    <w:p w:rsidR="003C4578" w:rsidRPr="003C4578" w:rsidRDefault="003C4578" w:rsidP="003C4578">
      <w:proofErr w:type="spellStart"/>
      <w:r w:rsidRPr="003C4578">
        <w:t>obj.pk_id_persona</w:t>
      </w:r>
      <w:proofErr w:type="spellEnd"/>
      <w:r w:rsidRPr="003C4578">
        <w:t xml:space="preserve"> = (</w:t>
      </w:r>
      <w:proofErr w:type="spellStart"/>
      <w:r w:rsidRPr="003C4578">
        <w:t>int</w:t>
      </w:r>
      <w:proofErr w:type="spellEnd"/>
      <w:r w:rsidRPr="003C4578">
        <w:t>)</w:t>
      </w:r>
      <w:proofErr w:type="spellStart"/>
      <w:proofErr w:type="gramStart"/>
      <w:r w:rsidRPr="003C4578">
        <w:t>e.Command.Parameters</w:t>
      </w:r>
      <w:proofErr w:type="spellEnd"/>
      <w:proofErr w:type="gramEnd"/>
      <w:r w:rsidRPr="003C4578">
        <w:t>["@</w:t>
      </w:r>
      <w:proofErr w:type="spellStart"/>
      <w:r w:rsidRPr="003C4578">
        <w:t>id_persona</w:t>
      </w:r>
      <w:proofErr w:type="spellEnd"/>
      <w:r w:rsidRPr="003C4578">
        <w:t>"].Value;</w:t>
      </w:r>
    </w:p>
    <w:p w:rsidR="003C4578" w:rsidRDefault="003C4578" w:rsidP="003C4578">
      <w:proofErr w:type="spellStart"/>
      <w:r>
        <w:t>obj.id_legislatura</w:t>
      </w:r>
      <w:proofErr w:type="spellEnd"/>
      <w:r>
        <w:t xml:space="preserve"> = Convert.ToInt32(</w:t>
      </w:r>
      <w:proofErr w:type="spellStart"/>
      <w:r>
        <w:t>legislatura_corrente</w:t>
      </w:r>
      <w:proofErr w:type="spellEnd"/>
      <w:r>
        <w:t xml:space="preserve">); </w:t>
      </w:r>
    </w:p>
    <w:p w:rsidR="003C4578" w:rsidRDefault="003C4578" w:rsidP="003C4578">
      <w:proofErr w:type="spellStart"/>
      <w:proofErr w:type="gramStart"/>
      <w:r>
        <w:t>obj.SendToOpenData</w:t>
      </w:r>
      <w:proofErr w:type="spellEnd"/>
      <w:proofErr w:type="gramEnd"/>
      <w:r>
        <w:t>("I");</w:t>
      </w:r>
    </w:p>
    <w:p w:rsidR="0048706C" w:rsidRDefault="0048706C" w:rsidP="000B426F"/>
    <w:p w:rsidR="0048706C" w:rsidRPr="0048706C" w:rsidRDefault="0048706C" w:rsidP="000B426F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Trasferimento Dati</w:t>
      </w:r>
    </w:p>
    <w:p w:rsidR="000B426F" w:rsidRDefault="0048706C" w:rsidP="000B426F">
      <w:r>
        <w:t xml:space="preserve">All’interno delle classi di cui sopra viene istanziata la </w:t>
      </w:r>
      <w:r w:rsidR="000B426F">
        <w:t xml:space="preserve">Classe </w:t>
      </w:r>
      <w:proofErr w:type="spellStart"/>
      <w:r w:rsidR="000B426F" w:rsidRPr="000F058A">
        <w:rPr>
          <w:b/>
        </w:rPr>
        <w:t>WSOpenData</w:t>
      </w:r>
      <w:proofErr w:type="spellEnd"/>
      <w:r w:rsidR="000B426F">
        <w:t xml:space="preserve"> </w:t>
      </w:r>
      <w:r>
        <w:t xml:space="preserve">che </w:t>
      </w:r>
      <w:r w:rsidR="000B426F">
        <w:t>si occupa della gestione degli Open Data</w:t>
      </w:r>
      <w:r>
        <w:t>.</w:t>
      </w:r>
    </w:p>
    <w:p w:rsidR="000B426F" w:rsidRDefault="000B426F" w:rsidP="000B426F">
      <w:r>
        <w:t xml:space="preserve">Tramite </w:t>
      </w:r>
      <w:r w:rsidRPr="000F058A">
        <w:rPr>
          <w:b/>
        </w:rPr>
        <w:t>PRIVATE_TOKEN</w:t>
      </w:r>
      <w:r w:rsidRPr="000B426F">
        <w:t xml:space="preserve"> si accede</w:t>
      </w:r>
      <w:r>
        <w:t xml:space="preserve"> al Servizio</w:t>
      </w:r>
      <w:r w:rsidR="0048706C">
        <w:t xml:space="preserve"> ed i</w:t>
      </w:r>
      <w:r>
        <w:t xml:space="preserve"> Parametri sono identificati tramite i seguenti separatori:</w:t>
      </w:r>
    </w:p>
    <w:p w:rsidR="000B426F" w:rsidRPr="000B426F" w:rsidRDefault="000B426F" w:rsidP="000B426F">
      <w:pPr>
        <w:pStyle w:val="Paragrafoelenco"/>
        <w:numPr>
          <w:ilvl w:val="0"/>
          <w:numId w:val="5"/>
        </w:numPr>
      </w:pPr>
      <w:r w:rsidRPr="000F058A">
        <w:rPr>
          <w:b/>
        </w:rPr>
        <w:t>SEPARATORE_CAMPO</w:t>
      </w:r>
      <w:r w:rsidRPr="000B426F">
        <w:t xml:space="preserve"> = "|";</w:t>
      </w:r>
    </w:p>
    <w:p w:rsidR="000B426F" w:rsidRPr="000B426F" w:rsidRDefault="000B426F" w:rsidP="000B426F">
      <w:pPr>
        <w:pStyle w:val="Paragrafoelenco"/>
        <w:numPr>
          <w:ilvl w:val="0"/>
          <w:numId w:val="5"/>
        </w:numPr>
        <w:rPr>
          <w:lang w:val="en-US"/>
        </w:rPr>
      </w:pPr>
      <w:r w:rsidRPr="000F058A">
        <w:rPr>
          <w:b/>
          <w:lang w:val="en-US"/>
        </w:rPr>
        <w:t>SEPARATORE_RECORD</w:t>
      </w:r>
      <w:r w:rsidRPr="000B426F">
        <w:rPr>
          <w:lang w:val="en-US"/>
        </w:rPr>
        <w:t xml:space="preserve"> = "$";</w:t>
      </w:r>
    </w:p>
    <w:p w:rsidR="000B426F" w:rsidRDefault="0048706C" w:rsidP="000B426F">
      <w:r>
        <w:t>Inoltre vengono eseguiti i metodi effettivi per il trasferimento dati.</w:t>
      </w:r>
    </w:p>
    <w:p w:rsidR="000F058A" w:rsidRPr="000F058A" w:rsidRDefault="000F058A" w:rsidP="000B426F">
      <w:pPr>
        <w:rPr>
          <w:b/>
          <w:sz w:val="28"/>
          <w:szCs w:val="28"/>
        </w:rPr>
      </w:pPr>
      <w:r w:rsidRPr="000F058A">
        <w:rPr>
          <w:b/>
          <w:sz w:val="28"/>
          <w:szCs w:val="28"/>
        </w:rPr>
        <w:t>Metodi</w:t>
      </w:r>
    </w:p>
    <w:p w:rsidR="000B426F" w:rsidRPr="000F058A" w:rsidRDefault="000B426F" w:rsidP="000B426F">
      <w:r w:rsidRPr="000F058A">
        <w:t xml:space="preserve">    public </w:t>
      </w:r>
      <w:proofErr w:type="spellStart"/>
      <w:r w:rsidRPr="000F058A">
        <w:t>void</w:t>
      </w:r>
      <w:proofErr w:type="spellEnd"/>
      <w:r w:rsidRPr="000F058A">
        <w:t xml:space="preserve"> </w:t>
      </w:r>
      <w:proofErr w:type="spellStart"/>
      <w:proofErr w:type="gramStart"/>
      <w:r w:rsidRPr="000F058A">
        <w:t>UpsertCONS</w:t>
      </w:r>
      <w:proofErr w:type="spellEnd"/>
      <w:r w:rsidRPr="000F058A">
        <w:t>(</w:t>
      </w:r>
      <w:proofErr w:type="gramEnd"/>
      <w:r w:rsidRPr="000F058A">
        <w:t>)</w:t>
      </w:r>
      <w:r w:rsidR="000F058A" w:rsidRPr="000F058A">
        <w:t xml:space="preserve"> – Aggiorna o</w:t>
      </w:r>
      <w:r w:rsidR="000F058A">
        <w:t xml:space="preserve"> inserisce l’anagrafica Consigliere</w:t>
      </w:r>
    </w:p>
    <w:p w:rsidR="000B426F" w:rsidRPr="000F058A" w:rsidRDefault="000B426F" w:rsidP="000B426F">
      <w:r w:rsidRPr="000F058A">
        <w:t xml:space="preserve">    public </w:t>
      </w:r>
      <w:proofErr w:type="spellStart"/>
      <w:r w:rsidRPr="000F058A">
        <w:t>void</w:t>
      </w:r>
      <w:proofErr w:type="spellEnd"/>
      <w:r w:rsidRPr="000F058A">
        <w:t xml:space="preserve"> </w:t>
      </w:r>
      <w:proofErr w:type="spellStart"/>
      <w:proofErr w:type="gramStart"/>
      <w:r w:rsidRPr="000F058A">
        <w:t>UpsertGRUPPO</w:t>
      </w:r>
      <w:proofErr w:type="spellEnd"/>
      <w:r w:rsidRPr="000F058A">
        <w:t>(</w:t>
      </w:r>
      <w:proofErr w:type="gramEnd"/>
      <w:r w:rsidRPr="000F058A">
        <w:t>)</w:t>
      </w:r>
      <w:r w:rsidR="000F058A" w:rsidRPr="000F058A">
        <w:t xml:space="preserve"> – Aggiorna o</w:t>
      </w:r>
      <w:r w:rsidR="000F058A">
        <w:t xml:space="preserve"> inserisce un Gruppo Politico</w:t>
      </w:r>
    </w:p>
    <w:p w:rsidR="000B426F" w:rsidRPr="000B426F" w:rsidRDefault="000B426F" w:rsidP="000B426F">
      <w:r w:rsidRPr="000F058A">
        <w:t xml:space="preserve">    </w:t>
      </w:r>
      <w:r w:rsidRPr="000B426F">
        <w:t xml:space="preserve">public </w:t>
      </w:r>
      <w:proofErr w:type="spellStart"/>
      <w:r w:rsidRPr="000B426F">
        <w:t>void</w:t>
      </w:r>
      <w:proofErr w:type="spellEnd"/>
      <w:r w:rsidRPr="000B426F">
        <w:t xml:space="preserve"> </w:t>
      </w:r>
      <w:proofErr w:type="spellStart"/>
      <w:r w:rsidRPr="000B426F">
        <w:t>UpsertCOMPOSIZIONE_</w:t>
      </w:r>
      <w:proofErr w:type="gramStart"/>
      <w:r w:rsidRPr="000B426F">
        <w:t>GRUPPO</w:t>
      </w:r>
      <w:proofErr w:type="spellEnd"/>
      <w:r w:rsidRPr="000B426F">
        <w:t>(</w:t>
      </w:r>
      <w:proofErr w:type="gramEnd"/>
      <w:r w:rsidRPr="000B426F">
        <w:t>)</w:t>
      </w:r>
      <w:r w:rsidR="000F058A">
        <w:t xml:space="preserve"> – Aggiorna o inserisce un Componente del Gruppo Politico</w:t>
      </w:r>
    </w:p>
    <w:p w:rsidR="000B426F" w:rsidRPr="000B426F" w:rsidRDefault="000B426F" w:rsidP="000B426F">
      <w:r w:rsidRPr="000B426F">
        <w:t xml:space="preserve">    public </w:t>
      </w:r>
      <w:proofErr w:type="spellStart"/>
      <w:r w:rsidRPr="000B426F">
        <w:t>void</w:t>
      </w:r>
      <w:proofErr w:type="spellEnd"/>
      <w:r w:rsidRPr="000B426F">
        <w:t xml:space="preserve"> </w:t>
      </w:r>
      <w:proofErr w:type="spellStart"/>
      <w:proofErr w:type="gramStart"/>
      <w:r w:rsidRPr="000B426F">
        <w:t>UpsertCARICA</w:t>
      </w:r>
      <w:proofErr w:type="spellEnd"/>
      <w:r w:rsidRPr="000B426F">
        <w:t>(</w:t>
      </w:r>
      <w:proofErr w:type="gramEnd"/>
      <w:r w:rsidRPr="000B426F">
        <w:t>)</w:t>
      </w:r>
      <w:r w:rsidR="000F058A">
        <w:t xml:space="preserve"> – Aggiorna o inserisce una Carica</w:t>
      </w:r>
    </w:p>
    <w:p w:rsidR="000B426F" w:rsidRPr="000F058A" w:rsidRDefault="000B426F" w:rsidP="000B426F">
      <w:r w:rsidRPr="000F058A">
        <w:t xml:space="preserve">    public </w:t>
      </w:r>
      <w:proofErr w:type="spellStart"/>
      <w:r w:rsidRPr="000F058A">
        <w:t>void</w:t>
      </w:r>
      <w:proofErr w:type="spellEnd"/>
      <w:r w:rsidRPr="000F058A">
        <w:t xml:space="preserve"> </w:t>
      </w:r>
      <w:proofErr w:type="spellStart"/>
      <w:proofErr w:type="gramStart"/>
      <w:r w:rsidRPr="000F058A">
        <w:t>UpsertORGANO</w:t>
      </w:r>
      <w:proofErr w:type="spellEnd"/>
      <w:r w:rsidRPr="000F058A">
        <w:t>(</w:t>
      </w:r>
      <w:proofErr w:type="gramEnd"/>
      <w:r w:rsidRPr="000F058A">
        <w:t>)</w:t>
      </w:r>
      <w:r w:rsidR="000F058A" w:rsidRPr="000F058A">
        <w:t xml:space="preserve"> – Aggiorna o</w:t>
      </w:r>
      <w:r w:rsidR="000F058A">
        <w:t xml:space="preserve"> inserisce un Organo</w:t>
      </w:r>
    </w:p>
    <w:p w:rsidR="000B426F" w:rsidRPr="000F058A" w:rsidRDefault="000B426F" w:rsidP="000B426F">
      <w:r w:rsidRPr="000F058A">
        <w:t xml:space="preserve">    public </w:t>
      </w:r>
      <w:proofErr w:type="spellStart"/>
      <w:r w:rsidRPr="000F058A">
        <w:t>void</w:t>
      </w:r>
      <w:proofErr w:type="spellEnd"/>
      <w:r w:rsidRPr="000F058A">
        <w:t xml:space="preserve"> </w:t>
      </w:r>
      <w:proofErr w:type="spellStart"/>
      <w:proofErr w:type="gramStart"/>
      <w:r w:rsidRPr="000F058A">
        <w:t>DeleteCONS</w:t>
      </w:r>
      <w:proofErr w:type="spellEnd"/>
      <w:r w:rsidRPr="000F058A">
        <w:t>(</w:t>
      </w:r>
      <w:proofErr w:type="gramEnd"/>
      <w:r w:rsidRPr="000F058A">
        <w:t>)</w:t>
      </w:r>
      <w:r w:rsidR="000F058A" w:rsidRPr="000F058A">
        <w:t xml:space="preserve"> – Elimina un Co</w:t>
      </w:r>
      <w:r w:rsidR="000F058A">
        <w:t>nsigliere</w:t>
      </w:r>
    </w:p>
    <w:p w:rsidR="000B426F" w:rsidRPr="000B426F" w:rsidRDefault="000B426F" w:rsidP="000B426F">
      <w:r w:rsidRPr="000F058A">
        <w:t xml:space="preserve">    </w:t>
      </w:r>
      <w:r w:rsidRPr="000B426F">
        <w:t xml:space="preserve">public </w:t>
      </w:r>
      <w:proofErr w:type="spellStart"/>
      <w:r w:rsidRPr="000B426F">
        <w:t>void</w:t>
      </w:r>
      <w:proofErr w:type="spellEnd"/>
      <w:r w:rsidRPr="000B426F">
        <w:t xml:space="preserve"> </w:t>
      </w:r>
      <w:proofErr w:type="spellStart"/>
      <w:proofErr w:type="gramStart"/>
      <w:r w:rsidRPr="000B426F">
        <w:t>DeleteGRUPPO</w:t>
      </w:r>
      <w:proofErr w:type="spellEnd"/>
      <w:r w:rsidRPr="000B426F">
        <w:t>(</w:t>
      </w:r>
      <w:proofErr w:type="gramEnd"/>
      <w:r w:rsidRPr="000B426F">
        <w:t>)</w:t>
      </w:r>
      <w:r w:rsidR="000F058A">
        <w:t xml:space="preserve"> – Elimina un Gruppo Politico</w:t>
      </w:r>
    </w:p>
    <w:p w:rsidR="000B426F" w:rsidRDefault="000B426F" w:rsidP="000B426F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DeleteCOMPOSIZIONE_</w:t>
      </w:r>
      <w:proofErr w:type="gramStart"/>
      <w:r>
        <w:t>GRUPPO</w:t>
      </w:r>
      <w:proofErr w:type="spellEnd"/>
      <w:r>
        <w:t>(</w:t>
      </w:r>
      <w:proofErr w:type="gramEnd"/>
      <w:r>
        <w:t>)</w:t>
      </w:r>
      <w:r w:rsidR="000F058A">
        <w:t xml:space="preserve"> – Elimina un Componente del Gruppo Politico</w:t>
      </w:r>
    </w:p>
    <w:p w:rsidR="000B426F" w:rsidRPr="000F058A" w:rsidRDefault="000B426F" w:rsidP="000B426F">
      <w:r w:rsidRPr="000F058A">
        <w:t xml:space="preserve">    public </w:t>
      </w:r>
      <w:proofErr w:type="spellStart"/>
      <w:r w:rsidRPr="000F058A">
        <w:t>void</w:t>
      </w:r>
      <w:proofErr w:type="spellEnd"/>
      <w:r w:rsidRPr="000F058A">
        <w:t xml:space="preserve"> </w:t>
      </w:r>
      <w:proofErr w:type="spellStart"/>
      <w:proofErr w:type="gramStart"/>
      <w:r w:rsidRPr="000F058A">
        <w:t>DeleteCARICA</w:t>
      </w:r>
      <w:proofErr w:type="spellEnd"/>
      <w:r w:rsidRPr="000F058A">
        <w:t>(</w:t>
      </w:r>
      <w:proofErr w:type="gramEnd"/>
      <w:r w:rsidRPr="000F058A">
        <w:t>)</w:t>
      </w:r>
      <w:r w:rsidR="000F058A">
        <w:t xml:space="preserve"> – Elimina una Carica</w:t>
      </w:r>
    </w:p>
    <w:p w:rsidR="000B426F" w:rsidRPr="000F058A" w:rsidRDefault="000B426F" w:rsidP="000B426F">
      <w:r w:rsidRPr="000F058A">
        <w:t xml:space="preserve">    public </w:t>
      </w:r>
      <w:proofErr w:type="spellStart"/>
      <w:r w:rsidRPr="000F058A">
        <w:t>void</w:t>
      </w:r>
      <w:proofErr w:type="spellEnd"/>
      <w:r w:rsidRPr="000F058A">
        <w:t xml:space="preserve"> </w:t>
      </w:r>
      <w:proofErr w:type="spellStart"/>
      <w:proofErr w:type="gramStart"/>
      <w:r w:rsidRPr="000F058A">
        <w:t>DeleteORGANO</w:t>
      </w:r>
      <w:proofErr w:type="spellEnd"/>
      <w:r w:rsidRPr="000F058A">
        <w:t>(</w:t>
      </w:r>
      <w:proofErr w:type="gramEnd"/>
      <w:r w:rsidRPr="000F058A">
        <w:t>)</w:t>
      </w:r>
      <w:r w:rsidR="000F058A">
        <w:t xml:space="preserve"> – Elimina un Organo</w:t>
      </w:r>
    </w:p>
    <w:sectPr w:rsidR="000B426F" w:rsidRPr="000F0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FB4"/>
    <w:multiLevelType w:val="hybridMultilevel"/>
    <w:tmpl w:val="C29C8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B0443"/>
    <w:multiLevelType w:val="hybridMultilevel"/>
    <w:tmpl w:val="60529340"/>
    <w:lvl w:ilvl="0" w:tplc="39CA502E">
      <w:numFmt w:val="bullet"/>
      <w:lvlText w:val="·"/>
      <w:lvlJc w:val="left"/>
      <w:pPr>
        <w:ind w:left="1230" w:hanging="5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B4983"/>
    <w:multiLevelType w:val="hybridMultilevel"/>
    <w:tmpl w:val="BE346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B2803"/>
    <w:multiLevelType w:val="hybridMultilevel"/>
    <w:tmpl w:val="777E88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F76FB"/>
    <w:multiLevelType w:val="hybridMultilevel"/>
    <w:tmpl w:val="9AF40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32798"/>
    <w:multiLevelType w:val="hybridMultilevel"/>
    <w:tmpl w:val="36FA7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37EA2"/>
    <w:multiLevelType w:val="hybridMultilevel"/>
    <w:tmpl w:val="E37E0F7A"/>
    <w:lvl w:ilvl="0" w:tplc="39CA502E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31079"/>
    <w:multiLevelType w:val="hybridMultilevel"/>
    <w:tmpl w:val="6532A384"/>
    <w:lvl w:ilvl="0" w:tplc="39CA502E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C7"/>
    <w:rsid w:val="000B426F"/>
    <w:rsid w:val="000F058A"/>
    <w:rsid w:val="003C4578"/>
    <w:rsid w:val="003E23D0"/>
    <w:rsid w:val="0040548B"/>
    <w:rsid w:val="00446A75"/>
    <w:rsid w:val="004658C7"/>
    <w:rsid w:val="0048706C"/>
    <w:rsid w:val="005956F3"/>
    <w:rsid w:val="006551E0"/>
    <w:rsid w:val="00735685"/>
    <w:rsid w:val="008B1FB0"/>
    <w:rsid w:val="00A300D3"/>
    <w:rsid w:val="00AF2B56"/>
    <w:rsid w:val="00BC2AE1"/>
    <w:rsid w:val="00BC4511"/>
    <w:rsid w:val="00CE06FF"/>
    <w:rsid w:val="00F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D089"/>
  <w15:chartTrackingRefBased/>
  <w15:docId w15:val="{555E55E1-82D1-4BA1-A88D-50CD1D3B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Npo Sistemi Srl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Licari Gaspare</dc:creator>
  <cp:keywords/>
  <dc:description/>
  <cp:lastModifiedBy>Licari Gaspare</cp:lastModifiedBy>
  <cp:revision>10</cp:revision>
  <dcterms:created xsi:type="dcterms:W3CDTF">2020-10-29T15:50:00Z</dcterms:created>
  <dcterms:modified xsi:type="dcterms:W3CDTF">2020-11-02T17:21:00Z</dcterms:modified>
</cp:coreProperties>
</file>