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r w14:paraId="744B3AB1">
        <w:tblPrEx>
          <w:tblCellMar>
            <w:top w:w="0" w:type="dxa"/>
            <w:left w:w="108" w:type="dxa"/>
            <w:bottom w:w="0" w:type="dxa"/>
            <w:right w:w="108" w:type="dxa"/>
          </w:tblCellMar>
        </w:tblPrEx>
        <w:trPr>
          <w:trHeight w:val="861" w:hRule="atLeast"/>
          <w:jc w:val="center"/>
        </w:trPr>
        <w:tc>
          <w:tcPr>
            <w:tcW w:w="1963" w:type="dxa"/>
            <w:vAlign w:val="bottom"/>
          </w:tcPr>
          <w:p w14:paraId="6EC6D168">
            <w:pPr>
              <w:spacing w:line="400" w:lineRule="exact"/>
              <w:ind w:firstLine="0" w:firstLineChars="0"/>
              <w:rPr>
                <w:rFonts w:hint="default" w:eastAsia="宋体"/>
                <w:sz w:val="36"/>
                <w:szCs w:val="36"/>
                <w:lang w:val="en-US" w:eastAsia="zh-CN"/>
              </w:rPr>
            </w:pPr>
            <w:r>
              <w:rPr>
                <w:rFonts w:hint="eastAsia"/>
                <w:sz w:val="36"/>
                <w:szCs w:val="36"/>
                <w:lang w:val="en-US" w:eastAsia="zh-CN"/>
              </w:rPr>
              <w:t>企业导师</w:t>
            </w:r>
          </w:p>
        </w:tc>
        <w:tc>
          <w:tcPr>
            <w:tcW w:w="5202" w:type="dxa"/>
            <w:gridSpan w:val="3"/>
            <w:tcBorders>
              <w:top w:val="single" w:color="auto" w:sz="4" w:space="0"/>
              <w:bottom w:val="single" w:color="auto" w:sz="4" w:space="0"/>
            </w:tcBorders>
            <w:vAlign w:val="bottom"/>
          </w:tcPr>
          <w:p w14:paraId="65C58958">
            <w:pPr>
              <w:spacing w:line="400" w:lineRule="exact"/>
              <w:ind w:firstLine="0" w:firstLineChars="0"/>
              <w:jc w:val="center"/>
              <w:rPr>
                <w:rFonts w:hint="eastAsia"/>
                <w:b/>
                <w:sz w:val="36"/>
                <w:szCs w:val="36"/>
              </w:rPr>
            </w:pPr>
          </w:p>
        </w:tc>
      </w:tr>
    </w:tbl>
    <w:p w14:paraId="6CF66121">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1"/>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2"/>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134820418"/>
      <w:bookmarkStart w:id="7" w:name="_Toc134820362"/>
      <w:bookmarkStart w:id="8" w:name="_Toc31710"/>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4820365"/>
      <w:bookmarkStart w:id="14" w:name="_Toc5699_WPSOffice_Level1"/>
      <w:bookmarkStart w:id="15" w:name="_Toc13114"/>
      <w:bookmarkStart w:id="16" w:name="_Toc15158"/>
      <w:bookmarkStart w:id="17" w:name="_Toc23390"/>
      <w:bookmarkStart w:id="18" w:name="_Toc29792_WPSOffice_Level1"/>
      <w:bookmarkStart w:id="19" w:name="_Toc134820421"/>
      <w:bookmarkStart w:id="20" w:name="_Toc15736"/>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134820366"/>
      <w:bookmarkStart w:id="22" w:name="_Toc21861"/>
      <w:bookmarkStart w:id="23" w:name="_Toc134820422"/>
      <w:bookmarkStart w:id="24" w:name="_Toc17530"/>
      <w:bookmarkStart w:id="25" w:name="_Toc22220"/>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0911"/>
      <w:bookmarkStart w:id="27" w:name="_Toc9926"/>
      <w:bookmarkStart w:id="28" w:name="_Toc2450"/>
      <w:bookmarkStart w:id="29" w:name="_Toc134820423"/>
      <w:bookmarkStart w:id="30" w:name="_Toc134820367"/>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27490"/>
      <w:bookmarkStart w:id="32" w:name="_Toc134820368"/>
      <w:bookmarkStart w:id="33" w:name="_Toc134820424"/>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6477"/>
      <w:bookmarkStart w:id="35" w:name="_Toc25368"/>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8159"/>
      <w:bookmarkStart w:id="42" w:name="_Toc134820426"/>
      <w:bookmarkStart w:id="43"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134820371"/>
      <w:bookmarkStart w:id="48" w:name="_Toc134820427"/>
      <w:bookmarkStart w:id="49" w:name="_Toc3920"/>
      <w:bookmarkStart w:id="50" w:name="_Toc13112"/>
      <w:bookmarkStart w:id="51" w:name="_Toc24209"/>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134820428"/>
      <w:bookmarkStart w:id="53" w:name="_Toc17222"/>
      <w:bookmarkStart w:id="54" w:name="_Toc23727_WPSOffice_Level2"/>
      <w:bookmarkStart w:id="55" w:name="_Toc1064"/>
      <w:bookmarkStart w:id="56" w:name="_Toc31494"/>
      <w:bookmarkStart w:id="57" w:name="_Toc134820372"/>
      <w:bookmarkStart w:id="58" w:name="_Toc15331"/>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1455"/>
      <w:bookmarkStart w:id="60" w:name="_Toc134820429"/>
      <w:bookmarkStart w:id="61" w:name="_Toc2031"/>
      <w:bookmarkStart w:id="62" w:name="_Toc134820373"/>
      <w:bookmarkStart w:id="63" w:name="_Toc7999"/>
      <w:bookmarkStart w:id="64" w:name="_Toc2363_WPSOffice_Level2"/>
      <w:bookmarkStart w:id="65" w:name="_Toc1746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26482_WPSOffice_Level2"/>
      <w:bookmarkStart w:id="67" w:name="_Toc27641"/>
      <w:bookmarkStart w:id="68" w:name="_Toc19782"/>
      <w:bookmarkStart w:id="69" w:name="_Toc134820430"/>
      <w:bookmarkStart w:id="70" w:name="_Toc32068"/>
      <w:bookmarkStart w:id="71" w:name="_Toc134820374"/>
      <w:bookmarkStart w:id="72" w:name="_Toc10000"/>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7866"/>
      <w:bookmarkStart w:id="77" w:name="_Toc134820431"/>
      <w:bookmarkStart w:id="78" w:name="_Toc24465"/>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3"/>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134820432"/>
      <w:bookmarkStart w:id="84" w:name="_Toc21843"/>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4820433"/>
      <w:bookmarkStart w:id="89" w:name="_Toc134820377"/>
      <w:bookmarkStart w:id="90" w:name="_Toc13164"/>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0A963A9">
      <w:pPr>
        <w:pStyle w:val="13"/>
        <w:ind w:firstLine="0" w:firstLineChars="0"/>
        <w:outlineLvl w:val="1"/>
        <w:rPr>
          <w:rFonts w:ascii="Times New Roman" w:hAnsi="Times New Roman" w:eastAsia="黑体"/>
          <w:b/>
          <w:color w:val="000000"/>
          <w:szCs w:val="24"/>
        </w:rPr>
      </w:pPr>
      <w:bookmarkStart w:id="96" w:name="_Toc134820437"/>
      <w:bookmarkStart w:id="97" w:name="_Toc18007"/>
      <w:bookmarkStart w:id="98" w:name="_Toc8642"/>
      <w:bookmarkStart w:id="99" w:name="_Toc134820381"/>
      <w:bookmarkStart w:id="100" w:name="_Toc32695"/>
      <w:bookmarkStart w:id="101" w:name="_Toc17268"/>
      <w:bookmarkStart w:id="102" w:name="_Toc23603_WPSOffice_Level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bookmarkStart w:id="187" w:name="_GoBack"/>
      <w:bookmarkEnd w:id="187"/>
    </w:p>
    <w:p w14:paraId="2D6145E1">
      <w:pPr>
        <w:numPr>
          <w:ilvl w:val="0"/>
          <w:numId w:val="7"/>
        </w:numPr>
        <w:ind w:firstLineChars="0"/>
        <w:outlineLvl w:val="2"/>
        <w:rPr>
          <w:rFonts w:eastAsia="黑体" w:cs="黑体"/>
          <w:szCs w:val="32"/>
        </w:rPr>
      </w:pPr>
      <w:bookmarkStart w:id="103" w:name="_Toc17012"/>
      <w:bookmarkStart w:id="104" w:name="_Toc134820438"/>
      <w:bookmarkStart w:id="105" w:name="_Toc134820382"/>
      <w:r>
        <w:rPr>
          <w:rFonts w:eastAsia="黑体" w:cs="黑体"/>
          <w:szCs w:val="32"/>
        </w:rPr>
        <w:t>功能需求</w:t>
      </w:r>
      <w:bookmarkEnd w:id="103"/>
      <w:bookmarkEnd w:id="104"/>
      <w:bookmarkEnd w:id="105"/>
    </w:p>
    <w:p w14:paraId="17FA3BF4">
      <w:pPr>
        <w:ind w:firstLine="480"/>
        <w:rPr>
          <w:rFonts w:hint="eastAsia"/>
          <w:lang w:eastAsia="zh-CN"/>
        </w:rPr>
      </w:pPr>
      <w:bookmarkStart w:id="106" w:name="_Toc31178"/>
      <w:bookmarkStart w:id="107" w:name="_Toc134820439"/>
      <w:bookmarkStart w:id="108" w:name="_Toc134820383"/>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6CBACC5F">
      <w:pPr>
        <w:ind w:firstLine="480"/>
        <w:rPr>
          <w:rFonts w:hint="eastAsia"/>
          <w:lang w:val="en-US" w:eastAsia="zh-CN"/>
        </w:rPr>
      </w:pPr>
      <w:r>
        <w:rPr>
          <w:rFonts w:hint="eastAsia"/>
          <w:lang w:val="en-US" w:eastAsia="zh-CN"/>
        </w:rPr>
        <w:t>联系人管理（搜索好友、添加好友、删除好友等）</w:t>
      </w:r>
    </w:p>
    <w:p w14:paraId="1E08655C">
      <w:pPr>
        <w:ind w:firstLine="480"/>
        <w:rPr>
          <w:rFonts w:hint="eastAsia"/>
          <w:lang w:val="en-US" w:eastAsia="zh-CN"/>
        </w:rPr>
      </w:pPr>
      <w:r>
        <w:rPr>
          <w:rFonts w:hint="eastAsia"/>
          <w:lang w:val="en-US" w:eastAsia="zh-CN"/>
        </w:rPr>
        <w:t>即时通讯（单聊、群聊等）</w:t>
      </w:r>
    </w:p>
    <w:p w14:paraId="5072A96A">
      <w:pPr>
        <w:ind w:firstLine="480"/>
        <w:rPr>
          <w:rFonts w:hint="eastAsia"/>
          <w:lang w:val="en-US" w:eastAsia="zh-CN"/>
        </w:rPr>
      </w:pPr>
      <w:r>
        <w:rPr>
          <w:rFonts w:hint="eastAsia"/>
          <w:lang w:val="en-US" w:eastAsia="zh-CN"/>
        </w:rPr>
        <w:t>群组管理（创建群聊、群聊信息设置和查看、退出群聊等）</w:t>
      </w:r>
    </w:p>
    <w:p w14:paraId="6BDC40A5">
      <w:pPr>
        <w:ind w:firstLine="480"/>
        <w:rPr>
          <w:rFonts w:hint="default"/>
          <w:lang w:val="en-US" w:eastAsia="zh-CN"/>
        </w:rPr>
      </w:pPr>
      <w:r>
        <w:rPr>
          <w:rFonts w:hint="eastAsia"/>
          <w:lang w:val="en-US" w:eastAsia="zh-CN"/>
        </w:rPr>
        <w:t>朋友圈（发布动态、点赞、评论等）</w:t>
      </w:r>
    </w:p>
    <w:p w14:paraId="2C45A37B">
      <w:pPr>
        <w:numPr>
          <w:ilvl w:val="0"/>
          <w:numId w:val="7"/>
        </w:numPr>
        <w:ind w:firstLineChars="0"/>
        <w:outlineLvl w:val="2"/>
        <w:rPr>
          <w:rFonts w:eastAsia="黑体" w:cs="黑体"/>
          <w:szCs w:val="32"/>
        </w:rPr>
      </w:pPr>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440"/>
      <w:bookmarkStart w:id="111" w:name="_Toc134820384"/>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134820385"/>
      <w:bookmarkStart w:id="113" w:name="_Toc23467"/>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442"/>
      <w:bookmarkStart w:id="116" w:name="_Toc134820386"/>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78F625EF">
      <w:pPr>
        <w:pStyle w:val="13"/>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8590"/>
      <w:bookmarkStart w:id="119" w:name="_Toc32595"/>
      <w:bookmarkStart w:id="120" w:name="_Toc20885_WPSOffice_Level2"/>
      <w:bookmarkStart w:id="121" w:name="_Toc6934"/>
      <w:bookmarkStart w:id="122" w:name="_Toc134820387"/>
      <w:bookmarkStart w:id="123" w:name="_Toc35"/>
      <w:bookmarkStart w:id="124" w:name="_Toc134820443"/>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4"/>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0479"/>
      <w:bookmarkStart w:id="126" w:name="_Toc134820388"/>
      <w:bookmarkStart w:id="127" w:name="_Toc134820444"/>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E6B5ADA">
      <w:pPr>
        <w:ind w:firstLine="480"/>
        <w:rPr>
          <w:rFonts w:hint="eastAsia"/>
          <w:lang w:eastAsia="zh-CN"/>
        </w:rPr>
      </w:pPr>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37EA832A">
      <w:pPr>
        <w:ind w:firstLine="480"/>
        <w:rPr>
          <w:rFonts w:hint="eastAsia"/>
          <w:lang w:val="en-US" w:eastAsia="zh-CN"/>
        </w:rPr>
      </w:pPr>
      <w:r>
        <w:rPr>
          <w:rFonts w:hint="eastAsia"/>
          <w:lang w:val="en-US" w:eastAsia="zh-CN"/>
        </w:rPr>
        <w:t>联系人管理（搜索好友、添加好友、删除好友等）</w:t>
      </w:r>
    </w:p>
    <w:p w14:paraId="0B87FAE4">
      <w:pPr>
        <w:ind w:firstLine="480"/>
        <w:rPr>
          <w:rFonts w:hint="eastAsia"/>
          <w:lang w:val="en-US" w:eastAsia="zh-CN"/>
        </w:rPr>
      </w:pPr>
      <w:r>
        <w:rPr>
          <w:rFonts w:hint="eastAsia"/>
          <w:lang w:val="en-US" w:eastAsia="zh-CN"/>
        </w:rPr>
        <w:t>即时通讯（单聊、群聊等）</w:t>
      </w:r>
    </w:p>
    <w:p w14:paraId="104A4560">
      <w:pPr>
        <w:ind w:firstLine="480"/>
        <w:rPr>
          <w:rFonts w:hint="eastAsia"/>
          <w:lang w:val="en-US" w:eastAsia="zh-CN"/>
        </w:rPr>
      </w:pPr>
      <w:r>
        <w:rPr>
          <w:rFonts w:hint="eastAsia"/>
          <w:lang w:val="en-US" w:eastAsia="zh-CN"/>
        </w:rPr>
        <w:t>群组管理（创建群聊、群聊信息设置和查看、退出群聊等）</w:t>
      </w:r>
    </w:p>
    <w:p w14:paraId="1F477A7E">
      <w:pPr>
        <w:ind w:firstLine="480"/>
        <w:rPr>
          <w:rFonts w:hint="default"/>
          <w:lang w:val="en-US" w:eastAsia="zh-CN"/>
        </w:rPr>
      </w:pPr>
      <w:r>
        <w:rPr>
          <w:rFonts w:hint="eastAsia"/>
          <w:lang w:val="en-US" w:eastAsia="zh-CN"/>
        </w:rPr>
        <w:t>朋友圈（发布动态、点赞、评论等）</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8217"/>
      <w:bookmarkStart w:id="134" w:name="_Toc134820445"/>
      <w:bookmarkStart w:id="135" w:name="_Toc32081"/>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5"/>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6"/>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7"/>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28"/>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29"/>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0"/>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449"/>
      <w:bookmarkStart w:id="143" w:name="_Toc134820393"/>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23855"/>
      <w:bookmarkStart w:id="148" w:name="_Toc134820405"/>
      <w:bookmarkStart w:id="149" w:name="_Toc134820461"/>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用户管理包括登录与注册、个人资料查看和修改等。登录模块使用JWT技术，全称是JSON Web Token，是一种开放标准（RFC 7519），用于在网络应用环境间以JSON对象安全地将信息作为令牌进行传输。此令牌由三部分组成：头部（Header）、载荷（Payload）和签名（Signature），这三部分通过点号（.）连接在一起。头部：通常包含两部分信息——令牌的类型（即JWT）以及所使用的签名算法（如HMAC SHA256或RSA）。它被Base64Url编码形成JWT的第一部分。</w:t>
      </w: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1"/>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2"/>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4"/>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5"/>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6"/>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7"/>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054C8FC5">
      <w:pPr>
        <w:ind w:firstLine="480"/>
      </w:pPr>
      <w:r>
        <w:rPr>
          <w:rFonts w:hint="eastAsia"/>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534267F">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1CB5BD3E">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0329A49B">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8"/>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9"/>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0"/>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1"/>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2"/>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3"/>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13564"/>
      <w:bookmarkStart w:id="158" w:name="_Toc3751"/>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24075"/>
      <w:bookmarkStart w:id="160" w:name="_Toc134820406"/>
      <w:bookmarkStart w:id="161" w:name="_Toc23136"/>
      <w:bookmarkStart w:id="162" w:name="_Toc134820462"/>
      <w:bookmarkStart w:id="163" w:name="_Toc14937"/>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8595"/>
            <w:bookmarkStart w:id="166" w:name="_Toc134820407"/>
            <w:bookmarkStart w:id="167" w:name="_Toc134820463"/>
            <w:bookmarkStart w:id="168" w:name="_Toc1754"/>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30145"/>
      <w:bookmarkStart w:id="174" w:name="_Toc134820464"/>
      <w:bookmarkStart w:id="175" w:name="_Toc27978"/>
      <w:bookmarkStart w:id="176" w:name="_Toc134820408"/>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14483"/>
      <w:bookmarkStart w:id="178" w:name="_Toc8761"/>
      <w:bookmarkStart w:id="179" w:name="_Toc134820465"/>
      <w:bookmarkStart w:id="180" w:name="_Toc27818"/>
      <w:bookmarkStart w:id="181" w:name="_Toc134820409"/>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rPr>
          <w:rFonts w:ascii="Times New Roman" w:hAnsi="Times New Roman"/>
        </w:rPr>
      </w:pPr>
      <w:bookmarkStart w:id="182" w:name="_Toc134820410"/>
      <w:bookmarkStart w:id="183" w:name="_Toc11900"/>
      <w:bookmarkStart w:id="184" w:name="_Toc3571"/>
      <w:bookmarkStart w:id="185" w:name="_Toc134820466"/>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footerReference r:id="rId17" w:type="default"/>
      <w:footerReference r:id="rId18"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spacing w:line="240" w:lineRule="auto"/>
      <w:ind w:firstLine="0" w:firstLineChars="0"/>
      <w:jc w:val="both"/>
      <w:rPr>
        <w:i/>
      </w:rPr>
    </w:pPr>
    <w:r>
      <w:rPr>
        <w:rFonts w:hint="eastAsia"/>
        <w:i/>
      </w:rPr>
      <w:t>湖南人文科技学院本科生毕业设计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D36BCF"/>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0F452E"/>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300413"/>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E55562"/>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70FE7"/>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894A34"/>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jpe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36</Pages>
  <Words>7137</Words>
  <Characters>9057</Characters>
  <Lines>161</Lines>
  <Paragraphs>45</Paragraphs>
  <TotalTime>0</TotalTime>
  <ScaleCrop>false</ScaleCrop>
  <LinksUpToDate>false</LinksUpToDate>
  <CharactersWithSpaces>9557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2025-05-17T10:14:48Z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028F78AABAD04564BC14C3D113A81ADD_13</vt:lpwstr>
  </property>
  <property fmtid="{D5CDD505-2E9C-101B-9397-08002B2CF9AE}" pid="4" name="KSOTemplateDocerSaveRecord">
    <vt:lpwstr>eyJoZGlkIjoiYjJjOTQxYzhjODMyMDAzZmE0MDJkMWFkNmJlNDkwYTUiLCJ1c2VySWQiOiIxMjc4NDIxMTk0In0=</vt:lpwstr>
  </property>
</Properties>
</file>