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326A" w14:textId="43456942" w:rsidR="00EB6D13" w:rsidRDefault="00EB6D13" w:rsidP="00EB6D13">
      <w:pPr>
        <w:rPr>
          <w:rFonts w:ascii="Times New Roman" w:hAnsi="Times New Roman" w:cs="Times New Roman"/>
          <w:sz w:val="28"/>
          <w:szCs w:val="28"/>
        </w:rPr>
      </w:pPr>
      <w:r>
        <w:rPr>
          <w:rFonts w:ascii="Times New Roman" w:hAnsi="Times New Roman" w:cs="Times New Roman"/>
          <w:sz w:val="28"/>
          <w:szCs w:val="28"/>
        </w:rPr>
        <w:t>William Hoang</w:t>
      </w:r>
    </w:p>
    <w:p w14:paraId="58E3D2B5" w14:textId="15EE282E" w:rsidR="00EB6D13" w:rsidRDefault="00EB6D13" w:rsidP="00EB6D13">
      <w:pPr>
        <w:rPr>
          <w:rFonts w:ascii="Times New Roman" w:hAnsi="Times New Roman" w:cs="Times New Roman"/>
          <w:sz w:val="28"/>
          <w:szCs w:val="28"/>
        </w:rPr>
      </w:pPr>
      <w:r>
        <w:rPr>
          <w:rFonts w:ascii="Times New Roman" w:hAnsi="Times New Roman" w:cs="Times New Roman"/>
          <w:sz w:val="28"/>
          <w:szCs w:val="28"/>
        </w:rPr>
        <w:t>Date: 5/10/2019</w:t>
      </w:r>
    </w:p>
    <w:p w14:paraId="6C8834DD" w14:textId="6320C310" w:rsidR="00EB6D13" w:rsidRPr="00EB6D13" w:rsidRDefault="00EB6D13" w:rsidP="00EB6D13">
      <w:pPr>
        <w:rPr>
          <w:rFonts w:ascii="Times New Roman" w:hAnsi="Times New Roman" w:cs="Times New Roman"/>
          <w:sz w:val="28"/>
          <w:szCs w:val="28"/>
        </w:rPr>
      </w:pPr>
      <w:r>
        <w:rPr>
          <w:rFonts w:ascii="Times New Roman" w:hAnsi="Times New Roman" w:cs="Times New Roman"/>
          <w:sz w:val="28"/>
          <w:szCs w:val="28"/>
        </w:rPr>
        <w:t>CS461: AI</w:t>
      </w:r>
    </w:p>
    <w:p w14:paraId="0A2D2A6E" w14:textId="7AE82004" w:rsidR="00D821D3" w:rsidRDefault="00EB6D13" w:rsidP="00EB6D13">
      <w:pPr>
        <w:jc w:val="center"/>
        <w:rPr>
          <w:rFonts w:ascii="Times New Roman" w:hAnsi="Times New Roman" w:cs="Times New Roman"/>
          <w:sz w:val="52"/>
          <w:szCs w:val="52"/>
        </w:rPr>
      </w:pPr>
      <w:r w:rsidRPr="00EB6D13">
        <w:rPr>
          <w:rFonts w:ascii="Times New Roman" w:hAnsi="Times New Roman" w:cs="Times New Roman"/>
          <w:sz w:val="52"/>
          <w:szCs w:val="52"/>
        </w:rPr>
        <w:t>Report</w:t>
      </w:r>
    </w:p>
    <w:p w14:paraId="3621262D" w14:textId="0B69787A" w:rsidR="00EB6D13" w:rsidRPr="00EB6D13" w:rsidRDefault="00EB6D13" w:rsidP="00EB6D13">
      <w:pPr>
        <w:rPr>
          <w:rFonts w:ascii="Times New Roman" w:hAnsi="Times New Roman" w:cs="Times New Roman"/>
          <w:sz w:val="24"/>
          <w:szCs w:val="24"/>
        </w:rPr>
      </w:pPr>
      <w:r>
        <w:rPr>
          <w:rFonts w:ascii="Times New Roman" w:hAnsi="Times New Roman" w:cs="Times New Roman"/>
          <w:sz w:val="24"/>
          <w:szCs w:val="24"/>
        </w:rPr>
        <w:t xml:space="preserve">I used one-hot encode for each of the columns. I used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and have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run as Backend. I normalized the True values that was not one-hot encoded. I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the training and testing data. I created a Sequential model that has 3 hidden layers. I compiled the model, fit the model, and evaluated the model. My best result for the accuracy of heart disease was 89.13 percent. Change the batch size or change the seed numbers would make the network</w:t>
      </w:r>
      <w:bookmarkStart w:id="0" w:name="_GoBack"/>
      <w:bookmarkEnd w:id="0"/>
      <w:r>
        <w:rPr>
          <w:rFonts w:ascii="Times New Roman" w:hAnsi="Times New Roman" w:cs="Times New Roman"/>
          <w:sz w:val="24"/>
          <w:szCs w:val="24"/>
        </w:rPr>
        <w:t xml:space="preserve"> better.</w:t>
      </w:r>
    </w:p>
    <w:sectPr w:rsidR="00EB6D13" w:rsidRPr="00EB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13"/>
    <w:rsid w:val="0097239A"/>
    <w:rsid w:val="00D821D3"/>
    <w:rsid w:val="00EB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877D"/>
  <w15:chartTrackingRefBased/>
  <w15:docId w15:val="{152AA236-2BAF-4D88-AE88-2715BB0B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Hoang</dc:creator>
  <cp:keywords/>
  <dc:description/>
  <cp:lastModifiedBy>William Hoang</cp:lastModifiedBy>
  <cp:revision>1</cp:revision>
  <dcterms:created xsi:type="dcterms:W3CDTF">2019-05-11T03:31:00Z</dcterms:created>
  <dcterms:modified xsi:type="dcterms:W3CDTF">2019-05-11T03:41:00Z</dcterms:modified>
</cp:coreProperties>
</file>