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46EBB" w:rsidP="00746EBB" w:rsidRDefault="007569B3" w14:paraId="26C6A683" w14:textId="77777777">
      <w:pPr>
        <w:pStyle w:val="Ttulo"/>
        <w:rPr>
          <w:rFonts w:asciiTheme="minorHAnsi" w:hAnsiTheme="minorHAnsi"/>
          <w:szCs w:val="24"/>
        </w:rPr>
      </w:pPr>
      <w:r w:rsidRPr="00FD017E">
        <w:rPr>
          <w:rFonts w:asciiTheme="minorHAnsi" w:hAnsiTheme="minorHAnsi"/>
          <w:szCs w:val="24"/>
        </w:rPr>
        <w:t>ECONOMIA</w:t>
      </w:r>
    </w:p>
    <w:p w:rsidRPr="00FD017E" w:rsidR="007569B3" w:rsidP="00746EBB" w:rsidRDefault="007569B3" w14:paraId="2C5C0E74" w14:textId="1EA122F4">
      <w:pPr>
        <w:pStyle w:val="Ttulo"/>
        <w:rPr>
          <w:szCs w:val="24"/>
        </w:rPr>
      </w:pPr>
      <w:r w:rsidRPr="00FD017E">
        <w:rPr>
          <w:szCs w:val="24"/>
        </w:rPr>
        <w:t>Profesor: Ana María Martínez L</w:t>
      </w:r>
    </w:p>
    <w:p w:rsidRPr="00FD017E" w:rsidR="007569B3" w:rsidP="007569B3" w:rsidRDefault="007569B3" w14:paraId="2E7E7C81" w14:textId="75287924">
      <w:pPr>
        <w:pStyle w:val="Ttulo"/>
        <w:rPr>
          <w:rFonts w:asciiTheme="minorHAnsi" w:hAnsiTheme="minorHAnsi"/>
          <w:szCs w:val="24"/>
          <w:u w:val="single"/>
        </w:rPr>
      </w:pPr>
      <w:r w:rsidRPr="00FD017E">
        <w:rPr>
          <w:rFonts w:asciiTheme="minorHAnsi" w:hAnsiTheme="minorHAnsi"/>
          <w:szCs w:val="24"/>
          <w:u w:val="single"/>
        </w:rPr>
        <w:t>Prueba N°</w:t>
      </w:r>
      <w:r w:rsidR="00746EBB">
        <w:rPr>
          <w:rFonts w:asciiTheme="minorHAnsi" w:hAnsiTheme="minorHAnsi"/>
          <w:szCs w:val="24"/>
          <w:u w:val="single"/>
        </w:rPr>
        <w:t>3</w:t>
      </w:r>
      <w:r w:rsidRPr="00FD017E" w:rsidR="005652EF">
        <w:rPr>
          <w:rFonts w:asciiTheme="minorHAnsi" w:hAnsiTheme="minorHAnsi"/>
          <w:szCs w:val="24"/>
          <w:u w:val="single"/>
        </w:rPr>
        <w:t xml:space="preserve"> -</w:t>
      </w:r>
      <w:r w:rsidR="00746EBB">
        <w:rPr>
          <w:rFonts w:asciiTheme="minorHAnsi" w:hAnsiTheme="minorHAnsi"/>
          <w:szCs w:val="24"/>
          <w:u w:val="single"/>
        </w:rPr>
        <w:t xml:space="preserve"> 20</w:t>
      </w:r>
      <w:r w:rsidRPr="00FD017E" w:rsidR="005652EF">
        <w:rPr>
          <w:rFonts w:asciiTheme="minorHAnsi" w:hAnsiTheme="minorHAnsi"/>
          <w:szCs w:val="24"/>
          <w:u w:val="single"/>
        </w:rPr>
        <w:t xml:space="preserve"> noviembre 2023</w:t>
      </w:r>
    </w:p>
    <w:p w:rsidRPr="00FD017E" w:rsidR="007569B3" w:rsidP="007569B3" w:rsidRDefault="007569B3" w14:paraId="457B287F" w14:textId="77777777">
      <w:pPr>
        <w:jc w:val="right"/>
        <w:rPr>
          <w:sz w:val="24"/>
          <w:szCs w:val="24"/>
        </w:rPr>
      </w:pPr>
    </w:p>
    <w:p w:rsidRPr="00C44CA1" w:rsidR="007569B3" w:rsidP="00C44CA1" w:rsidRDefault="007569B3" w14:paraId="241105C5" w14:textId="0389F708">
      <w:pPr>
        <w:autoSpaceDE w:val="0"/>
        <w:autoSpaceDN w:val="0"/>
        <w:adjustRightInd w:val="0"/>
        <w:jc w:val="center"/>
        <w:rPr>
          <w:rFonts w:cs="TimesNewRomanPSMT"/>
          <w:b/>
          <w:bCs/>
          <w:sz w:val="24"/>
          <w:szCs w:val="24"/>
        </w:rPr>
      </w:pPr>
      <w:r w:rsidRPr="00746EBB">
        <w:rPr>
          <w:rFonts w:cs="TimesNewRomanPSMT"/>
          <w:b/>
          <w:bCs/>
          <w:sz w:val="24"/>
          <w:szCs w:val="24"/>
          <w:highlight w:val="yellow"/>
        </w:rPr>
        <w:t xml:space="preserve">PUNTAJE TOTAL: </w:t>
      </w:r>
      <w:r w:rsidRPr="00746EBB" w:rsidR="00B82239">
        <w:rPr>
          <w:rFonts w:cs="TimesNewRomanPSMT"/>
          <w:b/>
          <w:bCs/>
          <w:sz w:val="24"/>
          <w:szCs w:val="24"/>
          <w:highlight w:val="yellow"/>
        </w:rPr>
        <w:t>7</w:t>
      </w:r>
      <w:r w:rsidRPr="00746EBB" w:rsidR="001B76E1">
        <w:rPr>
          <w:rFonts w:cs="TimesNewRomanPSMT"/>
          <w:b/>
          <w:bCs/>
          <w:sz w:val="24"/>
          <w:szCs w:val="24"/>
          <w:highlight w:val="yellow"/>
        </w:rPr>
        <w:t>7</w:t>
      </w:r>
      <w:r w:rsidRPr="00746EBB">
        <w:rPr>
          <w:rFonts w:cs="TimesNewRomanPSMT"/>
          <w:b/>
          <w:bCs/>
          <w:sz w:val="24"/>
          <w:szCs w:val="24"/>
          <w:highlight w:val="yellow"/>
        </w:rPr>
        <w:t xml:space="preserve"> puntos</w:t>
      </w:r>
      <w:r w:rsidRPr="00746EBB" w:rsidR="00026AD8">
        <w:rPr>
          <w:rFonts w:cs="TimesNewRomanPSMT"/>
          <w:b/>
          <w:bCs/>
          <w:sz w:val="24"/>
          <w:szCs w:val="24"/>
          <w:highlight w:val="yellow"/>
        </w:rPr>
        <w:t xml:space="preserve"> - </w:t>
      </w:r>
      <w:r w:rsidRPr="00746EBB">
        <w:rPr>
          <w:rFonts w:cs="TimesNewRomanPSMT"/>
          <w:b/>
          <w:bCs/>
          <w:sz w:val="24"/>
          <w:szCs w:val="24"/>
          <w:highlight w:val="yellow"/>
        </w:rPr>
        <w:t>TIEMPO: 1</w:t>
      </w:r>
      <w:r w:rsidRPr="00746EBB" w:rsidR="00B82239">
        <w:rPr>
          <w:rFonts w:cs="TimesNewRomanPSMT"/>
          <w:b/>
          <w:bCs/>
          <w:sz w:val="24"/>
          <w:szCs w:val="24"/>
          <w:highlight w:val="yellow"/>
        </w:rPr>
        <w:t>2</w:t>
      </w:r>
      <w:r w:rsidRPr="00746EBB" w:rsidR="00FE1C45">
        <w:rPr>
          <w:rFonts w:cs="TimesNewRomanPSMT"/>
          <w:b/>
          <w:bCs/>
          <w:sz w:val="24"/>
          <w:szCs w:val="24"/>
          <w:highlight w:val="yellow"/>
        </w:rPr>
        <w:t>0</w:t>
      </w:r>
      <w:r w:rsidRPr="00746EBB">
        <w:rPr>
          <w:rFonts w:cs="TimesNewRomanPSMT"/>
          <w:b/>
          <w:bCs/>
          <w:sz w:val="24"/>
          <w:szCs w:val="24"/>
          <w:highlight w:val="yellow"/>
        </w:rPr>
        <w:t xml:space="preserve"> MINUTOS</w:t>
      </w:r>
    </w:p>
    <w:p w:rsidRPr="00C44CA1" w:rsidR="00AB1B0A" w:rsidP="00C44CA1" w:rsidRDefault="00AB1B0A" w14:paraId="74A8F3ED" w14:textId="77777777">
      <w:pPr>
        <w:autoSpaceDE w:val="0"/>
        <w:autoSpaceDN w:val="0"/>
        <w:adjustRightInd w:val="0"/>
        <w:jc w:val="center"/>
        <w:rPr>
          <w:rFonts w:cs="TimesNewRomanPSMT"/>
          <w:b/>
          <w:bCs/>
          <w:sz w:val="24"/>
          <w:szCs w:val="24"/>
        </w:rPr>
      </w:pPr>
    </w:p>
    <w:p w:rsidR="007569B3" w:rsidP="007569B3" w:rsidRDefault="00A6227D" w14:paraId="3C171462" w14:textId="5D8BABEA">
      <w:pPr>
        <w:autoSpaceDE w:val="0"/>
        <w:autoSpaceDN w:val="0"/>
        <w:adjustRightInd w:val="0"/>
        <w:jc w:val="both"/>
        <w:rPr>
          <w:rFonts w:cs="TimesNewRomanPSMT"/>
          <w:b/>
          <w:bCs/>
          <w:sz w:val="24"/>
          <w:szCs w:val="24"/>
        </w:rPr>
      </w:pPr>
      <w:r w:rsidRPr="00FD017E">
        <w:rPr>
          <w:rFonts w:cs="TimesNewRomanPSMT"/>
          <w:b/>
          <w:bCs/>
          <w:sz w:val="24"/>
          <w:szCs w:val="24"/>
        </w:rPr>
        <w:t>NOMBRE ALUMNO: ________________________________________________________</w:t>
      </w:r>
    </w:p>
    <w:p w:rsidRPr="00FD017E" w:rsidR="00C44CA1" w:rsidP="007569B3" w:rsidRDefault="00C44CA1" w14:paraId="524F0EF1" w14:textId="77777777">
      <w:pPr>
        <w:autoSpaceDE w:val="0"/>
        <w:autoSpaceDN w:val="0"/>
        <w:adjustRightInd w:val="0"/>
        <w:jc w:val="both"/>
        <w:rPr>
          <w:rFonts w:cs="TimesNewRomanPSMT"/>
          <w:b/>
          <w:bCs/>
          <w:sz w:val="24"/>
          <w:szCs w:val="24"/>
        </w:rPr>
      </w:pPr>
    </w:p>
    <w:p w:rsidRPr="00E75635" w:rsidR="007569B3" w:rsidP="00B92F8D" w:rsidRDefault="007569B3" w14:paraId="1E7C4A05" w14:textId="46C025DC">
      <w:pPr>
        <w:pStyle w:val="Prrafodelista"/>
        <w:numPr>
          <w:ilvl w:val="0"/>
          <w:numId w:val="1"/>
        </w:numPr>
        <w:autoSpaceDE w:val="0"/>
        <w:autoSpaceDN w:val="0"/>
        <w:adjustRightInd w:val="0"/>
        <w:ind w:left="360"/>
        <w:jc w:val="both"/>
        <w:rPr>
          <w:rFonts w:cs="TimesNewRomanPSMT" w:asciiTheme="minorHAnsi" w:hAnsiTheme="minorHAnsi" w:eastAsiaTheme="minorHAnsi"/>
          <w:sz w:val="24"/>
          <w:szCs w:val="24"/>
          <w:lang w:val="es-CL" w:eastAsia="en-US"/>
        </w:rPr>
      </w:pPr>
      <w:r w:rsidRPr="00E75635">
        <w:rPr>
          <w:rFonts w:cs="TimesNewRomanPSMT" w:asciiTheme="minorHAnsi" w:hAnsiTheme="minorHAnsi" w:eastAsiaTheme="minorHAnsi"/>
          <w:sz w:val="24"/>
          <w:szCs w:val="24"/>
          <w:lang w:val="es-CL" w:eastAsia="en-US"/>
        </w:rPr>
        <w:t>Sea minucioso en la confección de sus gráficos, específico y analítico en sus respuestas; escriba los supuestos necesarios para el análisis</w:t>
      </w:r>
      <w:r w:rsidRPr="00E75635" w:rsidR="00FA37C3">
        <w:rPr>
          <w:rFonts w:cs="TimesNewRomanPSMT" w:asciiTheme="minorHAnsi" w:hAnsiTheme="minorHAnsi" w:eastAsiaTheme="minorHAnsi"/>
          <w:sz w:val="24"/>
          <w:szCs w:val="24"/>
          <w:lang w:val="es-CL" w:eastAsia="en-US"/>
        </w:rPr>
        <w:t>, y que den fundamento a su respuesta.</w:t>
      </w:r>
    </w:p>
    <w:p w:rsidRPr="00E75635" w:rsidR="004242ED" w:rsidP="00B92F8D" w:rsidRDefault="007620E9" w14:paraId="5479369F" w14:textId="3732BDF7">
      <w:pPr>
        <w:pStyle w:val="Prrafodelista"/>
        <w:numPr>
          <w:ilvl w:val="0"/>
          <w:numId w:val="1"/>
        </w:numPr>
        <w:autoSpaceDE w:val="0"/>
        <w:autoSpaceDN w:val="0"/>
        <w:adjustRightInd w:val="0"/>
        <w:ind w:left="360"/>
        <w:jc w:val="both"/>
        <w:rPr>
          <w:rFonts w:cs="TimesNewRomanPSMT" w:asciiTheme="minorHAnsi" w:hAnsiTheme="minorHAnsi" w:eastAsiaTheme="minorHAnsi"/>
          <w:sz w:val="24"/>
          <w:szCs w:val="24"/>
          <w:lang w:val="es-CL" w:eastAsia="en-US"/>
        </w:rPr>
      </w:pPr>
      <w:r w:rsidRPr="00E75635">
        <w:rPr>
          <w:rFonts w:cs="TimesNewRomanPSMT" w:asciiTheme="minorHAnsi" w:hAnsiTheme="minorHAnsi" w:eastAsiaTheme="minorHAnsi"/>
          <w:sz w:val="24"/>
          <w:szCs w:val="24"/>
          <w:lang w:val="es-CL" w:eastAsia="en-US"/>
        </w:rPr>
        <w:t>Todas sus r</w:t>
      </w:r>
      <w:r w:rsidRPr="00E75635" w:rsidR="004242ED">
        <w:rPr>
          <w:rFonts w:cs="TimesNewRomanPSMT" w:asciiTheme="minorHAnsi" w:hAnsiTheme="minorHAnsi" w:eastAsiaTheme="minorHAnsi"/>
          <w:sz w:val="24"/>
          <w:szCs w:val="24"/>
          <w:lang w:val="es-CL" w:eastAsia="en-US"/>
        </w:rPr>
        <w:t xml:space="preserve">espuestas </w:t>
      </w:r>
      <w:r w:rsidRPr="00E75635">
        <w:rPr>
          <w:rFonts w:cs="TimesNewRomanPSMT" w:asciiTheme="minorHAnsi" w:hAnsiTheme="minorHAnsi" w:eastAsiaTheme="minorHAnsi"/>
          <w:sz w:val="24"/>
          <w:szCs w:val="24"/>
          <w:lang w:val="es-CL" w:eastAsia="en-US"/>
        </w:rPr>
        <w:t xml:space="preserve">deben ser </w:t>
      </w:r>
      <w:r w:rsidRPr="00E75635" w:rsidR="004242ED">
        <w:rPr>
          <w:rFonts w:cs="TimesNewRomanPSMT" w:asciiTheme="minorHAnsi" w:hAnsiTheme="minorHAnsi" w:eastAsiaTheme="minorHAnsi"/>
          <w:sz w:val="24"/>
          <w:szCs w:val="24"/>
          <w:lang w:val="es-CL" w:eastAsia="en-US"/>
        </w:rPr>
        <w:t>con lápiz pasta</w:t>
      </w:r>
    </w:p>
    <w:p w:rsidRPr="00E75635" w:rsidR="007620E9" w:rsidP="00B92F8D" w:rsidRDefault="007620E9" w14:paraId="242664AE" w14:textId="77777777">
      <w:pPr>
        <w:pStyle w:val="Prrafodelista"/>
        <w:numPr>
          <w:ilvl w:val="0"/>
          <w:numId w:val="1"/>
        </w:numPr>
        <w:autoSpaceDE w:val="0"/>
        <w:autoSpaceDN w:val="0"/>
        <w:adjustRightInd w:val="0"/>
        <w:ind w:left="360"/>
        <w:jc w:val="both"/>
        <w:rPr>
          <w:rFonts w:cs="TimesNewRomanPSMT" w:asciiTheme="minorHAnsi" w:hAnsiTheme="minorHAnsi" w:eastAsiaTheme="minorHAnsi"/>
          <w:sz w:val="24"/>
          <w:szCs w:val="24"/>
          <w:lang w:val="es-CL" w:eastAsia="en-US"/>
        </w:rPr>
      </w:pPr>
      <w:r w:rsidRPr="00E75635">
        <w:rPr>
          <w:rFonts w:cs="TimesNewRomanPSMT" w:asciiTheme="minorHAnsi" w:hAnsiTheme="minorHAnsi" w:eastAsiaTheme="minorHAnsi"/>
          <w:sz w:val="24"/>
          <w:szCs w:val="24"/>
          <w:lang w:val="es-CL" w:eastAsia="en-US"/>
        </w:rPr>
        <w:t>Efectúe todos los cálculos correspondientes y déjelos claramente expresados en su hoja de respuesta.</w:t>
      </w:r>
      <w:r w:rsidRPr="00E75635">
        <w:t xml:space="preserve"> </w:t>
      </w:r>
      <w:r w:rsidRPr="00E75635">
        <w:rPr>
          <w:rFonts w:cs="TimesNewRomanPSMT" w:asciiTheme="minorHAnsi" w:hAnsiTheme="minorHAnsi" w:eastAsiaTheme="minorHAnsi"/>
          <w:sz w:val="24"/>
          <w:szCs w:val="24"/>
          <w:lang w:val="es-CL" w:eastAsia="en-US"/>
        </w:rPr>
        <w:t>Resultados sin desarrollo no recibirán puntaje, independientemente de que el resultado final sea correcto o no, pues es necesario demostrar cómo lo obtuvo.</w:t>
      </w:r>
    </w:p>
    <w:p w:rsidRPr="00FD017E" w:rsidR="007620E9" w:rsidP="007620E9" w:rsidRDefault="007620E9" w14:paraId="5E45504C" w14:textId="77777777">
      <w:pPr>
        <w:pStyle w:val="Prrafodelista"/>
        <w:autoSpaceDE w:val="0"/>
        <w:autoSpaceDN w:val="0"/>
        <w:adjustRightInd w:val="0"/>
        <w:ind w:left="360"/>
        <w:jc w:val="both"/>
        <w:rPr>
          <w:rFonts w:cs="TimesNewRomanPSMT" w:asciiTheme="minorHAnsi" w:hAnsiTheme="minorHAnsi" w:eastAsiaTheme="minorHAnsi"/>
          <w:b/>
          <w:bCs/>
          <w:sz w:val="24"/>
          <w:szCs w:val="24"/>
          <w:lang w:val="es-CL" w:eastAsia="en-US"/>
        </w:rPr>
      </w:pPr>
    </w:p>
    <w:p w:rsidRPr="00FD017E" w:rsidR="007569B3" w:rsidP="007569B3" w:rsidRDefault="007569B3" w14:paraId="06175B89" w14:textId="77777777">
      <w:pPr>
        <w:pStyle w:val="Prrafodelista"/>
        <w:rPr>
          <w:rFonts w:cs="TimesNewRomanPSMT" w:asciiTheme="minorHAnsi" w:hAnsiTheme="minorHAnsi" w:eastAsiaTheme="minorHAnsi"/>
          <w:b/>
          <w:bCs/>
          <w:sz w:val="24"/>
          <w:szCs w:val="24"/>
          <w:lang w:val="es-CL" w:eastAsia="en-US"/>
        </w:rPr>
      </w:pPr>
    </w:p>
    <w:p w:rsidRPr="00EC0C7F" w:rsidR="00394836" w:rsidP="00394836" w:rsidRDefault="007569B3" w14:paraId="73E413B7" w14:textId="4165698E">
      <w:pPr>
        <w:autoSpaceDE w:val="0"/>
        <w:autoSpaceDN w:val="0"/>
        <w:adjustRightInd w:val="0"/>
        <w:spacing w:line="276" w:lineRule="auto"/>
        <w:jc w:val="both"/>
        <w:rPr>
          <w:rFonts w:cs="TimesNewRomanPSMT"/>
          <w:sz w:val="24"/>
          <w:szCs w:val="24"/>
        </w:rPr>
      </w:pPr>
      <w:r w:rsidRPr="00EC0C7F">
        <w:rPr>
          <w:rFonts w:cs="TimesNewRomanPSMT"/>
          <w:sz w:val="24"/>
          <w:szCs w:val="24"/>
        </w:rPr>
        <w:t>PREGUNTA 1</w:t>
      </w:r>
      <w:r w:rsidR="00EC0C7F">
        <w:rPr>
          <w:rFonts w:cs="TimesNewRomanPSMT"/>
          <w:sz w:val="24"/>
          <w:szCs w:val="24"/>
        </w:rPr>
        <w:t xml:space="preserve">: </w:t>
      </w:r>
      <w:r w:rsidRPr="00EC0C7F" w:rsidR="006F0EA7">
        <w:rPr>
          <w:rFonts w:cs="TimesNewRomanPSMT"/>
          <w:sz w:val="24"/>
          <w:szCs w:val="24"/>
        </w:rPr>
        <w:t xml:space="preserve">verdadero o falso. </w:t>
      </w:r>
      <w:r w:rsidR="00EC0C7F">
        <w:rPr>
          <w:rFonts w:cs="TimesNewRomanPSMT"/>
          <w:sz w:val="24"/>
          <w:szCs w:val="24"/>
        </w:rPr>
        <w:t xml:space="preserve">Si </w:t>
      </w:r>
      <w:r w:rsidRPr="00EC0C7F" w:rsidR="006F0EA7">
        <w:rPr>
          <w:rFonts w:cs="TimesNewRomanPSMT"/>
          <w:sz w:val="24"/>
          <w:szCs w:val="24"/>
        </w:rPr>
        <w:t>su respuesta sea falsa, debe justificar</w:t>
      </w:r>
      <w:r w:rsidR="009C339D">
        <w:rPr>
          <w:rFonts w:cs="TimesNewRomanPSMT"/>
          <w:sz w:val="24"/>
          <w:szCs w:val="24"/>
        </w:rPr>
        <w:t>la</w:t>
      </w:r>
      <w:r w:rsidRPr="00EC0C7F" w:rsidR="00394836">
        <w:rPr>
          <w:rFonts w:cs="TimesNewRomanPSMT"/>
          <w:sz w:val="24"/>
          <w:szCs w:val="24"/>
        </w:rPr>
        <w:t xml:space="preserve"> (sin justificación no se le asigna puntaje)</w:t>
      </w:r>
      <w:r w:rsidRPr="00EC0C7F" w:rsidR="006F0EA7">
        <w:rPr>
          <w:rFonts w:cs="TimesNewRomanPSMT"/>
          <w:sz w:val="24"/>
          <w:szCs w:val="24"/>
        </w:rPr>
        <w:t xml:space="preserve">. Cada pregunta correcta 1 punto. </w:t>
      </w:r>
      <w:r w:rsidRPr="00EC0C7F">
        <w:rPr>
          <w:rFonts w:cs="TimesNewRomanPSMT"/>
          <w:sz w:val="24"/>
          <w:szCs w:val="24"/>
        </w:rPr>
        <w:t>(</w:t>
      </w:r>
      <w:r w:rsidRPr="00EC0C7F" w:rsidR="001B3477">
        <w:rPr>
          <w:rFonts w:cs="TimesNewRomanPSMT"/>
          <w:sz w:val="24"/>
          <w:szCs w:val="24"/>
        </w:rPr>
        <w:t xml:space="preserve">total </w:t>
      </w:r>
      <w:r w:rsidRPr="00EC0C7F" w:rsidR="000C0777">
        <w:rPr>
          <w:rFonts w:cs="TimesNewRomanPSMT"/>
          <w:sz w:val="24"/>
          <w:szCs w:val="24"/>
        </w:rPr>
        <w:t>2</w:t>
      </w:r>
      <w:r w:rsidR="009C339D">
        <w:rPr>
          <w:rFonts w:cs="TimesNewRomanPSMT"/>
          <w:sz w:val="24"/>
          <w:szCs w:val="24"/>
        </w:rPr>
        <w:t>6</w:t>
      </w:r>
      <w:r w:rsidRPr="00EC0C7F">
        <w:rPr>
          <w:rFonts w:cs="TimesNewRomanPSMT"/>
          <w:sz w:val="24"/>
          <w:szCs w:val="24"/>
        </w:rPr>
        <w:t xml:space="preserve"> puntos</w:t>
      </w:r>
      <w:r w:rsidRPr="00EC0C7F" w:rsidR="001B3477">
        <w:rPr>
          <w:rFonts w:cs="TimesNewRomanPSMT"/>
          <w:sz w:val="24"/>
          <w:szCs w:val="24"/>
        </w:rPr>
        <w:t>)</w:t>
      </w:r>
    </w:p>
    <w:p w:rsidRPr="00E75635" w:rsidR="00A00EF0" w:rsidP="00E75635" w:rsidRDefault="00A00EF0" w14:paraId="31DB8800" w14:textId="497B5F47">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E75635">
        <w:rPr>
          <w:rFonts w:asciiTheme="minorHAnsi" w:hAnsiTheme="minorHAnsi" w:cstheme="minorHAnsi"/>
          <w:sz w:val="24"/>
          <w:szCs w:val="24"/>
          <w:lang w:val="es-CL"/>
        </w:rPr>
        <w:t>La macroeconomía se encarga del estudio de los comportamientos globales de la economía de un país, en cuanto a sus principales indicadores y parámetros macroeconómicos.</w:t>
      </w:r>
    </w:p>
    <w:p w:rsidRPr="00A953CE" w:rsidR="00A00EF0" w:rsidP="00E75635" w:rsidRDefault="00A00EF0" w14:paraId="70BA16B7" w14:textId="7124F03B">
      <w:pPr>
        <w:pStyle w:val="Prrafodelista"/>
        <w:numPr>
          <w:ilvl w:val="0"/>
          <w:numId w:val="2"/>
        </w:numPr>
        <w:autoSpaceDE w:val="0"/>
        <w:autoSpaceDN w:val="0"/>
        <w:adjustRightInd w:val="0"/>
        <w:spacing w:line="276" w:lineRule="auto"/>
        <w:ind w:left="426" w:hanging="426"/>
        <w:jc w:val="both"/>
        <w:rPr>
          <w:rFonts w:asciiTheme="minorHAnsi" w:hAnsiTheme="minorHAnsi" w:cstheme="minorHAnsi"/>
          <w:b/>
          <w:bCs/>
          <w:color w:val="FF0000"/>
          <w:sz w:val="24"/>
          <w:szCs w:val="24"/>
        </w:rPr>
      </w:pPr>
      <w:r w:rsidRPr="00E75635">
        <w:rPr>
          <w:rFonts w:asciiTheme="minorHAnsi" w:hAnsiTheme="minorHAnsi" w:cstheme="minorHAnsi"/>
          <w:sz w:val="24"/>
          <w:szCs w:val="24"/>
        </w:rPr>
        <w:t>Una variable de flujo corresponde a una variable</w:t>
      </w:r>
      <w:r w:rsidRPr="00A00EF0">
        <w:rPr>
          <w:rFonts w:asciiTheme="minorHAnsi" w:hAnsiTheme="minorHAnsi" w:cstheme="minorHAnsi"/>
          <w:sz w:val="24"/>
          <w:szCs w:val="24"/>
        </w:rPr>
        <w:t xml:space="preserve"> cuya cantidad se mide en un determinado momento del tiempo</w:t>
      </w:r>
      <w:r w:rsidRPr="00E75635">
        <w:rPr>
          <w:rFonts w:asciiTheme="minorHAnsi" w:hAnsiTheme="minorHAnsi" w:cstheme="minorHAnsi"/>
          <w:sz w:val="24"/>
          <w:szCs w:val="24"/>
        </w:rPr>
        <w:t xml:space="preserve"> definido. </w:t>
      </w:r>
      <w:r w:rsidRPr="00A953CE" w:rsidR="00A953CE">
        <w:rPr>
          <w:rFonts w:asciiTheme="minorHAnsi" w:hAnsiTheme="minorHAnsi" w:cstheme="minorHAnsi"/>
          <w:b/>
          <w:bCs/>
          <w:color w:val="FF0000"/>
          <w:sz w:val="24"/>
          <w:szCs w:val="24"/>
        </w:rPr>
        <w:t>(F: es variable de stock)</w:t>
      </w:r>
    </w:p>
    <w:p w:rsidRPr="00E75635" w:rsidR="00A00EF0" w:rsidP="00E75635" w:rsidRDefault="00A00EF0" w14:paraId="001668B3" w14:textId="77777777">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sidRPr="00E75635">
        <w:rPr>
          <w:rFonts w:asciiTheme="minorHAnsi" w:hAnsiTheme="minorHAnsi" w:cstheme="minorHAnsi"/>
          <w:sz w:val="24"/>
          <w:szCs w:val="24"/>
          <w:lang w:val="es-CL"/>
        </w:rPr>
        <w:t>La medición de la actividad económica se realiza a través del Sistema de Cuentas Nacionales.</w:t>
      </w:r>
    </w:p>
    <w:p w:rsidRPr="00E75635" w:rsidR="00A00EF0" w:rsidP="00E75635" w:rsidRDefault="00A00EF0" w14:paraId="3FDA9F3F" w14:textId="5DCD2356">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A00EF0">
        <w:rPr>
          <w:rFonts w:asciiTheme="minorHAnsi" w:hAnsiTheme="minorHAnsi" w:cstheme="minorHAnsi"/>
          <w:sz w:val="24"/>
          <w:szCs w:val="24"/>
        </w:rPr>
        <w:t>El</w:t>
      </w:r>
      <w:r w:rsidRPr="00A00EF0">
        <w:rPr>
          <w:rFonts w:asciiTheme="minorHAnsi" w:hAnsiTheme="minorHAnsi" w:cstheme="minorHAnsi"/>
          <w:sz w:val="24"/>
          <w:szCs w:val="24"/>
        </w:rPr>
        <w:tab/>
      </w:r>
      <w:r w:rsidRPr="00A00EF0">
        <w:rPr>
          <w:rFonts w:asciiTheme="minorHAnsi" w:hAnsiTheme="minorHAnsi" w:cstheme="minorHAnsi"/>
          <w:sz w:val="24"/>
          <w:szCs w:val="24"/>
        </w:rPr>
        <w:t>P</w:t>
      </w:r>
      <w:r w:rsidRPr="00E75635">
        <w:rPr>
          <w:rFonts w:asciiTheme="minorHAnsi" w:hAnsiTheme="minorHAnsi" w:cstheme="minorHAnsi"/>
          <w:sz w:val="24"/>
          <w:szCs w:val="24"/>
        </w:rPr>
        <w:t xml:space="preserve">NB </w:t>
      </w:r>
      <w:r w:rsidRPr="00A00EF0">
        <w:rPr>
          <w:rFonts w:asciiTheme="minorHAnsi" w:hAnsiTheme="minorHAnsi" w:cstheme="minorHAnsi"/>
          <w:sz w:val="24"/>
          <w:szCs w:val="24"/>
        </w:rPr>
        <w:t>mide</w:t>
      </w:r>
      <w:r w:rsidRPr="00A00EF0">
        <w:rPr>
          <w:rFonts w:asciiTheme="minorHAnsi" w:hAnsiTheme="minorHAnsi" w:cstheme="minorHAnsi"/>
          <w:sz w:val="24"/>
          <w:szCs w:val="24"/>
        </w:rPr>
        <w:tab/>
      </w:r>
      <w:r w:rsidRPr="00A00EF0">
        <w:rPr>
          <w:rFonts w:asciiTheme="minorHAnsi" w:hAnsiTheme="minorHAnsi" w:cstheme="minorHAnsi"/>
          <w:sz w:val="24"/>
          <w:szCs w:val="24"/>
        </w:rPr>
        <w:t>el</w:t>
      </w:r>
      <w:r w:rsidRPr="00A00EF0">
        <w:rPr>
          <w:rFonts w:asciiTheme="minorHAnsi" w:hAnsiTheme="minorHAnsi" w:cstheme="minorHAnsi"/>
          <w:sz w:val="24"/>
          <w:szCs w:val="24"/>
        </w:rPr>
        <w:tab/>
      </w:r>
      <w:r w:rsidRPr="00A00EF0">
        <w:rPr>
          <w:rFonts w:asciiTheme="minorHAnsi" w:hAnsiTheme="minorHAnsi" w:cstheme="minorHAnsi"/>
          <w:sz w:val="24"/>
          <w:szCs w:val="24"/>
        </w:rPr>
        <w:t>nivel</w:t>
      </w:r>
      <w:r w:rsidRPr="00A00EF0">
        <w:rPr>
          <w:rFonts w:asciiTheme="minorHAnsi" w:hAnsiTheme="minorHAnsi" w:cstheme="minorHAnsi"/>
          <w:sz w:val="24"/>
          <w:szCs w:val="24"/>
        </w:rPr>
        <w:tab/>
      </w:r>
      <w:r w:rsidRPr="00A00EF0">
        <w:rPr>
          <w:rFonts w:asciiTheme="minorHAnsi" w:hAnsiTheme="minorHAnsi" w:cstheme="minorHAnsi"/>
          <w:sz w:val="24"/>
          <w:szCs w:val="24"/>
        </w:rPr>
        <w:t>de</w:t>
      </w:r>
      <w:r w:rsidRPr="00A00EF0">
        <w:rPr>
          <w:rFonts w:asciiTheme="minorHAnsi" w:hAnsiTheme="minorHAnsi" w:cstheme="minorHAnsi"/>
          <w:sz w:val="24"/>
          <w:szCs w:val="24"/>
        </w:rPr>
        <w:tab/>
      </w:r>
      <w:r w:rsidRPr="00A00EF0">
        <w:rPr>
          <w:rFonts w:asciiTheme="minorHAnsi" w:hAnsiTheme="minorHAnsi" w:cstheme="minorHAnsi"/>
          <w:sz w:val="24"/>
          <w:szCs w:val="24"/>
        </w:rPr>
        <w:t>producción</w:t>
      </w:r>
      <w:r w:rsidRPr="00A00EF0">
        <w:rPr>
          <w:rFonts w:asciiTheme="minorHAnsi" w:hAnsiTheme="minorHAnsi" w:cstheme="minorHAnsi"/>
          <w:sz w:val="24"/>
          <w:szCs w:val="24"/>
        </w:rPr>
        <w:tab/>
      </w:r>
      <w:r w:rsidRPr="00A00EF0">
        <w:rPr>
          <w:rFonts w:asciiTheme="minorHAnsi" w:hAnsiTheme="minorHAnsi" w:cstheme="minorHAnsi"/>
          <w:sz w:val="24"/>
          <w:szCs w:val="24"/>
        </w:rPr>
        <w:t>de</w:t>
      </w:r>
      <w:r w:rsidRPr="00A00EF0">
        <w:rPr>
          <w:rFonts w:asciiTheme="minorHAnsi" w:hAnsiTheme="minorHAnsi" w:cstheme="minorHAnsi"/>
          <w:sz w:val="24"/>
          <w:szCs w:val="24"/>
        </w:rPr>
        <w:tab/>
      </w:r>
      <w:r w:rsidRPr="00A00EF0">
        <w:rPr>
          <w:rFonts w:asciiTheme="minorHAnsi" w:hAnsiTheme="minorHAnsi" w:cstheme="minorHAnsi"/>
          <w:sz w:val="24"/>
          <w:szCs w:val="24"/>
        </w:rPr>
        <w:t>bienes</w:t>
      </w:r>
      <w:r w:rsidRPr="00A00EF0">
        <w:rPr>
          <w:rFonts w:asciiTheme="minorHAnsi" w:hAnsiTheme="minorHAnsi" w:cstheme="minorHAnsi"/>
          <w:sz w:val="24"/>
          <w:szCs w:val="24"/>
        </w:rPr>
        <w:tab/>
      </w:r>
      <w:r w:rsidRPr="00E75635">
        <w:rPr>
          <w:rFonts w:asciiTheme="minorHAnsi" w:hAnsiTheme="minorHAnsi" w:cstheme="minorHAnsi"/>
          <w:sz w:val="24"/>
          <w:szCs w:val="24"/>
        </w:rPr>
        <w:t>y servicios</w:t>
      </w:r>
      <w:r w:rsidRPr="00A00EF0">
        <w:rPr>
          <w:rFonts w:asciiTheme="minorHAnsi" w:hAnsiTheme="minorHAnsi" w:cstheme="minorHAnsi"/>
          <w:sz w:val="24"/>
          <w:szCs w:val="24"/>
        </w:rPr>
        <w:t xml:space="preserve"> en una </w:t>
      </w:r>
      <w:r w:rsidRPr="00E75635">
        <w:rPr>
          <w:rFonts w:asciiTheme="minorHAnsi" w:hAnsiTheme="minorHAnsi" w:cstheme="minorHAnsi"/>
          <w:sz w:val="24"/>
          <w:szCs w:val="24"/>
        </w:rPr>
        <w:t>economía.</w:t>
      </w:r>
      <w:r w:rsidR="00EB0611">
        <w:rPr>
          <w:rFonts w:asciiTheme="minorHAnsi" w:hAnsiTheme="minorHAnsi" w:cstheme="minorHAnsi"/>
          <w:sz w:val="24"/>
          <w:szCs w:val="24"/>
        </w:rPr>
        <w:t xml:space="preserve"> </w:t>
      </w:r>
      <w:r w:rsidRPr="00EB0611" w:rsidR="00EB0611">
        <w:rPr>
          <w:rFonts w:asciiTheme="minorHAnsi" w:hAnsiTheme="minorHAnsi" w:cstheme="minorHAnsi"/>
          <w:b/>
          <w:bCs/>
          <w:color w:val="FF0000"/>
          <w:sz w:val="24"/>
          <w:szCs w:val="24"/>
        </w:rPr>
        <w:t>(F. esa definición es del PIB)</w:t>
      </w:r>
    </w:p>
    <w:p w:rsidRPr="00E75635" w:rsidR="00A00EF0" w:rsidP="00E75635" w:rsidRDefault="00A00EF0" w14:paraId="7F1A656C" w14:textId="4ACCB356">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E75635">
        <w:rPr>
          <w:rFonts w:asciiTheme="minorHAnsi" w:hAnsiTheme="minorHAnsi" w:cstheme="minorHAnsi"/>
          <w:sz w:val="24"/>
          <w:szCs w:val="24"/>
          <w:lang w:val="es-CL"/>
        </w:rPr>
        <w:t>El PIB es el</w:t>
      </w:r>
      <w:r w:rsidR="00E75635">
        <w:rPr>
          <w:rFonts w:asciiTheme="minorHAnsi" w:hAnsiTheme="minorHAnsi" w:cstheme="minorHAnsi"/>
          <w:sz w:val="24"/>
          <w:szCs w:val="24"/>
          <w:lang w:val="es-CL"/>
        </w:rPr>
        <w:t xml:space="preserve"> </w:t>
      </w:r>
      <w:r w:rsidRPr="00E75635">
        <w:rPr>
          <w:rFonts w:asciiTheme="minorHAnsi" w:hAnsiTheme="minorHAnsi" w:cstheme="minorHAnsi"/>
          <w:sz w:val="24"/>
          <w:szCs w:val="24"/>
          <w:lang w:val="es-CL"/>
        </w:rPr>
        <w:t>valor</w:t>
      </w:r>
      <w:r w:rsidRPr="00E75635">
        <w:rPr>
          <w:rFonts w:asciiTheme="minorHAnsi" w:hAnsiTheme="minorHAnsi" w:cstheme="minorHAnsi"/>
          <w:sz w:val="24"/>
          <w:szCs w:val="24"/>
          <w:lang w:val="es-CL"/>
        </w:rPr>
        <w:tab/>
      </w:r>
      <w:r w:rsidRPr="00E75635">
        <w:rPr>
          <w:rFonts w:asciiTheme="minorHAnsi" w:hAnsiTheme="minorHAnsi" w:cstheme="minorHAnsi"/>
          <w:sz w:val="24"/>
          <w:szCs w:val="24"/>
          <w:lang w:val="es-CL"/>
        </w:rPr>
        <w:t>de</w:t>
      </w:r>
      <w:r w:rsidR="00E75635">
        <w:rPr>
          <w:rFonts w:asciiTheme="minorHAnsi" w:hAnsiTheme="minorHAnsi" w:cstheme="minorHAnsi"/>
          <w:sz w:val="24"/>
          <w:szCs w:val="24"/>
          <w:lang w:val="es-CL"/>
        </w:rPr>
        <w:t xml:space="preserve"> </w:t>
      </w:r>
      <w:r w:rsidRPr="00E75635">
        <w:rPr>
          <w:rFonts w:asciiTheme="minorHAnsi" w:hAnsiTheme="minorHAnsi" w:cstheme="minorHAnsi"/>
          <w:sz w:val="24"/>
          <w:szCs w:val="24"/>
          <w:lang w:val="es-CL"/>
        </w:rPr>
        <w:t>mercado de todos los bienes y servicios finales producidos dentro de una economía en un determinado período de tiempo.</w:t>
      </w:r>
    </w:p>
    <w:p w:rsidRPr="00E75635" w:rsidR="00A00EF0" w:rsidP="00E75635" w:rsidRDefault="00A00EF0" w14:paraId="0D7D6029" w14:textId="190F03EC">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A00EF0">
        <w:rPr>
          <w:rFonts w:asciiTheme="minorHAnsi" w:hAnsiTheme="minorHAnsi" w:cstheme="minorHAnsi"/>
          <w:sz w:val="24"/>
          <w:szCs w:val="24"/>
          <w:lang w:val="es-CL"/>
        </w:rPr>
        <w:t>El PIB distingue entre bienes finales y bienes intermedios</w:t>
      </w:r>
      <w:r w:rsidRPr="00E75635">
        <w:rPr>
          <w:rFonts w:asciiTheme="minorHAnsi" w:hAnsiTheme="minorHAnsi" w:cstheme="minorHAnsi"/>
          <w:sz w:val="24"/>
          <w:szCs w:val="24"/>
          <w:lang w:val="es-CL"/>
        </w:rPr>
        <w:t>, lo anterior permite evitar la doble contabilidad.</w:t>
      </w:r>
    </w:p>
    <w:p w:rsidRPr="00A00EF0" w:rsidR="00A00EF0" w:rsidP="00E75635" w:rsidRDefault="00A00EF0" w14:paraId="508EDFAA" w14:textId="3A80F836">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sidRPr="00A00EF0">
        <w:rPr>
          <w:rFonts w:asciiTheme="minorHAnsi" w:hAnsiTheme="minorHAnsi" w:cstheme="minorHAnsi"/>
          <w:sz w:val="24"/>
          <w:szCs w:val="24"/>
          <w:lang w:val="es-CL"/>
        </w:rPr>
        <w:t xml:space="preserve">PIB </w:t>
      </w:r>
      <w:r w:rsidRPr="00E75635" w:rsidR="00E75635">
        <w:rPr>
          <w:rFonts w:asciiTheme="minorHAnsi" w:hAnsiTheme="minorHAnsi" w:cstheme="minorHAnsi"/>
          <w:sz w:val="24"/>
          <w:szCs w:val="24"/>
          <w:lang w:val="es-CL"/>
        </w:rPr>
        <w:t xml:space="preserve">real </w:t>
      </w:r>
      <w:r w:rsidRPr="00A00EF0" w:rsidR="00E75635">
        <w:rPr>
          <w:rFonts w:asciiTheme="minorHAnsi" w:hAnsiTheme="minorHAnsi" w:cstheme="minorHAnsi"/>
          <w:sz w:val="24"/>
          <w:szCs w:val="24"/>
          <w:lang w:val="es-CL"/>
        </w:rPr>
        <w:t>mide</w:t>
      </w:r>
      <w:r w:rsidRPr="00A00EF0">
        <w:rPr>
          <w:rFonts w:asciiTheme="minorHAnsi" w:hAnsiTheme="minorHAnsi" w:cstheme="minorHAnsi"/>
          <w:sz w:val="24"/>
          <w:szCs w:val="24"/>
          <w:lang w:val="es-CL"/>
        </w:rPr>
        <w:t xml:space="preserve"> el valor de los bienes y</w:t>
      </w:r>
      <w:r w:rsidRPr="00A00EF0">
        <w:rPr>
          <w:rFonts w:asciiTheme="minorHAnsi" w:hAnsiTheme="minorHAnsi" w:cstheme="minorHAnsi"/>
          <w:sz w:val="24"/>
          <w:szCs w:val="24"/>
          <w:lang w:val="es-MX"/>
        </w:rPr>
        <w:t xml:space="preserve"> </w:t>
      </w:r>
      <w:r w:rsidRPr="00A00EF0">
        <w:rPr>
          <w:rFonts w:asciiTheme="minorHAnsi" w:hAnsiTheme="minorHAnsi" w:cstheme="minorHAnsi"/>
          <w:sz w:val="24"/>
          <w:szCs w:val="24"/>
          <w:lang w:val="es-CL"/>
        </w:rPr>
        <w:t>servicios de</w:t>
      </w:r>
      <w:r w:rsidRPr="00A00EF0">
        <w:rPr>
          <w:rFonts w:asciiTheme="minorHAnsi" w:hAnsiTheme="minorHAnsi" w:cstheme="minorHAnsi"/>
          <w:sz w:val="24"/>
          <w:szCs w:val="24"/>
          <w:lang w:val="es-MX"/>
        </w:rPr>
        <w:t xml:space="preserve"> acuerdo a su precio de mercado corriente.</w:t>
      </w:r>
      <w:r w:rsidR="00E75635">
        <w:rPr>
          <w:rFonts w:asciiTheme="minorHAnsi" w:hAnsiTheme="minorHAnsi" w:cstheme="minorHAnsi"/>
          <w:sz w:val="24"/>
          <w:szCs w:val="24"/>
          <w:lang w:val="es-MX"/>
        </w:rPr>
        <w:t xml:space="preserve"> </w:t>
      </w:r>
      <w:r w:rsidRPr="006C0BA1" w:rsidR="006C0BA1">
        <w:rPr>
          <w:rFonts w:asciiTheme="minorHAnsi" w:hAnsiTheme="minorHAnsi" w:cstheme="minorHAnsi"/>
          <w:b/>
          <w:bCs/>
          <w:color w:val="FF0000"/>
          <w:sz w:val="24"/>
          <w:szCs w:val="24"/>
          <w:lang w:val="es-MX"/>
        </w:rPr>
        <w:t>(F: afirmación es del PIB nominal)</w:t>
      </w:r>
    </w:p>
    <w:p w:rsidRPr="00FA0B79" w:rsidR="001D1D76" w:rsidP="004101A7" w:rsidRDefault="00A00EF0" w14:paraId="6C5EF962" w14:textId="4C91B6BB">
      <w:pPr>
        <w:pStyle w:val="Prrafodelista"/>
        <w:numPr>
          <w:ilvl w:val="0"/>
          <w:numId w:val="2"/>
        </w:numPr>
        <w:autoSpaceDE w:val="0"/>
        <w:autoSpaceDN w:val="0"/>
        <w:adjustRightInd w:val="0"/>
        <w:spacing w:line="276" w:lineRule="auto"/>
        <w:ind w:left="426" w:hanging="426"/>
        <w:jc w:val="both"/>
        <w:rPr>
          <w:rFonts w:asciiTheme="minorHAnsi" w:hAnsiTheme="minorHAnsi" w:cstheme="minorHAnsi"/>
          <w:b/>
          <w:bCs/>
          <w:color w:val="FF0000"/>
          <w:sz w:val="24"/>
          <w:szCs w:val="24"/>
        </w:rPr>
      </w:pPr>
      <w:r w:rsidRPr="00A00EF0">
        <w:rPr>
          <w:rFonts w:asciiTheme="minorHAnsi" w:hAnsiTheme="minorHAnsi" w:cstheme="minorHAnsi"/>
          <w:sz w:val="24"/>
          <w:szCs w:val="24"/>
          <w:lang w:val="es-CL"/>
        </w:rPr>
        <w:t>PIB</w:t>
      </w:r>
      <w:r w:rsidRPr="00A00EF0">
        <w:rPr>
          <w:rFonts w:asciiTheme="minorHAnsi" w:hAnsiTheme="minorHAnsi" w:cstheme="minorHAnsi"/>
          <w:sz w:val="24"/>
          <w:szCs w:val="24"/>
          <w:lang w:val="es-MX"/>
        </w:rPr>
        <w:t xml:space="preserve"> </w:t>
      </w:r>
      <w:r w:rsidRPr="001D1D76">
        <w:rPr>
          <w:rFonts w:asciiTheme="minorHAnsi" w:hAnsiTheme="minorHAnsi" w:cstheme="minorHAnsi"/>
          <w:sz w:val="24"/>
          <w:szCs w:val="24"/>
          <w:lang w:val="es-MX"/>
        </w:rPr>
        <w:t xml:space="preserve">nominal </w:t>
      </w:r>
      <w:r w:rsidRPr="00A00EF0">
        <w:rPr>
          <w:rFonts w:asciiTheme="minorHAnsi" w:hAnsiTheme="minorHAnsi" w:cstheme="minorHAnsi"/>
          <w:sz w:val="24"/>
          <w:szCs w:val="24"/>
          <w:lang w:val="es-CL"/>
        </w:rPr>
        <w:t>mide</w:t>
      </w:r>
      <w:r w:rsidRPr="00A00EF0">
        <w:rPr>
          <w:rFonts w:asciiTheme="minorHAnsi" w:hAnsiTheme="minorHAnsi" w:cstheme="minorHAnsi"/>
          <w:sz w:val="24"/>
          <w:szCs w:val="24"/>
          <w:lang w:val="es-MX"/>
        </w:rPr>
        <w:t xml:space="preserve"> </w:t>
      </w:r>
      <w:r w:rsidRPr="00A00EF0">
        <w:rPr>
          <w:rFonts w:asciiTheme="minorHAnsi" w:hAnsiTheme="minorHAnsi" w:cstheme="minorHAnsi"/>
          <w:sz w:val="24"/>
          <w:szCs w:val="24"/>
          <w:lang w:val="es-CL"/>
        </w:rPr>
        <w:t>el</w:t>
      </w:r>
      <w:r w:rsidRPr="00A00EF0">
        <w:rPr>
          <w:rFonts w:asciiTheme="minorHAnsi" w:hAnsiTheme="minorHAnsi" w:cstheme="minorHAnsi"/>
          <w:sz w:val="24"/>
          <w:szCs w:val="24"/>
          <w:lang w:val="es-MX"/>
        </w:rPr>
        <w:t xml:space="preserve"> </w:t>
      </w:r>
      <w:r w:rsidRPr="00A00EF0">
        <w:rPr>
          <w:rFonts w:asciiTheme="minorHAnsi" w:hAnsiTheme="minorHAnsi" w:cstheme="minorHAnsi"/>
          <w:sz w:val="24"/>
          <w:szCs w:val="24"/>
          <w:lang w:val="es-CL"/>
        </w:rPr>
        <w:t>volumen</w:t>
      </w:r>
      <w:r w:rsidRPr="00A00EF0">
        <w:rPr>
          <w:rFonts w:asciiTheme="minorHAnsi" w:hAnsiTheme="minorHAnsi" w:cstheme="minorHAnsi"/>
          <w:sz w:val="24"/>
          <w:szCs w:val="24"/>
          <w:lang w:val="es-MX"/>
        </w:rPr>
        <w:t xml:space="preserve"> </w:t>
      </w:r>
      <w:r w:rsidRPr="00A00EF0">
        <w:rPr>
          <w:rFonts w:asciiTheme="minorHAnsi" w:hAnsiTheme="minorHAnsi" w:cstheme="minorHAnsi"/>
          <w:sz w:val="24"/>
          <w:szCs w:val="24"/>
          <w:lang w:val="es-CL"/>
        </w:rPr>
        <w:t>físico</w:t>
      </w:r>
      <w:r w:rsidRPr="00A00EF0">
        <w:rPr>
          <w:rFonts w:asciiTheme="minorHAnsi" w:hAnsiTheme="minorHAnsi" w:cstheme="minorHAnsi"/>
          <w:sz w:val="24"/>
          <w:szCs w:val="24"/>
          <w:lang w:val="es-MX"/>
        </w:rPr>
        <w:t xml:space="preserve"> </w:t>
      </w:r>
      <w:r w:rsidRPr="00A00EF0">
        <w:rPr>
          <w:rFonts w:asciiTheme="minorHAnsi" w:hAnsiTheme="minorHAnsi" w:cstheme="minorHAnsi"/>
          <w:sz w:val="24"/>
          <w:szCs w:val="24"/>
          <w:lang w:val="es-CL"/>
        </w:rPr>
        <w:t>de</w:t>
      </w:r>
      <w:r w:rsidRPr="00A00EF0">
        <w:rPr>
          <w:rFonts w:asciiTheme="minorHAnsi" w:hAnsiTheme="minorHAnsi" w:cstheme="minorHAnsi"/>
          <w:sz w:val="24"/>
          <w:szCs w:val="24"/>
          <w:lang w:val="es-MX"/>
        </w:rPr>
        <w:t xml:space="preserve"> </w:t>
      </w:r>
      <w:r w:rsidRPr="00A00EF0">
        <w:rPr>
          <w:rFonts w:asciiTheme="minorHAnsi" w:hAnsiTheme="minorHAnsi" w:cstheme="minorHAnsi"/>
          <w:sz w:val="24"/>
          <w:szCs w:val="24"/>
          <w:lang w:val="es-CL"/>
        </w:rPr>
        <w:t>producción</w:t>
      </w:r>
      <w:r w:rsidRPr="00A00EF0">
        <w:rPr>
          <w:rFonts w:asciiTheme="minorHAnsi" w:hAnsiTheme="minorHAnsi" w:cstheme="minorHAnsi"/>
          <w:sz w:val="24"/>
          <w:szCs w:val="24"/>
          <w:lang w:val="es-MX"/>
        </w:rPr>
        <w:t xml:space="preserve"> </w:t>
      </w:r>
      <w:r w:rsidRPr="00A00EF0">
        <w:rPr>
          <w:rFonts w:asciiTheme="minorHAnsi" w:hAnsiTheme="minorHAnsi" w:cstheme="minorHAnsi"/>
          <w:sz w:val="24"/>
          <w:szCs w:val="24"/>
          <w:lang w:val="es-CL"/>
        </w:rPr>
        <w:t>en</w:t>
      </w:r>
      <w:r w:rsidRPr="00A00EF0">
        <w:rPr>
          <w:rFonts w:asciiTheme="minorHAnsi" w:hAnsiTheme="minorHAnsi" w:cstheme="minorHAnsi"/>
          <w:sz w:val="24"/>
          <w:szCs w:val="24"/>
          <w:lang w:val="es-MX"/>
        </w:rPr>
        <w:t xml:space="preserve"> </w:t>
      </w:r>
      <w:r w:rsidRPr="00A00EF0">
        <w:rPr>
          <w:rFonts w:asciiTheme="minorHAnsi" w:hAnsiTheme="minorHAnsi" w:cstheme="minorHAnsi"/>
          <w:sz w:val="24"/>
          <w:szCs w:val="24"/>
          <w:lang w:val="es-CL"/>
        </w:rPr>
        <w:t>un</w:t>
      </w:r>
      <w:r w:rsidRPr="00A00EF0">
        <w:rPr>
          <w:rFonts w:asciiTheme="minorHAnsi" w:hAnsiTheme="minorHAnsi" w:cstheme="minorHAnsi"/>
          <w:sz w:val="24"/>
          <w:szCs w:val="24"/>
          <w:lang w:val="es-MX"/>
        </w:rPr>
        <w:t xml:space="preserve"> período </w:t>
      </w:r>
      <w:r w:rsidRPr="001D1D76">
        <w:rPr>
          <w:rFonts w:asciiTheme="minorHAnsi" w:hAnsiTheme="minorHAnsi" w:cstheme="minorHAnsi"/>
          <w:sz w:val="24"/>
          <w:szCs w:val="24"/>
          <w:lang w:val="es-MX"/>
        </w:rPr>
        <w:t xml:space="preserve">determinado. </w:t>
      </w:r>
      <w:r w:rsidRPr="00FA0B79" w:rsidR="00FA0B79">
        <w:rPr>
          <w:rFonts w:asciiTheme="minorHAnsi" w:hAnsiTheme="minorHAnsi" w:cstheme="minorHAnsi"/>
          <w:b/>
          <w:bCs/>
          <w:color w:val="FF0000"/>
          <w:sz w:val="24"/>
          <w:szCs w:val="24"/>
          <w:lang w:val="es-MX"/>
        </w:rPr>
        <w:t xml:space="preserve">(F: afirmación </w:t>
      </w:r>
      <w:r w:rsidR="00FA0B79">
        <w:rPr>
          <w:rFonts w:asciiTheme="minorHAnsi" w:hAnsiTheme="minorHAnsi" w:cstheme="minorHAnsi"/>
          <w:b/>
          <w:bCs/>
          <w:color w:val="FF0000"/>
          <w:sz w:val="24"/>
          <w:szCs w:val="24"/>
          <w:lang w:val="es-MX"/>
        </w:rPr>
        <w:t xml:space="preserve">es del </w:t>
      </w:r>
      <w:r w:rsidRPr="00FA0B79" w:rsidR="00FA0B79">
        <w:rPr>
          <w:rFonts w:asciiTheme="minorHAnsi" w:hAnsiTheme="minorHAnsi" w:cstheme="minorHAnsi"/>
          <w:b/>
          <w:bCs/>
          <w:color w:val="FF0000"/>
          <w:sz w:val="24"/>
          <w:szCs w:val="24"/>
          <w:lang w:val="es-MX"/>
        </w:rPr>
        <w:t>PIB real)</w:t>
      </w:r>
    </w:p>
    <w:p w:rsidRPr="001D1D76" w:rsidR="00A00EF0" w:rsidP="004101A7" w:rsidRDefault="000A02ED" w14:paraId="1AC0D9A2" w14:textId="6014CA60">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1D1D76">
        <w:rPr>
          <w:rFonts w:asciiTheme="minorHAnsi" w:hAnsiTheme="minorHAnsi" w:cstheme="minorHAnsi"/>
          <w:sz w:val="24"/>
          <w:szCs w:val="24"/>
          <w:lang w:val="es-CL"/>
        </w:rPr>
        <w:t xml:space="preserve">Las variaciones del deflactor del PIB para los años subsiguientes, miden el cambio en el PIB nominal respecto al año base (o año de referencia según cómo se mida en cuentas </w:t>
      </w:r>
      <w:r w:rsidRPr="001D1D76">
        <w:rPr>
          <w:rFonts w:asciiTheme="minorHAnsi" w:hAnsiTheme="minorHAnsi" w:cstheme="minorHAnsi"/>
          <w:sz w:val="24"/>
          <w:szCs w:val="24"/>
          <w:lang w:val="es-CL"/>
        </w:rPr>
        <w:t xml:space="preserve">nacionales), que no se puede atribuir a un cambio en el </w:t>
      </w:r>
      <w:r w:rsidRPr="001D1D76" w:rsidR="00AB1FA0">
        <w:rPr>
          <w:rFonts w:asciiTheme="minorHAnsi" w:hAnsiTheme="minorHAnsi" w:cstheme="minorHAnsi"/>
          <w:sz w:val="24"/>
          <w:szCs w:val="24"/>
          <w:lang w:val="es-CL"/>
        </w:rPr>
        <w:t>PIB real</w:t>
      </w:r>
      <w:r w:rsidR="00AB1FA0">
        <w:rPr>
          <w:rFonts w:asciiTheme="minorHAnsi" w:hAnsiTheme="minorHAnsi" w:cstheme="minorHAnsi"/>
          <w:sz w:val="24"/>
          <w:szCs w:val="24"/>
          <w:lang w:val="es-CL"/>
        </w:rPr>
        <w:t>, e</w:t>
      </w:r>
      <w:r w:rsidRPr="001D1D76">
        <w:rPr>
          <w:rFonts w:asciiTheme="minorHAnsi" w:hAnsiTheme="minorHAnsi" w:cstheme="minorHAnsi"/>
          <w:sz w:val="24"/>
          <w:szCs w:val="24"/>
          <w:lang w:val="es-CL"/>
        </w:rPr>
        <w:t>s decir, mide cambios de precios.</w:t>
      </w:r>
    </w:p>
    <w:p w:rsidRPr="00E75635" w:rsidR="000A02ED" w:rsidP="00E75635" w:rsidRDefault="000A02ED" w14:paraId="059C4607" w14:textId="55DA742C">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E75635">
        <w:rPr>
          <w:rFonts w:asciiTheme="minorHAnsi" w:hAnsiTheme="minorHAnsi" w:cstheme="minorHAnsi"/>
          <w:sz w:val="24"/>
          <w:szCs w:val="24"/>
          <w:lang w:val="es-CL"/>
        </w:rPr>
        <w:t xml:space="preserve">PNB corresponde al PIB más los ingresos netos </w:t>
      </w:r>
      <w:r w:rsidRPr="00E75635" w:rsidR="00AB1FA0">
        <w:rPr>
          <w:rFonts w:asciiTheme="minorHAnsi" w:hAnsiTheme="minorHAnsi" w:cstheme="minorHAnsi"/>
          <w:sz w:val="24"/>
          <w:szCs w:val="24"/>
          <w:lang w:val="es-CL"/>
        </w:rPr>
        <w:t>por factores</w:t>
      </w:r>
      <w:r w:rsidRPr="00E75635">
        <w:rPr>
          <w:rFonts w:asciiTheme="minorHAnsi" w:hAnsiTheme="minorHAnsi" w:cstheme="minorHAnsi"/>
          <w:sz w:val="24"/>
          <w:szCs w:val="24"/>
          <w:lang w:val="es-CL"/>
        </w:rPr>
        <w:t xml:space="preserve"> de producción recibidos del resto del mundo.</w:t>
      </w:r>
    </w:p>
    <w:p w:rsidRPr="00E75635" w:rsidR="000A02ED" w:rsidP="00E75635" w:rsidRDefault="000A02ED" w14:paraId="538A6ED1" w14:textId="77777777">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E75635">
        <w:rPr>
          <w:rFonts w:asciiTheme="minorHAnsi" w:hAnsiTheme="minorHAnsi" w:cstheme="minorHAnsi"/>
          <w:sz w:val="24"/>
          <w:szCs w:val="24"/>
          <w:lang w:val="es-CL"/>
        </w:rPr>
        <w:t>Existen 3 formas de calcular el PIB: medición por tipo de gasto, medición por valor agregado sectorial y medición por ingreso.</w:t>
      </w:r>
    </w:p>
    <w:p w:rsidRPr="008C04D5" w:rsidR="000A02ED" w:rsidP="00E75635" w:rsidRDefault="000A02ED" w14:paraId="297797D0" w14:textId="0D0E4658">
      <w:pPr>
        <w:pStyle w:val="Prrafodelista"/>
        <w:numPr>
          <w:ilvl w:val="0"/>
          <w:numId w:val="2"/>
        </w:numPr>
        <w:autoSpaceDE w:val="0"/>
        <w:autoSpaceDN w:val="0"/>
        <w:adjustRightInd w:val="0"/>
        <w:spacing w:line="276" w:lineRule="auto"/>
        <w:ind w:left="426" w:hanging="426"/>
        <w:jc w:val="both"/>
        <w:rPr>
          <w:rFonts w:asciiTheme="minorHAnsi" w:hAnsiTheme="minorHAnsi" w:cstheme="minorHAnsi"/>
          <w:color w:val="FF0000"/>
          <w:sz w:val="24"/>
          <w:szCs w:val="24"/>
        </w:rPr>
      </w:pPr>
      <w:r w:rsidRPr="00E75635">
        <w:rPr>
          <w:rFonts w:asciiTheme="minorHAnsi" w:hAnsiTheme="minorHAnsi" w:cstheme="minorHAnsi"/>
          <w:sz w:val="24"/>
          <w:szCs w:val="24"/>
          <w:lang w:val="es-CL"/>
        </w:rPr>
        <w:t xml:space="preserve">El consumo privado </w:t>
      </w:r>
      <w:r w:rsidRPr="00E75635">
        <w:rPr>
          <w:rFonts w:asciiTheme="minorHAnsi" w:hAnsiTheme="minorHAnsi" w:cstheme="minorHAnsi"/>
          <w:sz w:val="24"/>
          <w:szCs w:val="24"/>
        </w:rPr>
        <w:t xml:space="preserve">incluye el cuidado de los hijos u otros servicios domésticos realizados por los hogares para uso propio </w:t>
      </w:r>
      <w:r w:rsidRPr="00034E2C">
        <w:rPr>
          <w:rFonts w:asciiTheme="minorHAnsi" w:hAnsiTheme="minorHAnsi" w:cstheme="minorHAnsi"/>
          <w:b/>
          <w:bCs/>
          <w:color w:val="FF0000"/>
          <w:sz w:val="24"/>
          <w:szCs w:val="24"/>
        </w:rPr>
        <w:t>(</w:t>
      </w:r>
      <w:r w:rsidR="00034E2C">
        <w:rPr>
          <w:rFonts w:asciiTheme="minorHAnsi" w:hAnsiTheme="minorHAnsi" w:cstheme="minorHAnsi"/>
          <w:b/>
          <w:bCs/>
          <w:color w:val="FF0000"/>
          <w:sz w:val="24"/>
          <w:szCs w:val="24"/>
        </w:rPr>
        <w:t xml:space="preserve">C </w:t>
      </w:r>
      <w:r w:rsidRPr="00034E2C">
        <w:rPr>
          <w:rFonts w:asciiTheme="minorHAnsi" w:hAnsiTheme="minorHAnsi" w:cstheme="minorHAnsi"/>
          <w:b/>
          <w:bCs/>
          <w:color w:val="FF0000"/>
          <w:sz w:val="24"/>
          <w:szCs w:val="24"/>
        </w:rPr>
        <w:t>no lo incluye- F)</w:t>
      </w:r>
    </w:p>
    <w:p w:rsidRPr="00E75635" w:rsidR="000A02ED" w:rsidP="00E75635" w:rsidRDefault="000A02ED" w14:paraId="69809132" w14:textId="2F0CB6DD">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E75635">
        <w:rPr>
          <w:rFonts w:asciiTheme="minorHAnsi" w:hAnsiTheme="minorHAnsi" w:cstheme="minorHAnsi"/>
          <w:sz w:val="24"/>
          <w:szCs w:val="24"/>
          <w:lang w:val="es-CL"/>
        </w:rPr>
        <w:t>Al aumentar el stock de capital el gasto en inversión incrementa la capacidad productiva futura de la economía.</w:t>
      </w:r>
    </w:p>
    <w:p w:rsidRPr="000A02ED" w:rsidR="000A02ED" w:rsidP="00E75635" w:rsidRDefault="000A02ED" w14:paraId="67EACE2C" w14:textId="1657E7B1">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sidRPr="000A02ED">
        <w:rPr>
          <w:rFonts w:asciiTheme="minorHAnsi" w:hAnsiTheme="minorHAnsi" w:cstheme="minorHAnsi"/>
          <w:sz w:val="24"/>
          <w:szCs w:val="24"/>
          <w:lang w:val="es-CL"/>
        </w:rPr>
        <w:t xml:space="preserve">En general, se considera el PIB como una medida del </w:t>
      </w:r>
      <w:r w:rsidRPr="00E75635">
        <w:rPr>
          <w:rFonts w:asciiTheme="minorHAnsi" w:hAnsiTheme="minorHAnsi" w:cstheme="minorHAnsi"/>
          <w:sz w:val="24"/>
          <w:szCs w:val="24"/>
          <w:lang w:val="es-CL"/>
        </w:rPr>
        <w:t>bienestar económico</w:t>
      </w:r>
      <w:r w:rsidRPr="000A02ED">
        <w:rPr>
          <w:rFonts w:asciiTheme="minorHAnsi" w:hAnsiTheme="minorHAnsi" w:cstheme="minorHAnsi"/>
          <w:sz w:val="24"/>
          <w:szCs w:val="24"/>
          <w:lang w:val="es-CL"/>
        </w:rPr>
        <w:t xml:space="preserve"> de un país.</w:t>
      </w:r>
    </w:p>
    <w:p w:rsidRPr="000A02ED" w:rsidR="000A02ED" w:rsidP="00E75635" w:rsidRDefault="000A02ED" w14:paraId="10EC2D75" w14:textId="0DF0CB5A">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sidRPr="000A02ED">
        <w:rPr>
          <w:rFonts w:asciiTheme="minorHAnsi" w:hAnsiTheme="minorHAnsi" w:cstheme="minorHAnsi"/>
          <w:sz w:val="24"/>
          <w:szCs w:val="24"/>
          <w:lang w:val="es-CL"/>
        </w:rPr>
        <w:t>El PIB y el PNB difieren porque una parte de la producción interna es</w:t>
      </w:r>
      <w:r w:rsidRPr="000A02ED">
        <w:rPr>
          <w:rFonts w:asciiTheme="minorHAnsi" w:hAnsiTheme="minorHAnsi" w:cstheme="minorHAnsi"/>
          <w:sz w:val="24"/>
          <w:szCs w:val="24"/>
          <w:lang w:val="es-MX"/>
        </w:rPr>
        <w:t xml:space="preserve"> </w:t>
      </w:r>
      <w:r w:rsidRPr="000A02ED">
        <w:rPr>
          <w:rFonts w:asciiTheme="minorHAnsi" w:hAnsiTheme="minorHAnsi" w:cstheme="minorHAnsi"/>
          <w:sz w:val="24"/>
          <w:szCs w:val="24"/>
          <w:lang w:val="es-CL"/>
        </w:rPr>
        <w:t xml:space="preserve">propiedad de extranjeros y una parte de la producción en el </w:t>
      </w:r>
      <w:r w:rsidRPr="00E75635">
        <w:rPr>
          <w:rFonts w:asciiTheme="minorHAnsi" w:hAnsiTheme="minorHAnsi" w:cstheme="minorHAnsi"/>
          <w:sz w:val="24"/>
          <w:szCs w:val="24"/>
          <w:lang w:val="es-CL"/>
        </w:rPr>
        <w:t>exterior es</w:t>
      </w:r>
      <w:r w:rsidRPr="000A02ED">
        <w:rPr>
          <w:rFonts w:asciiTheme="minorHAnsi" w:hAnsiTheme="minorHAnsi" w:cstheme="minorHAnsi"/>
          <w:sz w:val="24"/>
          <w:szCs w:val="24"/>
          <w:lang w:val="es-CL"/>
        </w:rPr>
        <w:t xml:space="preserve"> ingreso de los residentes nacionales.</w:t>
      </w:r>
    </w:p>
    <w:p w:rsidRPr="00563EF1" w:rsidR="000A02ED" w:rsidP="00E75635" w:rsidRDefault="000A02ED" w14:paraId="2C18AFD3" w14:textId="01980F1E">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sidRPr="000A02ED">
        <w:rPr>
          <w:rFonts w:asciiTheme="minorHAnsi" w:hAnsiTheme="minorHAnsi" w:cstheme="minorHAnsi"/>
          <w:sz w:val="24"/>
          <w:szCs w:val="24"/>
          <w:lang w:val="es-CL"/>
        </w:rPr>
        <w:t>El YNBD entrega una visión completa de las posibilidades de</w:t>
      </w:r>
      <w:r w:rsidRPr="000A02ED">
        <w:rPr>
          <w:rFonts w:asciiTheme="minorHAnsi" w:hAnsiTheme="minorHAnsi" w:cstheme="minorHAnsi"/>
          <w:sz w:val="24"/>
          <w:szCs w:val="24"/>
          <w:lang w:val="es-MX"/>
        </w:rPr>
        <w:t xml:space="preserve"> </w:t>
      </w:r>
      <w:r w:rsidRPr="000A02ED">
        <w:rPr>
          <w:rFonts w:asciiTheme="minorHAnsi" w:hAnsiTheme="minorHAnsi" w:cstheme="minorHAnsi"/>
          <w:sz w:val="24"/>
          <w:szCs w:val="24"/>
          <w:lang w:val="es-CL"/>
        </w:rPr>
        <w:t xml:space="preserve">consumo e inversión en una economía, a las que se </w:t>
      </w:r>
      <w:r w:rsidRPr="000A02ED" w:rsidR="00A30006">
        <w:rPr>
          <w:rFonts w:asciiTheme="minorHAnsi" w:hAnsiTheme="minorHAnsi" w:cstheme="minorHAnsi"/>
          <w:sz w:val="24"/>
          <w:szCs w:val="24"/>
          <w:lang w:val="es-CL"/>
        </w:rPr>
        <w:t>podría acceder</w:t>
      </w:r>
      <w:r w:rsidRPr="000A02ED">
        <w:rPr>
          <w:rFonts w:asciiTheme="minorHAnsi" w:hAnsiTheme="minorHAnsi" w:cstheme="minorHAnsi"/>
          <w:sz w:val="24"/>
          <w:szCs w:val="24"/>
          <w:lang w:val="es-CL"/>
        </w:rPr>
        <w:t xml:space="preserve"> sin recurrir al endeudamiento con el resto del </w:t>
      </w:r>
      <w:r w:rsidRPr="00563EF1">
        <w:rPr>
          <w:rFonts w:asciiTheme="minorHAnsi" w:hAnsiTheme="minorHAnsi" w:cstheme="minorHAnsi"/>
          <w:sz w:val="24"/>
          <w:szCs w:val="24"/>
          <w:lang w:val="es-CL"/>
        </w:rPr>
        <w:t>mundo.</w:t>
      </w:r>
    </w:p>
    <w:p w:rsidRPr="00563EF1" w:rsidR="000A02ED" w:rsidP="00E75635" w:rsidRDefault="000A02ED" w14:paraId="21386481" w14:textId="395156ED">
      <w:pPr>
        <w:pStyle w:val="Prrafodelista"/>
        <w:numPr>
          <w:ilvl w:val="0"/>
          <w:numId w:val="2"/>
        </w:numPr>
        <w:autoSpaceDE w:val="0"/>
        <w:autoSpaceDN w:val="0"/>
        <w:adjustRightInd w:val="0"/>
        <w:spacing w:line="276" w:lineRule="auto"/>
        <w:ind w:left="426" w:hanging="426"/>
        <w:jc w:val="both"/>
        <w:rPr>
          <w:rFonts w:asciiTheme="minorHAnsi" w:hAnsiTheme="minorHAnsi" w:cstheme="minorHAnsi"/>
          <w:b/>
          <w:bCs/>
          <w:color w:val="FF0000"/>
          <w:sz w:val="24"/>
          <w:szCs w:val="24"/>
          <w:lang w:val="es-CL"/>
        </w:rPr>
      </w:pPr>
      <w:r w:rsidRPr="00563EF1">
        <w:rPr>
          <w:rFonts w:asciiTheme="minorHAnsi" w:hAnsiTheme="minorHAnsi" w:cstheme="minorHAnsi"/>
          <w:sz w:val="24"/>
          <w:szCs w:val="24"/>
          <w:lang w:val="es-CL"/>
        </w:rPr>
        <w:t xml:space="preserve">La política monetaria abarca fundamentalmente </w:t>
      </w:r>
      <w:r w:rsidRPr="00563EF1" w:rsidR="00A30006">
        <w:rPr>
          <w:rFonts w:asciiTheme="minorHAnsi" w:hAnsiTheme="minorHAnsi" w:cstheme="minorHAnsi"/>
          <w:sz w:val="24"/>
          <w:szCs w:val="24"/>
          <w:lang w:val="es-CL"/>
        </w:rPr>
        <w:t>las decisiones</w:t>
      </w:r>
      <w:r w:rsidRPr="00563EF1">
        <w:rPr>
          <w:rFonts w:asciiTheme="minorHAnsi" w:hAnsiTheme="minorHAnsi" w:cstheme="minorHAnsi"/>
          <w:sz w:val="24"/>
          <w:szCs w:val="24"/>
          <w:lang w:val="es-CL"/>
        </w:rPr>
        <w:t xml:space="preserve"> de gasto, impuestos y endeudamiento </w:t>
      </w:r>
      <w:r w:rsidRPr="00563EF1" w:rsidR="00274758">
        <w:rPr>
          <w:rFonts w:asciiTheme="minorHAnsi" w:hAnsiTheme="minorHAnsi" w:cstheme="minorHAnsi"/>
          <w:sz w:val="24"/>
          <w:szCs w:val="24"/>
          <w:lang w:val="es-CL"/>
        </w:rPr>
        <w:t>del gobierno</w:t>
      </w:r>
      <w:r w:rsidRPr="00563EF1">
        <w:rPr>
          <w:rFonts w:asciiTheme="minorHAnsi" w:hAnsiTheme="minorHAnsi" w:cstheme="minorHAnsi"/>
          <w:sz w:val="24"/>
          <w:szCs w:val="24"/>
          <w:lang w:val="es-MX"/>
        </w:rPr>
        <w:t>.</w:t>
      </w:r>
      <w:r w:rsidR="00563EF1">
        <w:rPr>
          <w:rFonts w:asciiTheme="minorHAnsi" w:hAnsiTheme="minorHAnsi" w:cstheme="minorHAnsi"/>
          <w:sz w:val="24"/>
          <w:szCs w:val="24"/>
          <w:lang w:val="es-MX"/>
        </w:rPr>
        <w:t xml:space="preserve"> </w:t>
      </w:r>
      <w:r w:rsidRPr="00563EF1" w:rsidR="00563EF1">
        <w:rPr>
          <w:rFonts w:asciiTheme="minorHAnsi" w:hAnsiTheme="minorHAnsi" w:cstheme="minorHAnsi"/>
          <w:b/>
          <w:bCs/>
          <w:color w:val="FF0000"/>
          <w:sz w:val="24"/>
          <w:szCs w:val="24"/>
          <w:lang w:val="es-MX"/>
        </w:rPr>
        <w:t>(F. aseveración corresponde al Política Fiscal)</w:t>
      </w:r>
    </w:p>
    <w:p w:rsidRPr="00274758" w:rsidR="000A02ED" w:rsidP="00E75635" w:rsidRDefault="00DA45D7" w14:paraId="49BAF85E" w14:textId="55CF68AB">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563EF1">
        <w:rPr>
          <w:rFonts w:asciiTheme="minorHAnsi" w:hAnsiTheme="minorHAnsi" w:cstheme="minorHAnsi"/>
          <w:sz w:val="24"/>
          <w:szCs w:val="24"/>
          <w:lang w:val="es-CL"/>
        </w:rPr>
        <w:t>El IPC se define como el cambio porcentual</w:t>
      </w:r>
      <w:r w:rsidRPr="00274758">
        <w:rPr>
          <w:rFonts w:asciiTheme="minorHAnsi" w:hAnsiTheme="minorHAnsi" w:cstheme="minorHAnsi"/>
          <w:sz w:val="24"/>
          <w:szCs w:val="24"/>
          <w:lang w:val="es-CL"/>
        </w:rPr>
        <w:t xml:space="preserve"> del </w:t>
      </w:r>
      <w:r w:rsidRPr="00274758" w:rsidR="00274758">
        <w:rPr>
          <w:rFonts w:asciiTheme="minorHAnsi" w:hAnsiTheme="minorHAnsi" w:cstheme="minorHAnsi"/>
          <w:sz w:val="24"/>
          <w:szCs w:val="24"/>
          <w:lang w:val="es-CL"/>
        </w:rPr>
        <w:t>nivel general</w:t>
      </w:r>
      <w:r w:rsidRPr="00274758">
        <w:rPr>
          <w:rFonts w:asciiTheme="minorHAnsi" w:hAnsiTheme="minorHAnsi" w:cstheme="minorHAnsi"/>
          <w:sz w:val="24"/>
          <w:szCs w:val="24"/>
          <w:lang w:val="es-CL"/>
        </w:rPr>
        <w:t xml:space="preserve"> de precios en un periodo </w:t>
      </w:r>
      <w:r w:rsidRPr="00274758" w:rsidR="00274758">
        <w:rPr>
          <w:rFonts w:asciiTheme="minorHAnsi" w:hAnsiTheme="minorHAnsi" w:cstheme="minorHAnsi"/>
          <w:sz w:val="24"/>
          <w:szCs w:val="24"/>
          <w:lang w:val="es-CL"/>
        </w:rPr>
        <w:t>determinado.</w:t>
      </w:r>
      <w:r w:rsidR="00C50A44">
        <w:rPr>
          <w:rFonts w:asciiTheme="minorHAnsi" w:hAnsiTheme="minorHAnsi" w:cstheme="minorHAnsi"/>
          <w:sz w:val="24"/>
          <w:szCs w:val="24"/>
          <w:lang w:val="es-CL"/>
        </w:rPr>
        <w:t xml:space="preserve"> </w:t>
      </w:r>
      <w:r w:rsidRPr="00C50A44" w:rsidR="00C50A44">
        <w:rPr>
          <w:rFonts w:asciiTheme="minorHAnsi" w:hAnsiTheme="minorHAnsi" w:cstheme="minorHAnsi"/>
          <w:b/>
          <w:bCs/>
          <w:color w:val="FF0000"/>
          <w:sz w:val="24"/>
          <w:szCs w:val="24"/>
          <w:lang w:val="es-CL"/>
        </w:rPr>
        <w:t>(F. dicha afirmación corresponde a la inflación)</w:t>
      </w:r>
    </w:p>
    <w:p w:rsidRPr="00E75635" w:rsidR="00DA45D7" w:rsidP="00E75635" w:rsidRDefault="00DA45D7" w14:paraId="4675B494" w14:textId="758D96DD">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E75635">
        <w:rPr>
          <w:rFonts w:asciiTheme="minorHAnsi" w:hAnsiTheme="minorHAnsi" w:cstheme="minorHAnsi"/>
          <w:sz w:val="24"/>
          <w:szCs w:val="24"/>
          <w:lang w:val="es-CL"/>
        </w:rPr>
        <w:t xml:space="preserve">La inflación se refiere al incremento sostenido </w:t>
      </w:r>
      <w:r w:rsidRPr="00E75635" w:rsidR="00ED71EE">
        <w:rPr>
          <w:rFonts w:asciiTheme="minorHAnsi" w:hAnsiTheme="minorHAnsi" w:cstheme="minorHAnsi"/>
          <w:sz w:val="24"/>
          <w:szCs w:val="24"/>
          <w:lang w:val="es-CL"/>
        </w:rPr>
        <w:t>y generalizado</w:t>
      </w:r>
      <w:r w:rsidRPr="00E75635">
        <w:rPr>
          <w:rFonts w:asciiTheme="minorHAnsi" w:hAnsiTheme="minorHAnsi" w:cstheme="minorHAnsi"/>
          <w:sz w:val="24"/>
          <w:szCs w:val="24"/>
          <w:lang w:val="es-CL"/>
        </w:rPr>
        <w:t xml:space="preserve"> de precios de bienes y servicios.</w:t>
      </w:r>
    </w:p>
    <w:p w:rsidRPr="002A7DCA" w:rsidR="002F1B4E" w:rsidP="4884BDA7" w:rsidRDefault="002F1B4E" w14:paraId="1838F13D" w14:textId="6D7DFCC8">
      <w:pPr>
        <w:pStyle w:val="Prrafodelista"/>
        <w:numPr>
          <w:ilvl w:val="0"/>
          <w:numId w:val="2"/>
        </w:numPr>
        <w:autoSpaceDE w:val="0"/>
        <w:autoSpaceDN w:val="0"/>
        <w:adjustRightInd w:val="0"/>
        <w:spacing w:line="276" w:lineRule="auto"/>
        <w:ind w:left="426" w:hanging="426"/>
        <w:jc w:val="both"/>
        <w:rPr>
          <w:rFonts w:ascii="Calibri" w:hAnsi="Calibri" w:cs="Calibri" w:asciiTheme="minorAscii" w:hAnsiTheme="minorAscii" w:cstheme="minorAscii"/>
          <w:b w:val="1"/>
          <w:bCs w:val="1"/>
          <w:color w:val="FF0000"/>
          <w:sz w:val="24"/>
          <w:szCs w:val="24"/>
          <w:lang w:val="es-CL"/>
        </w:rPr>
      </w:pPr>
      <w:r w:rsidRPr="4884BDA7" w:rsidR="002F1B4E">
        <w:rPr>
          <w:rFonts w:ascii="Calibri" w:hAnsi="Calibri" w:cs="Calibri" w:asciiTheme="minorAscii" w:hAnsiTheme="minorAscii" w:cstheme="minorAscii"/>
          <w:sz w:val="24"/>
          <w:szCs w:val="24"/>
          <w:lang w:val="es-CL"/>
        </w:rPr>
        <w:t xml:space="preserve">La demanda por dinero depende </w:t>
      </w:r>
      <w:r w:rsidRPr="4884BDA7" w:rsidR="002F1B4E">
        <w:rPr>
          <w:rFonts w:ascii="Calibri" w:hAnsi="Calibri" w:cs="Calibri" w:asciiTheme="minorAscii" w:hAnsiTheme="minorAscii" w:cstheme="minorAscii"/>
          <w:sz w:val="24"/>
          <w:szCs w:val="24"/>
          <w:lang w:val="es-CL"/>
        </w:rPr>
        <w:t xml:space="preserve">positivamente </w:t>
      </w:r>
      <w:r w:rsidRPr="4884BDA7" w:rsidR="002F1B4E">
        <w:rPr>
          <w:rFonts w:ascii="Calibri" w:hAnsi="Calibri" w:cs="Calibri" w:asciiTheme="minorAscii" w:hAnsiTheme="minorAscii" w:cstheme="minorAscii"/>
          <w:sz w:val="24"/>
          <w:szCs w:val="24"/>
          <w:lang w:val="es-CL"/>
        </w:rPr>
        <w:t xml:space="preserve">de </w:t>
      </w:r>
      <w:r w:rsidRPr="4884BDA7" w:rsidR="00ED71EE">
        <w:rPr>
          <w:rFonts w:ascii="Calibri" w:hAnsi="Calibri" w:cs="Calibri" w:asciiTheme="minorAscii" w:hAnsiTheme="minorAscii" w:cstheme="minorAscii"/>
          <w:sz w:val="24"/>
          <w:szCs w:val="24"/>
          <w:lang w:val="es-CL"/>
        </w:rPr>
        <w:t>la tasa</w:t>
      </w:r>
      <w:r w:rsidRPr="4884BDA7" w:rsidR="002F1B4E">
        <w:rPr>
          <w:rFonts w:ascii="Calibri" w:hAnsi="Calibri" w:cs="Calibri" w:asciiTheme="minorAscii" w:hAnsiTheme="minorAscii" w:cstheme="minorAscii"/>
          <w:sz w:val="24"/>
          <w:szCs w:val="24"/>
          <w:lang w:val="es-CL"/>
        </w:rPr>
        <w:t xml:space="preserve"> de interés (i) debido al costo de oportunidad </w:t>
      </w:r>
      <w:r w:rsidRPr="4884BDA7" w:rsidR="00ED71EE">
        <w:rPr>
          <w:rFonts w:ascii="Calibri" w:hAnsi="Calibri" w:cs="Calibri" w:asciiTheme="minorAscii" w:hAnsiTheme="minorAscii" w:cstheme="minorAscii"/>
          <w:sz w:val="24"/>
          <w:szCs w:val="24"/>
          <w:lang w:val="es-CL"/>
        </w:rPr>
        <w:t>que representa</w:t>
      </w:r>
      <w:r w:rsidRPr="4884BDA7" w:rsidR="002F1B4E">
        <w:rPr>
          <w:rFonts w:ascii="Calibri" w:hAnsi="Calibri" w:cs="Calibri" w:asciiTheme="minorAscii" w:hAnsiTheme="minorAscii" w:cstheme="minorAscii"/>
          <w:sz w:val="24"/>
          <w:szCs w:val="24"/>
          <w:lang w:val="es-CL"/>
        </w:rPr>
        <w:t xml:space="preserve"> renunciar a poseer activos financieros </w:t>
      </w:r>
      <w:r w:rsidRPr="4884BDA7" w:rsidR="002A7DCA">
        <w:rPr>
          <w:rFonts w:ascii="Calibri" w:hAnsi="Calibri" w:cs="Calibri" w:asciiTheme="minorAscii" w:hAnsiTheme="minorAscii" w:cstheme="minorAscii"/>
          <w:sz w:val="24"/>
          <w:szCs w:val="24"/>
          <w:lang w:val="es-CL"/>
        </w:rPr>
        <w:t>que generan</w:t>
      </w:r>
      <w:r w:rsidRPr="4884BDA7" w:rsidR="002F1B4E">
        <w:rPr>
          <w:rFonts w:ascii="Calibri" w:hAnsi="Calibri" w:cs="Calibri" w:asciiTheme="minorAscii" w:hAnsiTheme="minorAscii" w:cstheme="minorAscii"/>
          <w:sz w:val="24"/>
          <w:szCs w:val="24"/>
          <w:lang w:val="es-CL"/>
        </w:rPr>
        <w:t xml:space="preserve"> rentabilidad</w:t>
      </w:r>
      <w:r w:rsidRPr="4884BDA7" w:rsidR="00ED71EE">
        <w:rPr>
          <w:rFonts w:ascii="Calibri" w:hAnsi="Calibri" w:cs="Calibri" w:asciiTheme="minorAscii" w:hAnsiTheme="minorAscii" w:cstheme="minorAscii"/>
          <w:b w:val="1"/>
          <w:bCs w:val="1"/>
          <w:color w:val="FF0000"/>
          <w:sz w:val="24"/>
          <w:szCs w:val="24"/>
          <w:lang w:val="es-CL"/>
        </w:rPr>
        <w:t>.</w:t>
      </w:r>
      <w:r w:rsidRPr="4884BDA7" w:rsidR="002A7DCA">
        <w:rPr>
          <w:rFonts w:ascii="Calibri" w:hAnsi="Calibri" w:cs="Calibri" w:asciiTheme="minorAscii" w:hAnsiTheme="minorAscii" w:cstheme="minorAscii"/>
          <w:b w:val="1"/>
          <w:bCs w:val="1"/>
          <w:color w:val="FF0000"/>
          <w:sz w:val="24"/>
          <w:szCs w:val="24"/>
          <w:lang w:val="es-CL"/>
        </w:rPr>
        <w:t xml:space="preserve"> </w:t>
      </w:r>
      <w:r w:rsidRPr="4884BDA7" w:rsidR="002A7DCA">
        <w:rPr>
          <w:rFonts w:ascii="Calibri" w:hAnsi="Calibri" w:cs="Calibri" w:asciiTheme="minorAscii" w:hAnsiTheme="minorAscii" w:cstheme="minorAscii"/>
          <w:b w:val="1"/>
          <w:bCs w:val="1"/>
          <w:color w:val="FF0000"/>
          <w:sz w:val="24"/>
          <w:szCs w:val="24"/>
          <w:lang w:val="es-CL"/>
        </w:rPr>
        <w:t xml:space="preserve">(F, la demanda por dinero depende </w:t>
      </w:r>
      <w:r w:rsidRPr="4884BDA7" w:rsidR="0CF2BF06">
        <w:rPr>
          <w:rFonts w:ascii="Calibri" w:hAnsi="Calibri" w:cs="Calibri" w:asciiTheme="minorAscii" w:hAnsiTheme="minorAscii" w:cstheme="minorAscii"/>
          <w:b w:val="1"/>
          <w:bCs w:val="1"/>
          <w:color w:val="FF0000"/>
          <w:sz w:val="24"/>
          <w:szCs w:val="24"/>
          <w:lang w:val="es-CL"/>
        </w:rPr>
        <w:t>negativamente</w:t>
      </w:r>
      <w:r w:rsidRPr="4884BDA7" w:rsidR="002A7DCA">
        <w:rPr>
          <w:rFonts w:ascii="Calibri" w:hAnsi="Calibri" w:cs="Calibri" w:asciiTheme="minorAscii" w:hAnsiTheme="minorAscii" w:cstheme="minorAscii"/>
          <w:b w:val="1"/>
          <w:bCs w:val="1"/>
          <w:color w:val="FF0000"/>
          <w:sz w:val="24"/>
          <w:szCs w:val="24"/>
          <w:lang w:val="es-CL"/>
        </w:rPr>
        <w:t xml:space="preserve"> de la tasa interes)</w:t>
      </w:r>
    </w:p>
    <w:p w:rsidRPr="007971DA" w:rsidR="00DA45D7" w:rsidP="00E75635" w:rsidRDefault="00DA45D7" w14:paraId="02EC8EA9" w14:textId="5CB8E971">
      <w:pPr>
        <w:pStyle w:val="Prrafodelista"/>
        <w:numPr>
          <w:ilvl w:val="0"/>
          <w:numId w:val="2"/>
        </w:numPr>
        <w:autoSpaceDE w:val="0"/>
        <w:autoSpaceDN w:val="0"/>
        <w:adjustRightInd w:val="0"/>
        <w:spacing w:line="276" w:lineRule="auto"/>
        <w:ind w:left="426" w:hanging="426"/>
        <w:jc w:val="both"/>
        <w:rPr>
          <w:rFonts w:asciiTheme="minorHAnsi" w:hAnsiTheme="minorHAnsi" w:cstheme="minorHAnsi"/>
          <w:b/>
          <w:bCs/>
          <w:color w:val="FF0000"/>
          <w:sz w:val="24"/>
          <w:szCs w:val="24"/>
          <w:lang w:val="es-CL"/>
        </w:rPr>
      </w:pPr>
      <w:r w:rsidRPr="00DA45D7">
        <w:rPr>
          <w:rFonts w:asciiTheme="minorHAnsi" w:hAnsiTheme="minorHAnsi" w:cstheme="minorHAnsi"/>
          <w:sz w:val="24"/>
          <w:szCs w:val="24"/>
          <w:lang w:val="es-CL"/>
        </w:rPr>
        <w:t xml:space="preserve">Banco Central es una institución </w:t>
      </w:r>
      <w:r w:rsidRPr="00E75635">
        <w:rPr>
          <w:rFonts w:asciiTheme="minorHAnsi" w:hAnsiTheme="minorHAnsi" w:cstheme="minorHAnsi"/>
          <w:sz w:val="24"/>
          <w:szCs w:val="24"/>
          <w:lang w:val="es-CL"/>
        </w:rPr>
        <w:t xml:space="preserve">autónoma y privada; uno </w:t>
      </w:r>
      <w:r w:rsidRPr="00DA45D7">
        <w:rPr>
          <w:rFonts w:asciiTheme="minorHAnsi" w:hAnsiTheme="minorHAnsi" w:cstheme="minorHAnsi"/>
          <w:sz w:val="24"/>
          <w:szCs w:val="24"/>
          <w:lang w:val="es-CL"/>
        </w:rPr>
        <w:t xml:space="preserve">de sus objetivos es velar por la estabilidad de la moneda, es decir, </w:t>
      </w:r>
      <w:r w:rsidRPr="00DA45D7" w:rsidR="00ED71EE">
        <w:rPr>
          <w:rFonts w:asciiTheme="minorHAnsi" w:hAnsiTheme="minorHAnsi" w:cstheme="minorHAnsi"/>
          <w:sz w:val="24"/>
          <w:szCs w:val="24"/>
          <w:lang w:val="es-CL"/>
        </w:rPr>
        <w:t>mantener una</w:t>
      </w:r>
      <w:r w:rsidRPr="00DA45D7">
        <w:rPr>
          <w:rFonts w:asciiTheme="minorHAnsi" w:hAnsiTheme="minorHAnsi" w:cstheme="minorHAnsi"/>
          <w:sz w:val="24"/>
          <w:szCs w:val="24"/>
          <w:lang w:val="es-CL"/>
        </w:rPr>
        <w:t xml:space="preserve"> inflación baja, estable y predecible en el tiempo</w:t>
      </w:r>
      <w:r w:rsidRPr="007971DA">
        <w:rPr>
          <w:rFonts w:asciiTheme="minorHAnsi" w:hAnsiTheme="minorHAnsi" w:cstheme="minorHAnsi"/>
          <w:b/>
          <w:bCs/>
          <w:color w:val="FF0000"/>
          <w:sz w:val="24"/>
          <w:szCs w:val="24"/>
          <w:lang w:val="es-CL"/>
        </w:rPr>
        <w:t>.</w:t>
      </w:r>
      <w:r w:rsidRPr="007971DA" w:rsidR="007971DA">
        <w:rPr>
          <w:rFonts w:asciiTheme="minorHAnsi" w:hAnsiTheme="minorHAnsi" w:cstheme="minorHAnsi"/>
          <w:b/>
          <w:bCs/>
          <w:color w:val="FF0000"/>
          <w:sz w:val="24"/>
          <w:szCs w:val="24"/>
          <w:lang w:val="es-CL"/>
        </w:rPr>
        <w:t xml:space="preserve"> </w:t>
      </w:r>
      <w:r w:rsidRPr="007971DA" w:rsidR="00991F59">
        <w:rPr>
          <w:rFonts w:asciiTheme="minorHAnsi" w:hAnsiTheme="minorHAnsi" w:cstheme="minorHAnsi"/>
          <w:b/>
          <w:bCs/>
          <w:color w:val="FF0000"/>
          <w:sz w:val="24"/>
          <w:szCs w:val="24"/>
          <w:lang w:val="es-CL"/>
        </w:rPr>
        <w:t xml:space="preserve">(F. Bco CCH es </w:t>
      </w:r>
      <w:r w:rsidRPr="007971DA" w:rsidR="007971DA">
        <w:rPr>
          <w:rFonts w:asciiTheme="minorHAnsi" w:hAnsiTheme="minorHAnsi" w:cstheme="minorHAnsi"/>
          <w:b/>
          <w:bCs/>
          <w:color w:val="FF0000"/>
          <w:sz w:val="24"/>
          <w:szCs w:val="24"/>
          <w:lang w:val="es-CL"/>
        </w:rPr>
        <w:t>un institución pública y autónoma)</w:t>
      </w:r>
    </w:p>
    <w:p w:rsidRPr="00DA45D7" w:rsidR="00DA45D7" w:rsidP="00E75635" w:rsidRDefault="00DA45D7" w14:paraId="76C078A0" w14:textId="2E7305C9">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rPr>
      </w:pPr>
      <w:r w:rsidRPr="00DA45D7">
        <w:rPr>
          <w:rFonts w:asciiTheme="minorHAnsi" w:hAnsiTheme="minorHAnsi" w:cstheme="minorHAnsi"/>
          <w:sz w:val="24"/>
          <w:szCs w:val="24"/>
        </w:rPr>
        <w:t xml:space="preserve">Para cumplir la meta de inflación y ejecutar la política monetaria, el Banco </w:t>
      </w:r>
      <w:r w:rsidRPr="00DA45D7" w:rsidR="00ED71EE">
        <w:rPr>
          <w:rFonts w:asciiTheme="minorHAnsi" w:hAnsiTheme="minorHAnsi" w:cstheme="minorHAnsi"/>
          <w:sz w:val="24"/>
          <w:szCs w:val="24"/>
        </w:rPr>
        <w:t>Central cuenta</w:t>
      </w:r>
      <w:r w:rsidRPr="00DA45D7">
        <w:rPr>
          <w:rFonts w:asciiTheme="minorHAnsi" w:hAnsiTheme="minorHAnsi" w:cstheme="minorHAnsi"/>
          <w:sz w:val="24"/>
          <w:szCs w:val="24"/>
        </w:rPr>
        <w:t xml:space="preserve"> con un instrumento llamado Tasa de Política Monetaria o TPM</w:t>
      </w:r>
      <w:r w:rsidRPr="00E75635">
        <w:rPr>
          <w:rFonts w:asciiTheme="minorHAnsi" w:hAnsiTheme="minorHAnsi" w:cstheme="minorHAnsi"/>
          <w:sz w:val="24"/>
          <w:szCs w:val="24"/>
        </w:rPr>
        <w:t>.</w:t>
      </w:r>
    </w:p>
    <w:p w:rsidRPr="00DA45D7" w:rsidR="00DA45D7" w:rsidP="00E75635" w:rsidRDefault="002F1B4E" w14:paraId="5E1622AE" w14:textId="36F8A668">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sidRPr="00E75635">
        <w:rPr>
          <w:rFonts w:asciiTheme="minorHAnsi" w:hAnsiTheme="minorHAnsi" w:cstheme="minorHAnsi"/>
          <w:sz w:val="24"/>
          <w:szCs w:val="24"/>
          <w:lang w:val="es-CL"/>
        </w:rPr>
        <w:t>Las funciones del dinero son</w:t>
      </w:r>
      <w:r w:rsidR="00ED71EE">
        <w:rPr>
          <w:rFonts w:asciiTheme="minorHAnsi" w:hAnsiTheme="minorHAnsi" w:cstheme="minorHAnsi"/>
          <w:sz w:val="24"/>
          <w:szCs w:val="24"/>
          <w:lang w:val="es-CL"/>
        </w:rPr>
        <w:t xml:space="preserve"> tres: </w:t>
      </w:r>
      <w:r w:rsidRPr="00E75635">
        <w:rPr>
          <w:rFonts w:asciiTheme="minorHAnsi" w:hAnsiTheme="minorHAnsi" w:cstheme="minorHAnsi"/>
          <w:sz w:val="24"/>
          <w:szCs w:val="24"/>
          <w:lang w:val="es-CL"/>
        </w:rPr>
        <w:t xml:space="preserve">ser un </w:t>
      </w:r>
      <w:r w:rsidR="00ED71EE">
        <w:rPr>
          <w:rFonts w:asciiTheme="minorHAnsi" w:hAnsiTheme="minorHAnsi" w:cstheme="minorHAnsi"/>
          <w:sz w:val="24"/>
          <w:szCs w:val="24"/>
          <w:lang w:val="es-CL"/>
        </w:rPr>
        <w:t>m</w:t>
      </w:r>
      <w:r w:rsidRPr="00DA45D7" w:rsidR="00DA45D7">
        <w:rPr>
          <w:rFonts w:asciiTheme="minorHAnsi" w:hAnsiTheme="minorHAnsi" w:cstheme="minorHAnsi"/>
          <w:sz w:val="24"/>
          <w:szCs w:val="24"/>
          <w:lang w:val="es-CL"/>
        </w:rPr>
        <w:t>edio de cambio</w:t>
      </w:r>
      <w:r w:rsidR="00D944D3">
        <w:rPr>
          <w:rFonts w:asciiTheme="minorHAnsi" w:hAnsiTheme="minorHAnsi" w:cstheme="minorHAnsi"/>
          <w:sz w:val="24"/>
          <w:szCs w:val="24"/>
          <w:lang w:val="es-CL"/>
        </w:rPr>
        <w:t xml:space="preserve">, </w:t>
      </w:r>
      <w:r w:rsidRPr="00E75635">
        <w:rPr>
          <w:rFonts w:asciiTheme="minorHAnsi" w:hAnsiTheme="minorHAnsi" w:cstheme="minorHAnsi"/>
          <w:sz w:val="24"/>
          <w:szCs w:val="24"/>
          <w:lang w:val="es-CL"/>
        </w:rPr>
        <w:t>es una u</w:t>
      </w:r>
      <w:r w:rsidRPr="00DA45D7" w:rsidR="00DA45D7">
        <w:rPr>
          <w:rFonts w:asciiTheme="minorHAnsi" w:hAnsiTheme="minorHAnsi" w:cstheme="minorHAnsi"/>
          <w:sz w:val="24"/>
          <w:szCs w:val="24"/>
          <w:lang w:val="es-CL"/>
        </w:rPr>
        <w:t>nidad de cuenta</w:t>
      </w:r>
      <w:r w:rsidR="00D944D3">
        <w:rPr>
          <w:rFonts w:asciiTheme="minorHAnsi" w:hAnsiTheme="minorHAnsi" w:cstheme="minorHAnsi"/>
          <w:sz w:val="24"/>
          <w:szCs w:val="24"/>
          <w:lang w:val="es-CL"/>
        </w:rPr>
        <w:t>, y</w:t>
      </w:r>
      <w:r w:rsidRPr="00E75635">
        <w:rPr>
          <w:rFonts w:asciiTheme="minorHAnsi" w:hAnsiTheme="minorHAnsi" w:cstheme="minorHAnsi"/>
          <w:sz w:val="24"/>
          <w:szCs w:val="24"/>
          <w:lang w:val="es-CL"/>
        </w:rPr>
        <w:t xml:space="preserve"> se considera un </w:t>
      </w:r>
      <w:r w:rsidR="00D944D3">
        <w:rPr>
          <w:rFonts w:asciiTheme="minorHAnsi" w:hAnsiTheme="minorHAnsi" w:cstheme="minorHAnsi"/>
          <w:sz w:val="24"/>
          <w:szCs w:val="24"/>
          <w:lang w:val="es-CL"/>
        </w:rPr>
        <w:t>d</w:t>
      </w:r>
      <w:r w:rsidRPr="00DA45D7" w:rsidR="00DA45D7">
        <w:rPr>
          <w:rFonts w:asciiTheme="minorHAnsi" w:hAnsiTheme="minorHAnsi" w:cstheme="minorHAnsi"/>
          <w:sz w:val="24"/>
          <w:szCs w:val="24"/>
          <w:lang w:val="es-CL"/>
        </w:rPr>
        <w:t>epósito de valor</w:t>
      </w:r>
      <w:r w:rsidR="00D944D3">
        <w:rPr>
          <w:rFonts w:asciiTheme="minorHAnsi" w:hAnsiTheme="minorHAnsi" w:cstheme="minorHAnsi"/>
          <w:sz w:val="24"/>
          <w:szCs w:val="24"/>
          <w:lang w:val="es-CL"/>
        </w:rPr>
        <w:t>.</w:t>
      </w:r>
    </w:p>
    <w:p w:rsidRPr="002F1B4E" w:rsidR="002F1B4E" w:rsidP="00E75635" w:rsidRDefault="002F1B4E" w14:paraId="76DEFE5C" w14:textId="36E3E461">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sidRPr="002F1B4E">
        <w:rPr>
          <w:rFonts w:asciiTheme="minorHAnsi" w:hAnsiTheme="minorHAnsi" w:cstheme="minorHAnsi"/>
          <w:sz w:val="24"/>
          <w:szCs w:val="24"/>
          <w:lang w:val="es-CL"/>
        </w:rPr>
        <w:t xml:space="preserve">El Banco Central de Chile conduce su política monetaria </w:t>
      </w:r>
      <w:r w:rsidRPr="00E75635">
        <w:rPr>
          <w:rFonts w:asciiTheme="minorHAnsi" w:hAnsiTheme="minorHAnsi" w:cstheme="minorHAnsi"/>
          <w:sz w:val="24"/>
          <w:szCs w:val="24"/>
          <w:lang w:val="es-CL"/>
        </w:rPr>
        <w:t>buscando que</w:t>
      </w:r>
      <w:r w:rsidRPr="002F1B4E">
        <w:rPr>
          <w:rFonts w:asciiTheme="minorHAnsi" w:hAnsiTheme="minorHAnsi" w:cstheme="minorHAnsi"/>
          <w:sz w:val="24"/>
          <w:szCs w:val="24"/>
          <w:lang w:val="es-CL"/>
        </w:rPr>
        <w:t xml:space="preserve">, la inflación en un horizonte de dos años se ubique en </w:t>
      </w:r>
      <w:r w:rsidRPr="00E75635">
        <w:rPr>
          <w:rFonts w:asciiTheme="minorHAnsi" w:hAnsiTheme="minorHAnsi" w:cstheme="minorHAnsi"/>
          <w:sz w:val="24"/>
          <w:szCs w:val="24"/>
          <w:lang w:val="es-CL"/>
        </w:rPr>
        <w:t xml:space="preserve">un </w:t>
      </w:r>
      <w:r w:rsidRPr="002F1B4E">
        <w:rPr>
          <w:rFonts w:asciiTheme="minorHAnsi" w:hAnsiTheme="minorHAnsi" w:cstheme="minorHAnsi"/>
          <w:sz w:val="24"/>
          <w:szCs w:val="24"/>
          <w:lang w:val="es-CL"/>
        </w:rPr>
        <w:t>3%.</w:t>
      </w:r>
    </w:p>
    <w:p w:rsidRPr="002F1B4E" w:rsidR="002F1B4E" w:rsidP="00E75635" w:rsidRDefault="002F1B4E" w14:paraId="1925B9C3" w14:textId="1F44C4EE">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sidRPr="002F1B4E">
        <w:rPr>
          <w:rFonts w:asciiTheme="minorHAnsi" w:hAnsiTheme="minorHAnsi" w:cstheme="minorHAnsi"/>
          <w:sz w:val="24"/>
          <w:szCs w:val="24"/>
          <w:lang w:val="es-CL"/>
        </w:rPr>
        <w:t xml:space="preserve">La autoridad monetaria no se compromete </w:t>
      </w:r>
      <w:r w:rsidRPr="00E75635">
        <w:rPr>
          <w:rFonts w:asciiTheme="minorHAnsi" w:hAnsiTheme="minorHAnsi" w:cstheme="minorHAnsi"/>
          <w:sz w:val="24"/>
          <w:szCs w:val="24"/>
          <w:lang w:val="es-CL"/>
        </w:rPr>
        <w:t>a mantener</w:t>
      </w:r>
      <w:r w:rsidRPr="002F1B4E">
        <w:rPr>
          <w:rFonts w:asciiTheme="minorHAnsi" w:hAnsiTheme="minorHAnsi" w:cstheme="minorHAnsi"/>
          <w:sz w:val="24"/>
          <w:szCs w:val="24"/>
          <w:lang w:val="es-CL"/>
        </w:rPr>
        <w:t xml:space="preserve"> un tipo de cambio determinado</w:t>
      </w:r>
      <w:r w:rsidRPr="00E75635">
        <w:rPr>
          <w:rFonts w:asciiTheme="minorHAnsi" w:hAnsiTheme="minorHAnsi" w:cstheme="minorHAnsi"/>
          <w:sz w:val="24"/>
          <w:szCs w:val="24"/>
          <w:lang w:val="es-CL"/>
        </w:rPr>
        <w:t>, corresponde a un tipo de cambio fijo.</w:t>
      </w:r>
      <w:r w:rsidR="00223280">
        <w:rPr>
          <w:rFonts w:asciiTheme="minorHAnsi" w:hAnsiTheme="minorHAnsi" w:cstheme="minorHAnsi"/>
          <w:sz w:val="24"/>
          <w:szCs w:val="24"/>
          <w:lang w:val="es-CL"/>
        </w:rPr>
        <w:t xml:space="preserve"> </w:t>
      </w:r>
      <w:r w:rsidRPr="00223280" w:rsidR="00223280">
        <w:rPr>
          <w:rFonts w:asciiTheme="minorHAnsi" w:hAnsiTheme="minorHAnsi" w:cstheme="minorHAnsi"/>
          <w:b/>
          <w:bCs/>
          <w:color w:val="FF0000"/>
          <w:sz w:val="24"/>
          <w:szCs w:val="24"/>
          <w:lang w:val="es-CL"/>
        </w:rPr>
        <w:t>(F: afirmación corresponde a TC flotante)</w:t>
      </w:r>
    </w:p>
    <w:p w:rsidRPr="002F1B4E" w:rsidR="002F1B4E" w:rsidP="00E75635" w:rsidRDefault="00EC0C7F" w14:paraId="57543758" w14:textId="6FD34523">
      <w:pPr>
        <w:pStyle w:val="Prrafodelista"/>
        <w:numPr>
          <w:ilvl w:val="0"/>
          <w:numId w:val="2"/>
        </w:numPr>
        <w:autoSpaceDE w:val="0"/>
        <w:autoSpaceDN w:val="0"/>
        <w:adjustRightInd w:val="0"/>
        <w:spacing w:line="276" w:lineRule="auto"/>
        <w:ind w:left="426" w:hanging="426"/>
        <w:jc w:val="both"/>
        <w:rPr>
          <w:rFonts w:asciiTheme="minorHAnsi" w:hAnsiTheme="minorHAnsi" w:cstheme="minorHAnsi"/>
          <w:sz w:val="24"/>
          <w:szCs w:val="24"/>
          <w:lang w:val="es-CL"/>
        </w:rPr>
      </w:pPr>
      <w:r>
        <w:rPr>
          <w:rFonts w:asciiTheme="minorHAnsi" w:hAnsiTheme="minorHAnsi" w:cstheme="minorHAnsi"/>
          <w:sz w:val="24"/>
          <w:szCs w:val="24"/>
          <w:lang w:val="es-CL"/>
        </w:rPr>
        <w:t>En f</w:t>
      </w:r>
      <w:r w:rsidRPr="002F1B4E" w:rsidR="002F1B4E">
        <w:rPr>
          <w:rFonts w:asciiTheme="minorHAnsi" w:hAnsiTheme="minorHAnsi" w:cstheme="minorHAnsi"/>
          <w:sz w:val="24"/>
          <w:szCs w:val="24"/>
          <w:lang w:val="es-CL"/>
        </w:rPr>
        <w:t>lotación limpia</w:t>
      </w:r>
      <w:r w:rsidRPr="00E75635" w:rsidR="002F1B4E">
        <w:rPr>
          <w:rFonts w:asciiTheme="minorHAnsi" w:hAnsiTheme="minorHAnsi" w:cstheme="minorHAnsi"/>
          <w:sz w:val="24"/>
          <w:szCs w:val="24"/>
          <w:lang w:val="es-CL"/>
        </w:rPr>
        <w:t xml:space="preserve">, el </w:t>
      </w:r>
      <w:r w:rsidRPr="002F1B4E" w:rsidR="002F1B4E">
        <w:rPr>
          <w:rFonts w:asciiTheme="minorHAnsi" w:hAnsiTheme="minorHAnsi" w:cstheme="minorHAnsi"/>
          <w:sz w:val="24"/>
          <w:szCs w:val="24"/>
          <w:lang w:val="es-MX"/>
        </w:rPr>
        <w:t>B</w:t>
      </w:r>
      <w:r w:rsidRPr="002F1B4E" w:rsidR="002F1B4E">
        <w:rPr>
          <w:rFonts w:asciiTheme="minorHAnsi" w:hAnsiTheme="minorHAnsi" w:cstheme="minorHAnsi"/>
          <w:sz w:val="24"/>
          <w:szCs w:val="24"/>
          <w:lang w:val="es-CL"/>
        </w:rPr>
        <w:t xml:space="preserve">anco </w:t>
      </w:r>
      <w:r w:rsidRPr="002F1B4E" w:rsidR="002F1B4E">
        <w:rPr>
          <w:rFonts w:asciiTheme="minorHAnsi" w:hAnsiTheme="minorHAnsi" w:cstheme="minorHAnsi"/>
          <w:sz w:val="24"/>
          <w:szCs w:val="24"/>
          <w:lang w:val="es-MX"/>
        </w:rPr>
        <w:t>C</w:t>
      </w:r>
      <w:r w:rsidRPr="002F1B4E" w:rsidR="002F1B4E">
        <w:rPr>
          <w:rFonts w:asciiTheme="minorHAnsi" w:hAnsiTheme="minorHAnsi" w:cstheme="minorHAnsi"/>
          <w:sz w:val="24"/>
          <w:szCs w:val="24"/>
          <w:lang w:val="es-CL"/>
        </w:rPr>
        <w:t xml:space="preserve">entral no interviene </w:t>
      </w:r>
      <w:r w:rsidRPr="00E75635" w:rsidR="002F1B4E">
        <w:rPr>
          <w:rFonts w:asciiTheme="minorHAnsi" w:hAnsiTheme="minorHAnsi" w:cstheme="minorHAnsi"/>
          <w:sz w:val="24"/>
          <w:szCs w:val="24"/>
          <w:lang w:val="es-CL"/>
        </w:rPr>
        <w:t>en absoluto</w:t>
      </w:r>
      <w:r w:rsidRPr="002F1B4E" w:rsidR="002F1B4E">
        <w:rPr>
          <w:rFonts w:asciiTheme="minorHAnsi" w:hAnsiTheme="minorHAnsi" w:cstheme="minorHAnsi"/>
          <w:sz w:val="24"/>
          <w:szCs w:val="24"/>
          <w:lang w:val="es-CL"/>
        </w:rPr>
        <w:t xml:space="preserve"> en el mercado cambiario o lo hace muy rara  vez. </w:t>
      </w:r>
      <w:r w:rsidRPr="00E75635" w:rsidR="002F1B4E">
        <w:rPr>
          <w:rFonts w:asciiTheme="minorHAnsi" w:hAnsiTheme="minorHAnsi" w:cstheme="minorHAnsi"/>
          <w:sz w:val="24"/>
          <w:szCs w:val="24"/>
          <w:lang w:val="es-CL"/>
        </w:rPr>
        <w:t>Ej. Caso de Chile.</w:t>
      </w:r>
    </w:p>
    <w:p w:rsidRPr="00FD017E" w:rsidR="00425585" w:rsidP="00FD017E" w:rsidRDefault="00425585" w14:paraId="699E4288" w14:textId="77777777">
      <w:pPr>
        <w:autoSpaceDE w:val="0"/>
        <w:autoSpaceDN w:val="0"/>
        <w:adjustRightInd w:val="0"/>
        <w:spacing w:line="276" w:lineRule="auto"/>
        <w:jc w:val="both"/>
        <w:rPr>
          <w:rFonts w:cstheme="minorHAnsi"/>
          <w:sz w:val="24"/>
          <w:szCs w:val="24"/>
          <w:lang w:val="es-MX"/>
        </w:rPr>
      </w:pPr>
    </w:p>
    <w:p w:rsidR="00C44CA1" w:rsidP="002268D4" w:rsidRDefault="00C44CA1" w14:paraId="55341C33" w14:textId="77777777">
      <w:pPr>
        <w:autoSpaceDE w:val="0"/>
        <w:autoSpaceDN w:val="0"/>
        <w:adjustRightInd w:val="0"/>
        <w:jc w:val="both"/>
        <w:rPr>
          <w:rFonts w:cstheme="minorHAnsi"/>
          <w:b/>
          <w:bCs/>
          <w:sz w:val="24"/>
          <w:szCs w:val="24"/>
          <w:lang w:val="es-MX"/>
        </w:rPr>
      </w:pPr>
    </w:p>
    <w:p w:rsidR="00425585" w:rsidP="002268D4" w:rsidRDefault="00425585" w14:paraId="336C1990" w14:textId="1791CC02">
      <w:pPr>
        <w:autoSpaceDE w:val="0"/>
        <w:autoSpaceDN w:val="0"/>
        <w:adjustRightInd w:val="0"/>
        <w:jc w:val="both"/>
        <w:rPr>
          <w:rFonts w:cstheme="minorHAnsi"/>
          <w:b/>
          <w:bCs/>
          <w:sz w:val="24"/>
          <w:szCs w:val="24"/>
          <w:lang w:val="es-MX"/>
        </w:rPr>
      </w:pPr>
      <w:r w:rsidRPr="00FD017E">
        <w:rPr>
          <w:rFonts w:cstheme="minorHAnsi"/>
          <w:b/>
          <w:bCs/>
          <w:sz w:val="24"/>
          <w:szCs w:val="24"/>
          <w:lang w:val="es-MX"/>
        </w:rPr>
        <w:t>PREGUNTA N°2:</w:t>
      </w:r>
      <w:r w:rsidRPr="00FD017E" w:rsidR="00731AB0">
        <w:rPr>
          <w:rFonts w:cstheme="minorHAnsi"/>
          <w:b/>
          <w:bCs/>
          <w:sz w:val="24"/>
          <w:szCs w:val="24"/>
          <w:lang w:val="es-MX"/>
        </w:rPr>
        <w:t xml:space="preserve"> </w:t>
      </w:r>
      <w:r w:rsidRPr="00FD017E" w:rsidR="001843E0">
        <w:rPr>
          <w:rFonts w:cstheme="minorHAnsi"/>
          <w:b/>
          <w:bCs/>
          <w:sz w:val="24"/>
          <w:szCs w:val="24"/>
          <w:lang w:val="es-MX"/>
        </w:rPr>
        <w:t>2</w:t>
      </w:r>
      <w:r w:rsidR="008159B8">
        <w:rPr>
          <w:rFonts w:cstheme="minorHAnsi"/>
          <w:b/>
          <w:bCs/>
          <w:sz w:val="24"/>
          <w:szCs w:val="24"/>
          <w:lang w:val="es-MX"/>
        </w:rPr>
        <w:t>3</w:t>
      </w:r>
      <w:r w:rsidRPr="00FD017E" w:rsidR="00D81305">
        <w:rPr>
          <w:rFonts w:cstheme="minorHAnsi"/>
          <w:b/>
          <w:bCs/>
          <w:sz w:val="24"/>
          <w:szCs w:val="24"/>
          <w:lang w:val="es-MX"/>
        </w:rPr>
        <w:t xml:space="preserve"> </w:t>
      </w:r>
      <w:r w:rsidRPr="00FD017E" w:rsidR="00731AB0">
        <w:rPr>
          <w:rFonts w:cstheme="minorHAnsi"/>
          <w:b/>
          <w:bCs/>
          <w:sz w:val="24"/>
          <w:szCs w:val="24"/>
          <w:lang w:val="es-MX"/>
        </w:rPr>
        <w:t>puntos</w:t>
      </w:r>
    </w:p>
    <w:p w:rsidR="00073B6F" w:rsidP="002268D4" w:rsidRDefault="00BE1FB2" w14:paraId="4F4C360D" w14:textId="08C61E6D">
      <w:pPr>
        <w:autoSpaceDE w:val="0"/>
        <w:autoSpaceDN w:val="0"/>
        <w:adjustRightInd w:val="0"/>
        <w:jc w:val="both"/>
        <w:rPr>
          <w:rFonts w:cstheme="minorHAnsi"/>
          <w:b/>
          <w:bCs/>
          <w:sz w:val="24"/>
          <w:szCs w:val="24"/>
          <w:lang w:val="es-MX"/>
        </w:rPr>
      </w:pPr>
      <w:r>
        <w:rPr>
          <w:rFonts w:cstheme="minorHAnsi"/>
          <w:b/>
          <w:bCs/>
          <w:noProof/>
          <w:sz w:val="24"/>
          <w:szCs w:val="24"/>
          <w:lang w:val="es-MX"/>
        </w:rPr>
        <w:drawing>
          <wp:inline distT="0" distB="0" distL="0" distR="0" wp14:anchorId="1AB827DE" wp14:editId="47A7BB38">
            <wp:extent cx="4371340" cy="1164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340" cy="1164590"/>
                    </a:xfrm>
                    <a:prstGeom prst="rect">
                      <a:avLst/>
                    </a:prstGeom>
                    <a:noFill/>
                  </pic:spPr>
                </pic:pic>
              </a:graphicData>
            </a:graphic>
          </wp:inline>
        </w:drawing>
      </w:r>
    </w:p>
    <w:p w:rsidRPr="006A1D74" w:rsidR="006A1D74" w:rsidP="006A1D74" w:rsidRDefault="006A1D74" w14:paraId="3938CEDD" w14:textId="77777777">
      <w:pPr>
        <w:rPr>
          <w:rFonts w:cstheme="minorHAnsi"/>
          <w:sz w:val="24"/>
          <w:szCs w:val="24"/>
        </w:rPr>
      </w:pPr>
      <w:r w:rsidRPr="006A1D74">
        <w:rPr>
          <w:rFonts w:cstheme="minorHAnsi"/>
          <w:sz w:val="24"/>
          <w:szCs w:val="24"/>
        </w:rPr>
        <w:t>Suponga la siguiente economía:</w:t>
      </w:r>
    </w:p>
    <w:p w:rsidRPr="006A1D74" w:rsidR="006A1D74" w:rsidP="006A1D74" w:rsidRDefault="006A1D74" w14:paraId="5364C2BC" w14:textId="77777777">
      <w:pPr>
        <w:rPr>
          <w:rFonts w:cstheme="minorHAnsi"/>
          <w:sz w:val="24"/>
          <w:szCs w:val="24"/>
        </w:rPr>
      </w:pPr>
      <w:r w:rsidRPr="006A1D74">
        <w:rPr>
          <w:rFonts w:cstheme="minorHAnsi"/>
          <w:sz w:val="24"/>
          <w:szCs w:val="24"/>
        </w:rPr>
        <w:t>a) Determine el PIB nominal para el año 2001, 2002 y 2003</w:t>
      </w:r>
    </w:p>
    <w:p w:rsidR="006A1D74" w:rsidP="006A1D74" w:rsidRDefault="006A1D74" w14:paraId="0F77B8F3" w14:textId="41954C02">
      <w:pPr>
        <w:rPr>
          <w:rFonts w:cstheme="minorHAnsi"/>
          <w:sz w:val="24"/>
          <w:szCs w:val="24"/>
        </w:rPr>
      </w:pPr>
      <w:r w:rsidRPr="006A1D74">
        <w:rPr>
          <w:rFonts w:cstheme="minorHAnsi"/>
          <w:sz w:val="24"/>
          <w:szCs w:val="24"/>
        </w:rPr>
        <w:t>R: PIB Nomina</w:t>
      </w:r>
      <w:r w:rsidR="00073B6F">
        <w:rPr>
          <w:rFonts w:cstheme="minorHAnsi"/>
          <w:sz w:val="24"/>
          <w:szCs w:val="24"/>
        </w:rPr>
        <w:t>l</w:t>
      </w:r>
    </w:p>
    <w:p w:rsidRPr="006A1D74" w:rsidR="006A1D74" w:rsidP="006A1D74" w:rsidRDefault="006A1D74" w14:paraId="5B8F86F4" w14:textId="703164F0">
      <w:pPr>
        <w:rPr>
          <w:rFonts w:cstheme="minorHAnsi"/>
          <w:sz w:val="24"/>
          <w:szCs w:val="24"/>
        </w:rPr>
      </w:pPr>
      <w:r w:rsidRPr="006A1D74">
        <w:rPr>
          <w:rFonts w:cstheme="minorHAnsi"/>
          <w:sz w:val="24"/>
          <w:szCs w:val="24"/>
        </w:rPr>
        <w:t xml:space="preserve"> 2001</w:t>
      </w:r>
      <w:r>
        <w:rPr>
          <w:rFonts w:cstheme="minorHAnsi"/>
          <w:sz w:val="24"/>
          <w:szCs w:val="24"/>
        </w:rPr>
        <w:t>=&gt;</w:t>
      </w:r>
      <w:r w:rsidRPr="006A1D74">
        <w:rPr>
          <w:rFonts w:cstheme="minorHAnsi"/>
          <w:sz w:val="24"/>
          <w:szCs w:val="24"/>
        </w:rPr>
        <w:t xml:space="preserve"> 1*100+2*50=$200</w:t>
      </w:r>
    </w:p>
    <w:p w:rsidRPr="006A1D74" w:rsidR="006A1D74" w:rsidP="006A1D74" w:rsidRDefault="006A1D74" w14:paraId="2C39249F" w14:textId="3FFA6B4A">
      <w:pPr>
        <w:rPr>
          <w:rFonts w:cstheme="minorHAnsi"/>
          <w:sz w:val="24"/>
          <w:szCs w:val="24"/>
        </w:rPr>
      </w:pPr>
      <w:r w:rsidRPr="006A1D74">
        <w:rPr>
          <w:rFonts w:cstheme="minorHAnsi"/>
          <w:sz w:val="24"/>
          <w:szCs w:val="24"/>
        </w:rPr>
        <w:t xml:space="preserve"> 2002 </w:t>
      </w:r>
      <w:r>
        <w:rPr>
          <w:rFonts w:cstheme="minorHAnsi"/>
          <w:sz w:val="24"/>
          <w:szCs w:val="24"/>
        </w:rPr>
        <w:t>=&gt;</w:t>
      </w:r>
      <w:r w:rsidRPr="006A1D74">
        <w:rPr>
          <w:rFonts w:cstheme="minorHAnsi"/>
          <w:sz w:val="24"/>
          <w:szCs w:val="24"/>
        </w:rPr>
        <w:t xml:space="preserve"> 2*150+3*100=$600</w:t>
      </w:r>
    </w:p>
    <w:p w:rsidRPr="006A1D74" w:rsidR="006A1D74" w:rsidP="006A1D74" w:rsidRDefault="006A1D74" w14:paraId="273EA368" w14:textId="6502C62B">
      <w:pPr>
        <w:rPr>
          <w:rFonts w:cstheme="minorHAnsi"/>
          <w:sz w:val="24"/>
          <w:szCs w:val="24"/>
        </w:rPr>
      </w:pPr>
      <w:r w:rsidRPr="006A1D74">
        <w:rPr>
          <w:rFonts w:cstheme="minorHAnsi"/>
          <w:sz w:val="24"/>
          <w:szCs w:val="24"/>
        </w:rPr>
        <w:t xml:space="preserve"> 2003 </w:t>
      </w:r>
      <w:r>
        <w:rPr>
          <w:rFonts w:cstheme="minorHAnsi"/>
          <w:sz w:val="24"/>
          <w:szCs w:val="24"/>
        </w:rPr>
        <w:t xml:space="preserve">=&gt; </w:t>
      </w:r>
      <w:r w:rsidRPr="006A1D74">
        <w:rPr>
          <w:rFonts w:cstheme="minorHAnsi"/>
          <w:sz w:val="24"/>
          <w:szCs w:val="24"/>
        </w:rPr>
        <w:t>3*200+4*150=$1200</w:t>
      </w:r>
    </w:p>
    <w:p w:rsidRPr="006A1D74" w:rsidR="006A1D74" w:rsidP="006A1D74" w:rsidRDefault="006A1D74" w14:paraId="290F96BD" w14:textId="77777777">
      <w:pPr>
        <w:rPr>
          <w:rFonts w:cstheme="minorHAnsi"/>
          <w:sz w:val="24"/>
          <w:szCs w:val="24"/>
        </w:rPr>
      </w:pPr>
      <w:r w:rsidRPr="006A1D74">
        <w:rPr>
          <w:rFonts w:cstheme="minorHAnsi"/>
          <w:sz w:val="24"/>
          <w:szCs w:val="24"/>
        </w:rPr>
        <w:t>b) Determine el PIB real para el año 2001, 2002 y 2003</w:t>
      </w:r>
    </w:p>
    <w:p w:rsidR="006A1D74" w:rsidP="006A1D74" w:rsidRDefault="006A1D74" w14:paraId="6A51C8BA" w14:textId="77777777">
      <w:pPr>
        <w:rPr>
          <w:rFonts w:cstheme="minorHAnsi"/>
          <w:sz w:val="24"/>
          <w:szCs w:val="24"/>
        </w:rPr>
      </w:pPr>
      <w:r>
        <w:rPr>
          <w:rFonts w:cstheme="minorHAnsi"/>
          <w:sz w:val="24"/>
          <w:szCs w:val="24"/>
        </w:rPr>
        <w:t xml:space="preserve">R: </w:t>
      </w:r>
      <w:r w:rsidRPr="006A1D74">
        <w:rPr>
          <w:rFonts w:cstheme="minorHAnsi"/>
          <w:sz w:val="24"/>
          <w:szCs w:val="24"/>
        </w:rPr>
        <w:t xml:space="preserve"> PIB Real</w:t>
      </w:r>
    </w:p>
    <w:p w:rsidRPr="006A1D74" w:rsidR="006A1D74" w:rsidP="006A1D74" w:rsidRDefault="006A1D74" w14:paraId="56168EDA" w14:textId="6F1DE352">
      <w:pPr>
        <w:rPr>
          <w:rFonts w:cstheme="minorHAnsi"/>
          <w:sz w:val="24"/>
          <w:szCs w:val="24"/>
        </w:rPr>
      </w:pPr>
      <w:r w:rsidRPr="006A1D74">
        <w:rPr>
          <w:rFonts w:cstheme="minorHAnsi"/>
          <w:sz w:val="24"/>
          <w:szCs w:val="24"/>
        </w:rPr>
        <w:t>2001</w:t>
      </w:r>
      <w:r>
        <w:rPr>
          <w:rFonts w:cstheme="minorHAnsi"/>
          <w:sz w:val="24"/>
          <w:szCs w:val="24"/>
        </w:rPr>
        <w:t>=&gt;</w:t>
      </w:r>
      <w:r w:rsidRPr="006A1D74">
        <w:rPr>
          <w:rFonts w:cstheme="minorHAnsi"/>
          <w:sz w:val="24"/>
          <w:szCs w:val="24"/>
        </w:rPr>
        <w:t xml:space="preserve"> 1*100+2*50=$200</w:t>
      </w:r>
    </w:p>
    <w:p w:rsidRPr="006A1D74" w:rsidR="006A1D74" w:rsidP="006A1D74" w:rsidRDefault="006A1D74" w14:paraId="3A7311E5" w14:textId="5AEAA4A0">
      <w:pPr>
        <w:rPr>
          <w:rFonts w:cstheme="minorHAnsi"/>
          <w:sz w:val="24"/>
          <w:szCs w:val="24"/>
        </w:rPr>
      </w:pPr>
      <w:r w:rsidRPr="006A1D74">
        <w:rPr>
          <w:rFonts w:cstheme="minorHAnsi"/>
          <w:sz w:val="24"/>
          <w:szCs w:val="24"/>
        </w:rPr>
        <w:t xml:space="preserve">2002 </w:t>
      </w:r>
      <w:r>
        <w:rPr>
          <w:rFonts w:cstheme="minorHAnsi"/>
          <w:sz w:val="24"/>
          <w:szCs w:val="24"/>
        </w:rPr>
        <w:t>=&gt;</w:t>
      </w:r>
      <w:r w:rsidRPr="006A1D74">
        <w:rPr>
          <w:rFonts w:cstheme="minorHAnsi"/>
          <w:sz w:val="24"/>
          <w:szCs w:val="24"/>
        </w:rPr>
        <w:t xml:space="preserve"> 1*150+2*100=$350</w:t>
      </w:r>
    </w:p>
    <w:p w:rsidRPr="006A1D74" w:rsidR="006A1D74" w:rsidP="006A1D74" w:rsidRDefault="006A1D74" w14:paraId="6B8249B7" w14:textId="7DE1CFB7">
      <w:pPr>
        <w:rPr>
          <w:rFonts w:cstheme="minorHAnsi"/>
          <w:sz w:val="24"/>
          <w:szCs w:val="24"/>
        </w:rPr>
      </w:pPr>
      <w:r w:rsidRPr="4884BDA7" w:rsidR="006A1D74">
        <w:rPr>
          <w:rFonts w:cs="Calibri" w:cstheme="minorAscii"/>
          <w:sz w:val="24"/>
          <w:szCs w:val="24"/>
        </w:rPr>
        <w:t xml:space="preserve">2003 </w:t>
      </w:r>
      <w:r w:rsidRPr="4884BDA7" w:rsidR="006A1D74">
        <w:rPr>
          <w:rFonts w:cs="Calibri" w:cstheme="minorAscii"/>
          <w:sz w:val="24"/>
          <w:szCs w:val="24"/>
        </w:rPr>
        <w:t>=&gt;</w:t>
      </w:r>
      <w:r w:rsidRPr="4884BDA7" w:rsidR="006A1D74">
        <w:rPr>
          <w:rFonts w:cs="Calibri" w:cstheme="minorAscii"/>
          <w:sz w:val="24"/>
          <w:szCs w:val="24"/>
        </w:rPr>
        <w:t xml:space="preserve"> 1*200+2*150=$500</w:t>
      </w:r>
    </w:p>
    <w:p w:rsidR="4884BDA7" w:rsidP="4884BDA7" w:rsidRDefault="4884BDA7" w14:paraId="6E2C96D8" w14:textId="086C0FEC">
      <w:pPr>
        <w:pStyle w:val="Normal"/>
        <w:rPr>
          <w:rFonts w:cs="Calibri" w:cstheme="minorAscii"/>
          <w:sz w:val="24"/>
          <w:szCs w:val="24"/>
        </w:rPr>
      </w:pPr>
    </w:p>
    <w:p w:rsidR="4884BDA7" w:rsidP="4884BDA7" w:rsidRDefault="4884BDA7" w14:paraId="622F2685" w14:textId="759575CE">
      <w:pPr>
        <w:pStyle w:val="Normal"/>
        <w:rPr>
          <w:rFonts w:cs="Calibri" w:cstheme="minorAscii"/>
          <w:sz w:val="24"/>
          <w:szCs w:val="24"/>
        </w:rPr>
      </w:pPr>
    </w:p>
    <w:p w:rsidRPr="006A1D74" w:rsidR="006A1D74" w:rsidP="006A1D74" w:rsidRDefault="006A1D74" w14:paraId="0052F549" w14:textId="77777777">
      <w:pPr>
        <w:rPr>
          <w:rFonts w:cstheme="minorHAnsi"/>
          <w:sz w:val="24"/>
          <w:szCs w:val="24"/>
        </w:rPr>
      </w:pPr>
      <w:r w:rsidRPr="4884BDA7" w:rsidR="006A1D74">
        <w:rPr>
          <w:rFonts w:cs="Calibri" w:cstheme="minorAscii"/>
          <w:sz w:val="24"/>
          <w:szCs w:val="24"/>
        </w:rPr>
        <w:t>c) Determine el deflactor del PIB para el año 2002 y 2003</w:t>
      </w:r>
    </w:p>
    <w:p w:rsidR="7FE82A90" w:rsidP="4884BDA7" w:rsidRDefault="7FE82A90" w14:paraId="1AE7B56F" w14:textId="31DC7ED0">
      <w:pPr>
        <w:pStyle w:val="Normal"/>
        <w:rPr>
          <w:rFonts w:ascii="Calibri" w:hAnsi="Calibri" w:eastAsia="Calibri" w:cs="Calibri"/>
          <w:noProof w:val="0"/>
          <w:sz w:val="24"/>
          <w:szCs w:val="24"/>
          <w:lang w:val="es-CL"/>
        </w:rPr>
      </w:pPr>
      <w:r w:rsidR="7FE82A90">
        <w:drawing>
          <wp:inline wp14:editId="6105899A" wp14:anchorId="0E2C9CD5">
            <wp:extent cx="2266950" cy="1438275"/>
            <wp:effectExtent l="0" t="0" r="0" b="0"/>
            <wp:docPr id="1426580342" name="" title=""/>
            <wp:cNvGraphicFramePr>
              <a:graphicFrameLocks noChangeAspect="1"/>
            </wp:cNvGraphicFramePr>
            <a:graphic>
              <a:graphicData uri="http://schemas.openxmlformats.org/drawingml/2006/picture">
                <pic:pic>
                  <pic:nvPicPr>
                    <pic:cNvPr id="0" name=""/>
                    <pic:cNvPicPr/>
                  </pic:nvPicPr>
                  <pic:blipFill>
                    <a:blip r:embed="R7a8205eed8dc4189">
                      <a:extLst>
                        <a:ext xmlns:a="http://schemas.openxmlformats.org/drawingml/2006/main" uri="{28A0092B-C50C-407E-A947-70E740481C1C}">
                          <a14:useLocalDpi val="0"/>
                        </a:ext>
                      </a:extLst>
                    </a:blip>
                    <a:stretch>
                      <a:fillRect/>
                    </a:stretch>
                  </pic:blipFill>
                  <pic:spPr>
                    <a:xfrm>
                      <a:off x="0" y="0"/>
                      <a:ext cx="2266950" cy="1438275"/>
                    </a:xfrm>
                    <a:prstGeom prst="rect">
                      <a:avLst/>
                    </a:prstGeom>
                  </pic:spPr>
                </pic:pic>
              </a:graphicData>
            </a:graphic>
          </wp:inline>
        </w:drawing>
      </w:r>
    </w:p>
    <w:p w:rsidRPr="006A1D74" w:rsidR="006A1D74" w:rsidP="4884BDA7" w:rsidRDefault="006A1D74" w14:paraId="0998921E" w14:textId="5774DFA6">
      <w:pPr>
        <w:rPr>
          <w:rFonts w:cs="Calibri" w:cstheme="minorAscii"/>
          <w:sz w:val="24"/>
          <w:szCs w:val="24"/>
        </w:rPr>
      </w:pPr>
      <w:r w:rsidRPr="4884BDA7" w:rsidR="006A1D74">
        <w:rPr>
          <w:rFonts w:cs="Calibri" w:cstheme="minorAscii"/>
          <w:sz w:val="24"/>
          <w:szCs w:val="24"/>
        </w:rPr>
        <w:t>Deflactor 2002</w:t>
      </w:r>
      <w:r w:rsidRPr="4884BDA7" w:rsidR="006A1D74">
        <w:rPr>
          <w:rFonts w:cs="Calibri" w:cstheme="minorAscii"/>
          <w:sz w:val="24"/>
          <w:szCs w:val="24"/>
        </w:rPr>
        <w:t>=</w:t>
      </w:r>
      <w:r w:rsidRPr="4884BDA7" w:rsidR="006A1D74">
        <w:rPr>
          <w:rFonts w:cs="Calibri" w:cstheme="minorAscii"/>
          <w:sz w:val="24"/>
          <w:szCs w:val="24"/>
        </w:rPr>
        <w:t xml:space="preserve"> 600/350 </w:t>
      </w:r>
      <w:r w:rsidRPr="4884BDA7" w:rsidR="06B00CEE">
        <w:rPr>
          <w:rFonts w:cs="Calibri" w:cstheme="minorAscii"/>
          <w:sz w:val="24"/>
          <w:szCs w:val="24"/>
        </w:rPr>
        <w:t>*100</w:t>
      </w:r>
      <w:r w:rsidRPr="4884BDA7" w:rsidR="006A1D74">
        <w:rPr>
          <w:rFonts w:cs="Calibri" w:cstheme="minorAscii"/>
          <w:sz w:val="24"/>
          <w:szCs w:val="24"/>
        </w:rPr>
        <w:t>= 171</w:t>
      </w:r>
      <w:r w:rsidRPr="4884BDA7" w:rsidR="08A26FCA">
        <w:rPr>
          <w:rFonts w:cs="Calibri" w:cstheme="minorAscii"/>
          <w:sz w:val="24"/>
          <w:szCs w:val="24"/>
        </w:rPr>
        <w:t>,4</w:t>
      </w:r>
    </w:p>
    <w:p w:rsidRPr="006A1D74" w:rsidR="006A1D74" w:rsidP="4884BDA7" w:rsidRDefault="006A1D74" w14:paraId="3D2A3CE7" w14:textId="31756528">
      <w:pPr>
        <w:rPr>
          <w:rFonts w:cs="Calibri" w:cstheme="minorAscii"/>
          <w:sz w:val="24"/>
          <w:szCs w:val="24"/>
        </w:rPr>
      </w:pPr>
      <w:r w:rsidRPr="4884BDA7" w:rsidR="006A1D74">
        <w:rPr>
          <w:rFonts w:cs="Calibri" w:cstheme="minorAscii"/>
          <w:sz w:val="24"/>
          <w:szCs w:val="24"/>
        </w:rPr>
        <w:t xml:space="preserve">Deflactor 2003 </w:t>
      </w:r>
      <w:r w:rsidRPr="4884BDA7" w:rsidR="006A1D74">
        <w:rPr>
          <w:rFonts w:cs="Calibri" w:cstheme="minorAscii"/>
          <w:sz w:val="24"/>
          <w:szCs w:val="24"/>
        </w:rPr>
        <w:t>=</w:t>
      </w:r>
      <w:r w:rsidRPr="4884BDA7" w:rsidR="006A1D74">
        <w:rPr>
          <w:rFonts w:cs="Calibri" w:cstheme="minorAscii"/>
          <w:sz w:val="24"/>
          <w:szCs w:val="24"/>
        </w:rPr>
        <w:t xml:space="preserve"> 1200/500 </w:t>
      </w:r>
      <w:r w:rsidRPr="4884BDA7" w:rsidR="6173D102">
        <w:rPr>
          <w:rFonts w:cs="Calibri" w:cstheme="minorAscii"/>
          <w:sz w:val="24"/>
          <w:szCs w:val="24"/>
        </w:rPr>
        <w:t>*100</w:t>
      </w:r>
      <w:r w:rsidRPr="4884BDA7" w:rsidR="006A1D74">
        <w:rPr>
          <w:rFonts w:cs="Calibri" w:cstheme="minorAscii"/>
          <w:sz w:val="24"/>
          <w:szCs w:val="24"/>
        </w:rPr>
        <w:t>= 2</w:t>
      </w:r>
      <w:r w:rsidRPr="4884BDA7" w:rsidR="30EB22C6">
        <w:rPr>
          <w:rFonts w:cs="Calibri" w:cstheme="minorAscii"/>
          <w:sz w:val="24"/>
          <w:szCs w:val="24"/>
        </w:rPr>
        <w:t>40</w:t>
      </w:r>
    </w:p>
    <w:p w:rsidR="30EB22C6" w:rsidP="4884BDA7" w:rsidRDefault="30EB22C6" w14:paraId="425A9640" w14:textId="0C500091">
      <w:pPr>
        <w:rPr>
          <w:rFonts w:cs="Calibri" w:cstheme="minorAscii"/>
          <w:sz w:val="24"/>
          <w:szCs w:val="24"/>
        </w:rPr>
      </w:pPr>
      <w:r w:rsidRPr="4884BDA7" w:rsidR="30EB22C6">
        <w:rPr>
          <w:rFonts w:cs="Calibri" w:cstheme="minorAscii"/>
          <w:sz w:val="24"/>
          <w:szCs w:val="24"/>
        </w:rPr>
        <w:t>INFLACION</w:t>
      </w:r>
    </w:p>
    <w:p w:rsidR="30EB22C6" w:rsidP="4884BDA7" w:rsidRDefault="30EB22C6" w14:paraId="06C83E17" w14:textId="46950989">
      <w:pPr>
        <w:pStyle w:val="Normal"/>
        <w:rPr>
          <w:rFonts w:ascii="Calibri" w:hAnsi="Calibri" w:eastAsia="Calibri" w:cs="Calibri"/>
          <w:noProof w:val="0"/>
          <w:sz w:val="24"/>
          <w:szCs w:val="24"/>
          <w:lang w:val="es-CL"/>
        </w:rPr>
      </w:pPr>
      <w:r w:rsidR="30EB22C6">
        <w:drawing>
          <wp:inline wp14:editId="6BD40B00" wp14:anchorId="3289ABE1">
            <wp:extent cx="3533775" cy="685800"/>
            <wp:effectExtent l="0" t="0" r="0" b="0"/>
            <wp:docPr id="974005067" name="" title=""/>
            <wp:cNvGraphicFramePr>
              <a:graphicFrameLocks noChangeAspect="1"/>
            </wp:cNvGraphicFramePr>
            <a:graphic>
              <a:graphicData uri="http://schemas.openxmlformats.org/drawingml/2006/picture">
                <pic:pic>
                  <pic:nvPicPr>
                    <pic:cNvPr id="0" name=""/>
                    <pic:cNvPicPr/>
                  </pic:nvPicPr>
                  <pic:blipFill>
                    <a:blip r:embed="R03a9ca2b9e5d462d">
                      <a:extLst>
                        <a:ext xmlns:a="http://schemas.openxmlformats.org/drawingml/2006/main" uri="{28A0092B-C50C-407E-A947-70E740481C1C}">
                          <a14:useLocalDpi val="0"/>
                        </a:ext>
                      </a:extLst>
                    </a:blip>
                    <a:stretch>
                      <a:fillRect/>
                    </a:stretch>
                  </pic:blipFill>
                  <pic:spPr>
                    <a:xfrm>
                      <a:off x="0" y="0"/>
                      <a:ext cx="3533775" cy="685800"/>
                    </a:xfrm>
                    <a:prstGeom prst="rect">
                      <a:avLst/>
                    </a:prstGeom>
                  </pic:spPr>
                </pic:pic>
              </a:graphicData>
            </a:graphic>
          </wp:inline>
        </w:drawing>
      </w:r>
    </w:p>
    <w:p w:rsidRPr="006A1D74" w:rsidR="006A1D74" w:rsidP="4884BDA7" w:rsidRDefault="006A1D74" w14:paraId="186F2E05" w14:textId="030FDC08">
      <w:pPr>
        <w:rPr>
          <w:rFonts w:cs="Calibri" w:cstheme="minorAscii"/>
          <w:sz w:val="24"/>
          <w:szCs w:val="24"/>
        </w:rPr>
      </w:pPr>
      <w:r w:rsidRPr="4884BDA7" w:rsidR="006A1D74">
        <w:rPr>
          <w:rFonts w:cs="Calibri" w:cstheme="minorAscii"/>
          <w:sz w:val="24"/>
          <w:szCs w:val="24"/>
        </w:rPr>
        <w:t xml:space="preserve"> Inflación 2002 </w:t>
      </w:r>
      <w:r w:rsidRPr="4884BDA7" w:rsidR="6444819B">
        <w:rPr>
          <w:rFonts w:cs="Calibri" w:cstheme="minorAscii"/>
          <w:sz w:val="24"/>
          <w:szCs w:val="24"/>
        </w:rPr>
        <w:t>c/r año 2001</w:t>
      </w:r>
      <w:r w:rsidRPr="4884BDA7" w:rsidR="006A1D74">
        <w:rPr>
          <w:rFonts w:cs="Calibri" w:cstheme="minorAscii"/>
          <w:sz w:val="24"/>
          <w:szCs w:val="24"/>
        </w:rPr>
        <w:t xml:space="preserve">= </w:t>
      </w:r>
      <w:r w:rsidRPr="4884BDA7" w:rsidR="122E0475">
        <w:rPr>
          <w:rFonts w:cs="Calibri" w:cstheme="minorAscii"/>
          <w:sz w:val="24"/>
          <w:szCs w:val="24"/>
        </w:rPr>
        <w:t>(</w:t>
      </w:r>
      <w:r w:rsidRPr="4884BDA7" w:rsidR="05764125">
        <w:rPr>
          <w:rFonts w:cs="Calibri" w:cstheme="minorAscii"/>
          <w:sz w:val="24"/>
          <w:szCs w:val="24"/>
        </w:rPr>
        <w:t>(</w:t>
      </w:r>
      <w:r w:rsidRPr="4884BDA7" w:rsidR="006A1D74">
        <w:rPr>
          <w:rFonts w:cs="Calibri" w:cstheme="minorAscii"/>
          <w:sz w:val="24"/>
          <w:szCs w:val="24"/>
        </w:rPr>
        <w:t>(1</w:t>
      </w:r>
      <w:r w:rsidRPr="4884BDA7" w:rsidR="3C1B566D">
        <w:rPr>
          <w:rFonts w:cs="Calibri" w:cstheme="minorAscii"/>
          <w:sz w:val="24"/>
          <w:szCs w:val="24"/>
        </w:rPr>
        <w:t>71</w:t>
      </w:r>
      <w:r w:rsidRPr="4884BDA7" w:rsidR="70C09505">
        <w:rPr>
          <w:rFonts w:cs="Calibri" w:cstheme="minorAscii"/>
          <w:sz w:val="24"/>
          <w:szCs w:val="24"/>
        </w:rPr>
        <w:t>,4</w:t>
      </w:r>
      <w:r w:rsidRPr="4884BDA7" w:rsidR="006A1D74">
        <w:rPr>
          <w:rFonts w:cs="Calibri" w:cstheme="minorAscii"/>
          <w:sz w:val="24"/>
          <w:szCs w:val="24"/>
        </w:rPr>
        <w:t>-1</w:t>
      </w:r>
      <w:r w:rsidRPr="4884BDA7" w:rsidR="11ED0C93">
        <w:rPr>
          <w:rFonts w:cs="Calibri" w:cstheme="minorAscii"/>
          <w:sz w:val="24"/>
          <w:szCs w:val="24"/>
        </w:rPr>
        <w:t>00</w:t>
      </w:r>
      <w:r w:rsidRPr="4884BDA7" w:rsidR="006A1D74">
        <w:rPr>
          <w:rFonts w:cs="Calibri" w:cstheme="minorAscii"/>
          <w:sz w:val="24"/>
          <w:szCs w:val="24"/>
        </w:rPr>
        <w:t>)</w:t>
      </w:r>
      <w:r w:rsidRPr="4884BDA7" w:rsidR="7EA2A5C2">
        <w:rPr>
          <w:rFonts w:cs="Calibri" w:cstheme="minorAscii"/>
          <w:sz w:val="24"/>
          <w:szCs w:val="24"/>
        </w:rPr>
        <w:t>)/</w:t>
      </w:r>
      <w:r w:rsidRPr="4884BDA7" w:rsidR="5E3BD599">
        <w:rPr>
          <w:rFonts w:cs="Calibri" w:cstheme="minorAscii"/>
          <w:sz w:val="24"/>
          <w:szCs w:val="24"/>
        </w:rPr>
        <w:t>100) *</w:t>
      </w:r>
      <w:r w:rsidRPr="4884BDA7" w:rsidR="006A1D74">
        <w:rPr>
          <w:rFonts w:cs="Calibri" w:cstheme="minorAscii"/>
          <w:sz w:val="24"/>
          <w:szCs w:val="24"/>
        </w:rPr>
        <w:t>100 = 71</w:t>
      </w:r>
      <w:r w:rsidRPr="4884BDA7" w:rsidR="29699567">
        <w:rPr>
          <w:rFonts w:cs="Calibri" w:cstheme="minorAscii"/>
          <w:sz w:val="24"/>
          <w:szCs w:val="24"/>
        </w:rPr>
        <w:t>,4</w:t>
      </w:r>
      <w:r w:rsidRPr="4884BDA7" w:rsidR="006A1D74">
        <w:rPr>
          <w:rFonts w:cs="Calibri" w:cstheme="minorAscii"/>
          <w:sz w:val="24"/>
          <w:szCs w:val="24"/>
        </w:rPr>
        <w:t>%</w:t>
      </w:r>
    </w:p>
    <w:p w:rsidR="006A1D74" w:rsidP="4884BDA7" w:rsidRDefault="006A1D74" w14:paraId="7C4544A3" w14:textId="19942692">
      <w:pPr>
        <w:rPr>
          <w:rFonts w:cs="Calibri" w:cstheme="minorAscii"/>
          <w:sz w:val="24"/>
          <w:szCs w:val="24"/>
        </w:rPr>
      </w:pPr>
      <w:r w:rsidRPr="4884BDA7" w:rsidR="006A1D74">
        <w:rPr>
          <w:rFonts w:cs="Calibri" w:cstheme="minorAscii"/>
          <w:sz w:val="24"/>
          <w:szCs w:val="24"/>
        </w:rPr>
        <w:t xml:space="preserve">Inflación 2003 </w:t>
      </w:r>
      <w:r w:rsidRPr="4884BDA7" w:rsidR="1BE78370">
        <w:rPr>
          <w:rFonts w:cs="Calibri" w:cstheme="minorAscii"/>
          <w:sz w:val="24"/>
          <w:szCs w:val="24"/>
        </w:rPr>
        <w:t xml:space="preserve">c/r año 2002 </w:t>
      </w:r>
      <w:r w:rsidRPr="4884BDA7" w:rsidR="006A1D74">
        <w:rPr>
          <w:rFonts w:cs="Calibri" w:cstheme="minorAscii"/>
          <w:sz w:val="24"/>
          <w:szCs w:val="24"/>
        </w:rPr>
        <w:t xml:space="preserve">= </w:t>
      </w:r>
      <w:r w:rsidRPr="4884BDA7" w:rsidR="252AA72D">
        <w:rPr>
          <w:rFonts w:cs="Calibri" w:cstheme="minorAscii"/>
          <w:sz w:val="24"/>
          <w:szCs w:val="24"/>
        </w:rPr>
        <w:t>((</w:t>
      </w:r>
      <w:r w:rsidRPr="4884BDA7" w:rsidR="006A1D74">
        <w:rPr>
          <w:rFonts w:cs="Calibri" w:cstheme="minorAscii"/>
          <w:sz w:val="24"/>
          <w:szCs w:val="24"/>
        </w:rPr>
        <w:t>(2</w:t>
      </w:r>
      <w:r w:rsidRPr="4884BDA7" w:rsidR="441B2656">
        <w:rPr>
          <w:rFonts w:cs="Calibri" w:cstheme="minorAscii"/>
          <w:sz w:val="24"/>
          <w:szCs w:val="24"/>
        </w:rPr>
        <w:t>40-171</w:t>
      </w:r>
      <w:r w:rsidRPr="4884BDA7" w:rsidR="3FBC8167">
        <w:rPr>
          <w:rFonts w:cs="Calibri" w:cstheme="minorAscii"/>
          <w:sz w:val="24"/>
          <w:szCs w:val="24"/>
        </w:rPr>
        <w:t>,</w:t>
      </w:r>
      <w:r w:rsidRPr="4884BDA7" w:rsidR="3FBC8167">
        <w:rPr>
          <w:rFonts w:cs="Calibri" w:cstheme="minorAscii"/>
          <w:sz w:val="24"/>
          <w:szCs w:val="24"/>
        </w:rPr>
        <w:t>4</w:t>
      </w:r>
      <w:r w:rsidRPr="4884BDA7" w:rsidR="441B2656">
        <w:rPr>
          <w:rFonts w:cs="Calibri" w:cstheme="minorAscii"/>
          <w:sz w:val="24"/>
          <w:szCs w:val="24"/>
        </w:rPr>
        <w:t>)/</w:t>
      </w:r>
      <w:r w:rsidRPr="4884BDA7" w:rsidR="441B2656">
        <w:rPr>
          <w:rFonts w:cs="Calibri" w:cstheme="minorAscii"/>
          <w:sz w:val="24"/>
          <w:szCs w:val="24"/>
        </w:rPr>
        <w:t>171</w:t>
      </w:r>
      <w:r w:rsidRPr="4884BDA7" w:rsidR="439212B0">
        <w:rPr>
          <w:rFonts w:cs="Calibri" w:cstheme="minorAscii"/>
          <w:sz w:val="24"/>
          <w:szCs w:val="24"/>
        </w:rPr>
        <w:t>,</w:t>
      </w:r>
      <w:r w:rsidRPr="4884BDA7" w:rsidR="439212B0">
        <w:rPr>
          <w:rFonts w:cs="Calibri" w:cstheme="minorAscii"/>
          <w:sz w:val="24"/>
          <w:szCs w:val="24"/>
        </w:rPr>
        <w:t>4</w:t>
      </w:r>
      <w:r w:rsidRPr="4884BDA7" w:rsidR="441B2656">
        <w:rPr>
          <w:rFonts w:cs="Calibri" w:cstheme="minorAscii"/>
          <w:sz w:val="24"/>
          <w:szCs w:val="24"/>
        </w:rPr>
        <w:t>)*</w:t>
      </w:r>
      <w:r w:rsidRPr="4884BDA7" w:rsidR="006A1D74">
        <w:rPr>
          <w:rFonts w:cs="Calibri" w:cstheme="minorAscii"/>
          <w:sz w:val="24"/>
          <w:szCs w:val="24"/>
        </w:rPr>
        <w:t>100 = 40</w:t>
      </w:r>
      <w:r w:rsidRPr="4884BDA7" w:rsidR="4D29B93D">
        <w:rPr>
          <w:rFonts w:cs="Calibri" w:cstheme="minorAscii"/>
          <w:sz w:val="24"/>
          <w:szCs w:val="24"/>
        </w:rPr>
        <w:t>,02</w:t>
      </w:r>
      <w:r w:rsidRPr="4884BDA7" w:rsidR="006A1D74">
        <w:rPr>
          <w:rFonts w:cs="Calibri" w:cstheme="minorAscii"/>
          <w:sz w:val="24"/>
          <w:szCs w:val="24"/>
        </w:rPr>
        <w:t>%</w:t>
      </w:r>
    </w:p>
    <w:p w:rsidRPr="006A1D74" w:rsidR="006A1D74" w:rsidP="006A1D74" w:rsidRDefault="006A1D74" w14:paraId="70D46556" w14:textId="77777777">
      <w:pPr>
        <w:rPr>
          <w:rFonts w:cstheme="minorHAnsi"/>
          <w:sz w:val="24"/>
          <w:szCs w:val="24"/>
        </w:rPr>
      </w:pPr>
    </w:p>
    <w:p w:rsidR="00506D4A" w:rsidP="00506D4A" w:rsidRDefault="00506D4A" w14:paraId="141D11DE" w14:textId="7ACAD908">
      <w:pPr>
        <w:autoSpaceDE w:val="0"/>
        <w:autoSpaceDN w:val="0"/>
        <w:adjustRightInd w:val="0"/>
        <w:jc w:val="both"/>
        <w:rPr>
          <w:rFonts w:cstheme="minorHAnsi"/>
          <w:b/>
          <w:bCs/>
          <w:sz w:val="24"/>
          <w:szCs w:val="24"/>
          <w:lang w:val="es-MX"/>
        </w:rPr>
      </w:pPr>
      <w:r w:rsidRPr="00FD017E">
        <w:rPr>
          <w:rFonts w:cstheme="minorHAnsi"/>
          <w:b/>
          <w:bCs/>
          <w:sz w:val="24"/>
          <w:szCs w:val="24"/>
          <w:lang w:val="es-MX"/>
        </w:rPr>
        <w:t xml:space="preserve">PREGUNTA N°3: </w:t>
      </w:r>
      <w:r w:rsidR="001B76E1">
        <w:rPr>
          <w:rFonts w:cstheme="minorHAnsi"/>
          <w:b/>
          <w:bCs/>
          <w:sz w:val="24"/>
          <w:szCs w:val="24"/>
          <w:lang w:val="es-MX"/>
        </w:rPr>
        <w:t>30</w:t>
      </w:r>
      <w:r w:rsidRPr="00FD017E" w:rsidR="001B3571">
        <w:rPr>
          <w:rFonts w:cstheme="minorHAnsi"/>
          <w:b/>
          <w:bCs/>
          <w:sz w:val="24"/>
          <w:szCs w:val="24"/>
          <w:lang w:val="es-MX"/>
        </w:rPr>
        <w:t xml:space="preserve"> puntos</w:t>
      </w:r>
    </w:p>
    <w:p w:rsidR="000F7991" w:rsidP="000F7991" w:rsidRDefault="000F7991" w14:paraId="1F527AF3" w14:textId="5BE722A1">
      <w:pPr>
        <w:pStyle w:val="NormalWeb"/>
        <w:jc w:val="both"/>
        <w:rPr>
          <w:color w:val="000000"/>
          <w:sz w:val="27"/>
          <w:szCs w:val="27"/>
        </w:rPr>
      </w:pPr>
      <w:r>
        <w:rPr>
          <w:color w:val="000000"/>
          <w:sz w:val="27"/>
          <w:szCs w:val="27"/>
        </w:rPr>
        <w:t>Suponga que usted es un importante asesor del ministerio de hacienda y se le ha encargado la no fácil tarea de aconsejar a “Don Andrés” respecto de algunas decisiones importantes de política que debe tomar, pues debe preparar el presupuesto de hacienda para el año entrante.</w:t>
      </w:r>
    </w:p>
    <w:p w:rsidR="000F7991" w:rsidP="000F7991" w:rsidRDefault="000F7991" w14:paraId="3A438ACE" w14:textId="77777777">
      <w:pPr>
        <w:pStyle w:val="NormalWeb"/>
        <w:jc w:val="both"/>
        <w:rPr>
          <w:color w:val="000000"/>
          <w:sz w:val="27"/>
          <w:szCs w:val="27"/>
        </w:rPr>
      </w:pPr>
      <w:r>
        <w:rPr>
          <w:color w:val="000000"/>
          <w:sz w:val="27"/>
          <w:szCs w:val="27"/>
        </w:rPr>
        <w:t>Su equipo de economistas ha estimado las siguientes funciones macroeconómicas para el próximo año:</w:t>
      </w:r>
    </w:p>
    <w:p w:rsidR="000F7991" w:rsidP="000F7991" w:rsidRDefault="000F7991" w14:paraId="4C30C219" w14:textId="7A616D6A">
      <w:pPr>
        <w:pStyle w:val="NormalWeb"/>
        <w:rPr>
          <w:color w:val="000000"/>
          <w:sz w:val="27"/>
          <w:szCs w:val="27"/>
        </w:rPr>
      </w:pPr>
      <w:r>
        <w:rPr>
          <w:color w:val="000000"/>
          <w:sz w:val="27"/>
          <w:szCs w:val="27"/>
        </w:rPr>
        <w:t>Consumo: 100+0.1Y</w:t>
      </w:r>
    </w:p>
    <w:p w:rsidR="000F7991" w:rsidP="000F7991" w:rsidRDefault="000F7991" w14:paraId="4EE60962" w14:textId="4A881E0D">
      <w:pPr>
        <w:pStyle w:val="NormalWeb"/>
        <w:rPr>
          <w:color w:val="000000"/>
          <w:sz w:val="27"/>
          <w:szCs w:val="27"/>
        </w:rPr>
      </w:pPr>
      <w:r>
        <w:rPr>
          <w:color w:val="000000"/>
          <w:sz w:val="27"/>
          <w:szCs w:val="27"/>
        </w:rPr>
        <w:t>Demanda Interna</w:t>
      </w:r>
      <w:r w:rsidR="00B92F8D">
        <w:rPr>
          <w:color w:val="000000"/>
          <w:sz w:val="27"/>
          <w:szCs w:val="27"/>
        </w:rPr>
        <w:t>=</w:t>
      </w:r>
      <w:r>
        <w:rPr>
          <w:color w:val="000000"/>
          <w:sz w:val="27"/>
          <w:szCs w:val="27"/>
        </w:rPr>
        <w:t>400</w:t>
      </w:r>
    </w:p>
    <w:p w:rsidR="000F7991" w:rsidP="000F7991" w:rsidRDefault="000F7991" w14:paraId="05931AF1" w14:textId="0DD56B36">
      <w:pPr>
        <w:pStyle w:val="NormalWeb"/>
        <w:rPr>
          <w:color w:val="000000"/>
          <w:sz w:val="27"/>
          <w:szCs w:val="27"/>
        </w:rPr>
      </w:pPr>
      <w:r>
        <w:rPr>
          <w:color w:val="000000"/>
          <w:sz w:val="27"/>
          <w:szCs w:val="27"/>
        </w:rPr>
        <w:t>Inversión: ¿?</w:t>
      </w:r>
    </w:p>
    <w:p w:rsidR="000F7991" w:rsidP="000F7991" w:rsidRDefault="000F7991" w14:paraId="777D4B91" w14:textId="77777777">
      <w:pPr>
        <w:pStyle w:val="NormalWeb"/>
        <w:rPr>
          <w:color w:val="000000"/>
          <w:sz w:val="27"/>
          <w:szCs w:val="27"/>
        </w:rPr>
      </w:pPr>
      <w:r>
        <w:rPr>
          <w:color w:val="000000"/>
          <w:sz w:val="27"/>
          <w:szCs w:val="27"/>
        </w:rPr>
        <w:t>Exportaciones netas: 150</w:t>
      </w:r>
    </w:p>
    <w:p w:rsidR="000F7991" w:rsidP="000F7991" w:rsidRDefault="000F7991" w14:paraId="12BDB9DB" w14:textId="77777777">
      <w:pPr>
        <w:pStyle w:val="NormalWeb"/>
        <w:rPr>
          <w:color w:val="000000"/>
          <w:sz w:val="27"/>
          <w:szCs w:val="27"/>
        </w:rPr>
      </w:pPr>
      <w:r>
        <w:rPr>
          <w:color w:val="000000"/>
          <w:sz w:val="27"/>
          <w:szCs w:val="27"/>
        </w:rPr>
        <w:t>El presupuesto considera un gasto público de 200.</w:t>
      </w:r>
    </w:p>
    <w:p w:rsidR="000F7991" w:rsidP="000F7991" w:rsidRDefault="000F7991" w14:paraId="138FC07B" w14:textId="6E77F248">
      <w:pPr>
        <w:pStyle w:val="NormalWeb"/>
        <w:rPr>
          <w:color w:val="000000"/>
          <w:sz w:val="27"/>
          <w:szCs w:val="27"/>
        </w:rPr>
      </w:pPr>
      <w:r>
        <w:rPr>
          <w:color w:val="000000"/>
          <w:sz w:val="27"/>
          <w:szCs w:val="27"/>
        </w:rPr>
        <w:t>“Don Andrés” le pide una estimación para el producto interno bruto del próximo año. ¿Cuál será su respuesta?</w:t>
      </w:r>
    </w:p>
    <w:p w:rsidR="000F7991" w:rsidP="000F7991" w:rsidRDefault="000F7991" w14:paraId="5364D589" w14:textId="77777777">
      <w:pPr>
        <w:pStyle w:val="NormalWeb"/>
        <w:rPr>
          <w:color w:val="000000"/>
          <w:sz w:val="27"/>
          <w:szCs w:val="27"/>
        </w:rPr>
      </w:pPr>
      <w:r>
        <w:rPr>
          <w:color w:val="000000"/>
          <w:sz w:val="27"/>
          <w:szCs w:val="27"/>
        </w:rPr>
        <w:t>Y = C + I +G + (X-M)</w:t>
      </w:r>
    </w:p>
    <w:p w:rsidR="000F7991" w:rsidP="000F7991" w:rsidRDefault="000F7991" w14:paraId="5E60D736" w14:textId="71164170">
      <w:pPr>
        <w:pStyle w:val="NormalWeb"/>
        <w:rPr>
          <w:color w:val="000000"/>
          <w:sz w:val="27"/>
          <w:szCs w:val="27"/>
        </w:rPr>
      </w:pPr>
      <w:r>
        <w:rPr>
          <w:color w:val="000000"/>
          <w:sz w:val="27"/>
          <w:szCs w:val="27"/>
        </w:rPr>
        <w:t xml:space="preserve">Y = </w:t>
      </w:r>
      <w:r w:rsidR="00B92F8D">
        <w:rPr>
          <w:color w:val="000000"/>
          <w:sz w:val="27"/>
          <w:szCs w:val="27"/>
        </w:rPr>
        <w:t xml:space="preserve">400 </w:t>
      </w:r>
      <w:r>
        <w:rPr>
          <w:color w:val="000000"/>
          <w:sz w:val="27"/>
          <w:szCs w:val="27"/>
        </w:rPr>
        <w:t>+ 150</w:t>
      </w:r>
      <w:r w:rsidR="00B92F8D">
        <w:rPr>
          <w:color w:val="000000"/>
          <w:sz w:val="27"/>
          <w:szCs w:val="27"/>
        </w:rPr>
        <w:t xml:space="preserve"> =&gt; Y=PIB=550</w:t>
      </w:r>
    </w:p>
    <w:p w:rsidR="00B92F8D" w:rsidP="000F7991" w:rsidRDefault="00B92F8D" w14:paraId="15DC47F6" w14:textId="2DC01A28">
      <w:pPr>
        <w:pStyle w:val="NormalWeb"/>
        <w:rPr>
          <w:color w:val="000000"/>
          <w:sz w:val="27"/>
          <w:szCs w:val="27"/>
        </w:rPr>
      </w:pPr>
      <w:r>
        <w:rPr>
          <w:color w:val="000000"/>
          <w:sz w:val="27"/>
          <w:szCs w:val="27"/>
        </w:rPr>
        <w:t>C+I+G=400</w:t>
      </w:r>
    </w:p>
    <w:p w:rsidRPr="00FD017E" w:rsidR="000F7991" w:rsidP="4884BDA7" w:rsidRDefault="000F7991" w14:paraId="28021F2D" w14:textId="6FE8E272">
      <w:pPr>
        <w:pStyle w:val="NormalWeb"/>
        <w:autoSpaceDE w:val="0"/>
        <w:autoSpaceDN w:val="0"/>
        <w:adjustRightInd w:val="0"/>
        <w:rPr>
          <w:color w:val="000000" w:themeColor="text1" w:themeTint="FF" w:themeShade="FF"/>
          <w:sz w:val="27"/>
          <w:szCs w:val="27"/>
          <w:lang w:val="es-MX"/>
        </w:rPr>
      </w:pPr>
      <w:r w:rsidRPr="4884BDA7" w:rsidR="00B92F8D">
        <w:rPr>
          <w:color w:val="000000" w:themeColor="text1" w:themeTint="FF" w:themeShade="FF"/>
          <w:sz w:val="27"/>
          <w:szCs w:val="27"/>
        </w:rPr>
        <w:t>100+0,1*550 + I + 200 =400 =&gt; I=45</w:t>
      </w:r>
    </w:p>
    <w:sectPr w:rsidRPr="00FD017E" w:rsidR="000F7991">
      <w:headerReference w:type="default" r:id="rId11"/>
      <w:footerReference w:type="default" r:id="rId12"/>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25E2" w:rsidP="00FE7D28" w:rsidRDefault="00EB25E2" w14:paraId="4FA7EC89" w14:textId="77777777">
      <w:pPr>
        <w:spacing w:after="0" w:line="240" w:lineRule="auto"/>
      </w:pPr>
      <w:r>
        <w:separator/>
      </w:r>
    </w:p>
  </w:endnote>
  <w:endnote w:type="continuationSeparator" w:id="0">
    <w:p w:rsidR="00EB25E2" w:rsidP="00FE7D28" w:rsidRDefault="00EB25E2" w14:paraId="0276DE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370CE" w:rsidR="004242ED" w:rsidRDefault="00FD6768" w14:paraId="1969E62E" w14:textId="70FFC381">
    <w:pPr>
      <w:tabs>
        <w:tab w:val="center" w:pos="4550"/>
        <w:tab w:val="left" w:pos="5818"/>
      </w:tabs>
      <w:ind w:right="260"/>
      <w:jc w:val="right"/>
      <w:rPr>
        <w:rFonts w:cstheme="minorHAnsi"/>
        <w:color w:val="222A35" w:themeColor="text2" w:themeShade="80"/>
        <w:sz w:val="16"/>
        <w:szCs w:val="16"/>
      </w:rPr>
    </w:pPr>
    <w:r w:rsidRPr="00B370CE">
      <w:rPr>
        <w:rFonts w:cstheme="minorHAnsi"/>
        <w:color w:val="8496B0" w:themeColor="text2" w:themeTint="99"/>
        <w:spacing w:val="60"/>
        <w:sz w:val="16"/>
        <w:szCs w:val="16"/>
        <w:lang w:val="es-ES"/>
      </w:rPr>
      <w:t xml:space="preserve">PRUEBA </w:t>
    </w:r>
    <w:r w:rsidR="000C0777">
      <w:rPr>
        <w:rFonts w:cstheme="minorHAnsi"/>
        <w:color w:val="8496B0" w:themeColor="text2" w:themeTint="99"/>
        <w:spacing w:val="60"/>
        <w:sz w:val="16"/>
        <w:szCs w:val="16"/>
        <w:lang w:val="es-ES"/>
      </w:rPr>
      <w:t>2</w:t>
    </w:r>
    <w:r w:rsidRPr="00B370CE">
      <w:rPr>
        <w:rFonts w:cstheme="minorHAnsi"/>
        <w:color w:val="8496B0" w:themeColor="text2" w:themeTint="99"/>
        <w:spacing w:val="60"/>
        <w:sz w:val="16"/>
        <w:szCs w:val="16"/>
        <w:lang w:val="es-ES"/>
      </w:rPr>
      <w:t xml:space="preserve"> – MICROECONOMIA – CARRERA AUDITORIA  </w:t>
    </w:r>
    <w:r w:rsidRPr="00B370CE" w:rsidR="004242ED">
      <w:rPr>
        <w:rFonts w:cstheme="minorHAnsi"/>
        <w:color w:val="8496B0" w:themeColor="text2" w:themeTint="99"/>
        <w:spacing w:val="60"/>
        <w:sz w:val="16"/>
        <w:szCs w:val="16"/>
        <w:lang w:val="es-ES"/>
      </w:rPr>
      <w:t>Página</w:t>
    </w:r>
    <w:r w:rsidRPr="00B370CE" w:rsidR="004242ED">
      <w:rPr>
        <w:rFonts w:cstheme="minorHAnsi"/>
        <w:color w:val="8496B0" w:themeColor="text2" w:themeTint="99"/>
        <w:sz w:val="16"/>
        <w:szCs w:val="16"/>
        <w:lang w:val="es-ES"/>
      </w:rPr>
      <w:t xml:space="preserve"> </w:t>
    </w:r>
    <w:r w:rsidRPr="00B370CE" w:rsidR="004242ED">
      <w:rPr>
        <w:rFonts w:cstheme="minorHAnsi"/>
        <w:color w:val="323E4F" w:themeColor="text2" w:themeShade="BF"/>
        <w:sz w:val="16"/>
        <w:szCs w:val="16"/>
      </w:rPr>
      <w:fldChar w:fldCharType="begin"/>
    </w:r>
    <w:r w:rsidRPr="00B370CE" w:rsidR="004242ED">
      <w:rPr>
        <w:rFonts w:cstheme="minorHAnsi"/>
        <w:color w:val="323E4F" w:themeColor="text2" w:themeShade="BF"/>
        <w:sz w:val="16"/>
        <w:szCs w:val="16"/>
      </w:rPr>
      <w:instrText>PAGE   \* MERGEFORMAT</w:instrText>
    </w:r>
    <w:r w:rsidRPr="00B370CE" w:rsidR="004242ED">
      <w:rPr>
        <w:rFonts w:cstheme="minorHAnsi"/>
        <w:color w:val="323E4F" w:themeColor="text2" w:themeShade="BF"/>
        <w:sz w:val="16"/>
        <w:szCs w:val="16"/>
      </w:rPr>
      <w:fldChar w:fldCharType="separate"/>
    </w:r>
    <w:r w:rsidRPr="00B370CE" w:rsidR="004242ED">
      <w:rPr>
        <w:rFonts w:cstheme="minorHAnsi"/>
        <w:color w:val="323E4F" w:themeColor="text2" w:themeShade="BF"/>
        <w:sz w:val="16"/>
        <w:szCs w:val="16"/>
        <w:lang w:val="es-ES"/>
      </w:rPr>
      <w:t>1</w:t>
    </w:r>
    <w:r w:rsidRPr="00B370CE" w:rsidR="004242ED">
      <w:rPr>
        <w:rFonts w:cstheme="minorHAnsi"/>
        <w:color w:val="323E4F" w:themeColor="text2" w:themeShade="BF"/>
        <w:sz w:val="16"/>
        <w:szCs w:val="16"/>
      </w:rPr>
      <w:fldChar w:fldCharType="end"/>
    </w:r>
    <w:r w:rsidRPr="00B370CE" w:rsidR="004242ED">
      <w:rPr>
        <w:rFonts w:cstheme="minorHAnsi"/>
        <w:color w:val="323E4F" w:themeColor="text2" w:themeShade="BF"/>
        <w:sz w:val="16"/>
        <w:szCs w:val="16"/>
        <w:lang w:val="es-ES"/>
      </w:rPr>
      <w:t xml:space="preserve"> | </w:t>
    </w:r>
    <w:r w:rsidRPr="00B370CE" w:rsidR="004242ED">
      <w:rPr>
        <w:rFonts w:cstheme="minorHAnsi"/>
        <w:color w:val="323E4F" w:themeColor="text2" w:themeShade="BF"/>
        <w:sz w:val="16"/>
        <w:szCs w:val="16"/>
      </w:rPr>
      <w:fldChar w:fldCharType="begin"/>
    </w:r>
    <w:r w:rsidRPr="00B370CE" w:rsidR="004242ED">
      <w:rPr>
        <w:rFonts w:cstheme="minorHAnsi"/>
        <w:color w:val="323E4F" w:themeColor="text2" w:themeShade="BF"/>
        <w:sz w:val="16"/>
        <w:szCs w:val="16"/>
      </w:rPr>
      <w:instrText>NUMPAGES  \* Arabic  \* MERGEFORMAT</w:instrText>
    </w:r>
    <w:r w:rsidRPr="00B370CE" w:rsidR="004242ED">
      <w:rPr>
        <w:rFonts w:cstheme="minorHAnsi"/>
        <w:color w:val="323E4F" w:themeColor="text2" w:themeShade="BF"/>
        <w:sz w:val="16"/>
        <w:szCs w:val="16"/>
      </w:rPr>
      <w:fldChar w:fldCharType="separate"/>
    </w:r>
    <w:r w:rsidRPr="00B370CE" w:rsidR="004242ED">
      <w:rPr>
        <w:rFonts w:cstheme="minorHAnsi"/>
        <w:color w:val="323E4F" w:themeColor="text2" w:themeShade="BF"/>
        <w:sz w:val="16"/>
        <w:szCs w:val="16"/>
        <w:lang w:val="es-ES"/>
      </w:rPr>
      <w:t>1</w:t>
    </w:r>
    <w:r w:rsidRPr="00B370CE" w:rsidR="004242ED">
      <w:rPr>
        <w:rFonts w:cstheme="minorHAnsi"/>
        <w:color w:val="323E4F" w:themeColor="text2" w:themeShade="BF"/>
        <w:sz w:val="16"/>
        <w:szCs w:val="16"/>
      </w:rPr>
      <w:fldChar w:fldCharType="end"/>
    </w:r>
  </w:p>
  <w:p w:rsidR="004242ED" w:rsidRDefault="004242ED" w14:paraId="20CEF6B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25E2" w:rsidP="00FE7D28" w:rsidRDefault="00EB25E2" w14:paraId="03C4F556" w14:textId="77777777">
      <w:pPr>
        <w:spacing w:after="0" w:line="240" w:lineRule="auto"/>
      </w:pPr>
      <w:r>
        <w:separator/>
      </w:r>
    </w:p>
  </w:footnote>
  <w:footnote w:type="continuationSeparator" w:id="0">
    <w:p w:rsidR="00EB25E2" w:rsidP="00FE7D28" w:rsidRDefault="00EB25E2" w14:paraId="69CFD8E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E7D28" w:rsidRDefault="00FE7D28" w14:paraId="02F381BA" w14:textId="0C95514A">
    <w:pPr>
      <w:pStyle w:val="Encabezado"/>
    </w:pPr>
    <w:bookmarkStart w:name="_Hlk144371174" w:id="0"/>
    <w:bookmarkEnd w:id="0"/>
    <w:r>
      <w:rPr>
        <w:noProof/>
        <w:szCs w:val="24"/>
      </w:rPr>
      <w:drawing>
        <wp:anchor distT="0" distB="0" distL="114300" distR="114300" simplePos="0" relativeHeight="251659264" behindDoc="0" locked="0" layoutInCell="1" allowOverlap="1" wp14:anchorId="28B46E05" wp14:editId="66B56ED2">
          <wp:simplePos x="0" y="0"/>
          <wp:positionH relativeFrom="margin">
            <wp:align>left</wp:align>
          </wp:positionH>
          <wp:positionV relativeFrom="paragraph">
            <wp:posOffset>2365</wp:posOffset>
          </wp:positionV>
          <wp:extent cx="672662" cy="370123"/>
          <wp:effectExtent l="0" t="0" r="0" b="0"/>
          <wp:wrapNone/>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662" cy="370123"/>
                  </a:xfrm>
                  <a:prstGeom prst="rect">
                    <a:avLst/>
                  </a:prstGeom>
                  <a:noFill/>
                </pic:spPr>
              </pic:pic>
            </a:graphicData>
          </a:graphic>
          <wp14:sizeRelH relativeFrom="page">
            <wp14:pctWidth>0</wp14:pctWidth>
          </wp14:sizeRelH>
          <wp14:sizeRelV relativeFrom="page">
            <wp14:pctHeight>0</wp14:pctHeight>
          </wp14:sizeRelV>
        </wp:anchor>
      </w:drawing>
    </w:r>
  </w:p>
  <w:p w:rsidR="00FE7D28" w:rsidP="00FE7D28" w:rsidRDefault="00FE7D28" w14:paraId="31A37D1C" w14:textId="7E59A052">
    <w:pPr>
      <w:pStyle w:val="Encabezado"/>
      <w:tabs>
        <w:tab w:val="clear" w:pos="4419"/>
        <w:tab w:val="clear" w:pos="8838"/>
        <w:tab w:val="left" w:pos="25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FF6"/>
    <w:multiLevelType w:val="hybridMultilevel"/>
    <w:tmpl w:val="DDC0A68C"/>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2C340576"/>
    <w:multiLevelType w:val="hybridMultilevel"/>
    <w:tmpl w:val="588A312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875049056">
    <w:abstractNumId w:val="1"/>
  </w:num>
  <w:num w:numId="2" w16cid:durableId="2015103777">
    <w:abstractNumId w:val="0"/>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B3"/>
    <w:rsid w:val="00006F82"/>
    <w:rsid w:val="0001322B"/>
    <w:rsid w:val="000214DC"/>
    <w:rsid w:val="00026AD8"/>
    <w:rsid w:val="00031F68"/>
    <w:rsid w:val="00034E2C"/>
    <w:rsid w:val="00037E53"/>
    <w:rsid w:val="00044FE2"/>
    <w:rsid w:val="0004521B"/>
    <w:rsid w:val="00070C2F"/>
    <w:rsid w:val="000720C0"/>
    <w:rsid w:val="00073B6F"/>
    <w:rsid w:val="000876CA"/>
    <w:rsid w:val="00090DDB"/>
    <w:rsid w:val="000916CA"/>
    <w:rsid w:val="000941DE"/>
    <w:rsid w:val="00096C8A"/>
    <w:rsid w:val="000A02ED"/>
    <w:rsid w:val="000A2923"/>
    <w:rsid w:val="000B0811"/>
    <w:rsid w:val="000B1C53"/>
    <w:rsid w:val="000B2566"/>
    <w:rsid w:val="000B3B7A"/>
    <w:rsid w:val="000B7016"/>
    <w:rsid w:val="000C0777"/>
    <w:rsid w:val="000D3428"/>
    <w:rsid w:val="000D5FB8"/>
    <w:rsid w:val="000E2230"/>
    <w:rsid w:val="000E7AC5"/>
    <w:rsid w:val="000F0395"/>
    <w:rsid w:val="000F7991"/>
    <w:rsid w:val="00122267"/>
    <w:rsid w:val="001262C1"/>
    <w:rsid w:val="001368B2"/>
    <w:rsid w:val="00151A08"/>
    <w:rsid w:val="001533A6"/>
    <w:rsid w:val="00164BD1"/>
    <w:rsid w:val="001800CB"/>
    <w:rsid w:val="001843E0"/>
    <w:rsid w:val="00185A26"/>
    <w:rsid w:val="00191D48"/>
    <w:rsid w:val="00191E32"/>
    <w:rsid w:val="001A02EC"/>
    <w:rsid w:val="001B298C"/>
    <w:rsid w:val="001B3477"/>
    <w:rsid w:val="001B3571"/>
    <w:rsid w:val="001B48D7"/>
    <w:rsid w:val="001B76E1"/>
    <w:rsid w:val="001D1D76"/>
    <w:rsid w:val="001D60E9"/>
    <w:rsid w:val="001F0332"/>
    <w:rsid w:val="001F2503"/>
    <w:rsid w:val="001F2FE9"/>
    <w:rsid w:val="00205076"/>
    <w:rsid w:val="002165C8"/>
    <w:rsid w:val="00223280"/>
    <w:rsid w:val="00225322"/>
    <w:rsid w:val="002268D4"/>
    <w:rsid w:val="0023760C"/>
    <w:rsid w:val="00243D10"/>
    <w:rsid w:val="00271A00"/>
    <w:rsid w:val="00274758"/>
    <w:rsid w:val="00275D8C"/>
    <w:rsid w:val="0029688A"/>
    <w:rsid w:val="002974F3"/>
    <w:rsid w:val="002A43DB"/>
    <w:rsid w:val="002A618F"/>
    <w:rsid w:val="002A7DCA"/>
    <w:rsid w:val="002B6AD1"/>
    <w:rsid w:val="002C5FC4"/>
    <w:rsid w:val="002C72F5"/>
    <w:rsid w:val="002D7809"/>
    <w:rsid w:val="002E195C"/>
    <w:rsid w:val="002E62C2"/>
    <w:rsid w:val="002E6B6C"/>
    <w:rsid w:val="002F1B4E"/>
    <w:rsid w:val="002F6715"/>
    <w:rsid w:val="003052C2"/>
    <w:rsid w:val="00306788"/>
    <w:rsid w:val="00327797"/>
    <w:rsid w:val="003446DD"/>
    <w:rsid w:val="0035450F"/>
    <w:rsid w:val="00394836"/>
    <w:rsid w:val="003A03FA"/>
    <w:rsid w:val="003A08BE"/>
    <w:rsid w:val="003A11EE"/>
    <w:rsid w:val="003A29E7"/>
    <w:rsid w:val="003A4C8A"/>
    <w:rsid w:val="003C48DB"/>
    <w:rsid w:val="003D3814"/>
    <w:rsid w:val="004242ED"/>
    <w:rsid w:val="00424C82"/>
    <w:rsid w:val="00425585"/>
    <w:rsid w:val="00432F50"/>
    <w:rsid w:val="00436581"/>
    <w:rsid w:val="00437A7D"/>
    <w:rsid w:val="00450E8B"/>
    <w:rsid w:val="0046030D"/>
    <w:rsid w:val="00462D8C"/>
    <w:rsid w:val="00472336"/>
    <w:rsid w:val="004918A5"/>
    <w:rsid w:val="004B1545"/>
    <w:rsid w:val="004F55C0"/>
    <w:rsid w:val="004F6E46"/>
    <w:rsid w:val="00506D4A"/>
    <w:rsid w:val="00520F03"/>
    <w:rsid w:val="005250CF"/>
    <w:rsid w:val="00525289"/>
    <w:rsid w:val="00526AB6"/>
    <w:rsid w:val="00563EF1"/>
    <w:rsid w:val="005652EF"/>
    <w:rsid w:val="005703D3"/>
    <w:rsid w:val="00575EF9"/>
    <w:rsid w:val="005950F4"/>
    <w:rsid w:val="005C70BA"/>
    <w:rsid w:val="005C775A"/>
    <w:rsid w:val="005D0177"/>
    <w:rsid w:val="005D1613"/>
    <w:rsid w:val="005E028B"/>
    <w:rsid w:val="005E4E85"/>
    <w:rsid w:val="005E5F17"/>
    <w:rsid w:val="00605163"/>
    <w:rsid w:val="00612E7D"/>
    <w:rsid w:val="0061330C"/>
    <w:rsid w:val="00625F1E"/>
    <w:rsid w:val="00626787"/>
    <w:rsid w:val="00660102"/>
    <w:rsid w:val="006637A3"/>
    <w:rsid w:val="00664FBA"/>
    <w:rsid w:val="006725A0"/>
    <w:rsid w:val="006846FD"/>
    <w:rsid w:val="00691A99"/>
    <w:rsid w:val="006977E3"/>
    <w:rsid w:val="006A1D74"/>
    <w:rsid w:val="006A6751"/>
    <w:rsid w:val="006B18AD"/>
    <w:rsid w:val="006B2CC1"/>
    <w:rsid w:val="006C0BA1"/>
    <w:rsid w:val="006C51E2"/>
    <w:rsid w:val="006D2633"/>
    <w:rsid w:val="006D49C6"/>
    <w:rsid w:val="006D513E"/>
    <w:rsid w:val="006F0EA7"/>
    <w:rsid w:val="006F4AB4"/>
    <w:rsid w:val="007001E3"/>
    <w:rsid w:val="007003DB"/>
    <w:rsid w:val="007035D5"/>
    <w:rsid w:val="00713738"/>
    <w:rsid w:val="00720DD9"/>
    <w:rsid w:val="00727FD1"/>
    <w:rsid w:val="00731AB0"/>
    <w:rsid w:val="00731CAA"/>
    <w:rsid w:val="00733D74"/>
    <w:rsid w:val="0073466D"/>
    <w:rsid w:val="00736982"/>
    <w:rsid w:val="00743FF7"/>
    <w:rsid w:val="00745C34"/>
    <w:rsid w:val="00746EBB"/>
    <w:rsid w:val="007569B3"/>
    <w:rsid w:val="007577C4"/>
    <w:rsid w:val="007620E9"/>
    <w:rsid w:val="0076270F"/>
    <w:rsid w:val="00772D53"/>
    <w:rsid w:val="007779EE"/>
    <w:rsid w:val="00782880"/>
    <w:rsid w:val="00782A53"/>
    <w:rsid w:val="007971DA"/>
    <w:rsid w:val="007A5166"/>
    <w:rsid w:val="007B3C4A"/>
    <w:rsid w:val="007B5D7B"/>
    <w:rsid w:val="007C2A46"/>
    <w:rsid w:val="007E14C5"/>
    <w:rsid w:val="007E3A4D"/>
    <w:rsid w:val="007E4C53"/>
    <w:rsid w:val="00802015"/>
    <w:rsid w:val="008046EA"/>
    <w:rsid w:val="00807102"/>
    <w:rsid w:val="008159B8"/>
    <w:rsid w:val="008169C7"/>
    <w:rsid w:val="00817E28"/>
    <w:rsid w:val="0083571F"/>
    <w:rsid w:val="00845C4E"/>
    <w:rsid w:val="008617CF"/>
    <w:rsid w:val="008926F7"/>
    <w:rsid w:val="008A1184"/>
    <w:rsid w:val="008A163D"/>
    <w:rsid w:val="008A37F2"/>
    <w:rsid w:val="008A39C4"/>
    <w:rsid w:val="008A3DAF"/>
    <w:rsid w:val="008B6BF3"/>
    <w:rsid w:val="008B7088"/>
    <w:rsid w:val="008C04D5"/>
    <w:rsid w:val="008C215E"/>
    <w:rsid w:val="008D473A"/>
    <w:rsid w:val="008D56C4"/>
    <w:rsid w:val="008E1C2E"/>
    <w:rsid w:val="008F22CB"/>
    <w:rsid w:val="008F7BCE"/>
    <w:rsid w:val="00900DFB"/>
    <w:rsid w:val="00911429"/>
    <w:rsid w:val="009117BC"/>
    <w:rsid w:val="009234C3"/>
    <w:rsid w:val="009433D3"/>
    <w:rsid w:val="00947B41"/>
    <w:rsid w:val="0095427B"/>
    <w:rsid w:val="00967A85"/>
    <w:rsid w:val="00974141"/>
    <w:rsid w:val="00974D37"/>
    <w:rsid w:val="009760F5"/>
    <w:rsid w:val="009820B0"/>
    <w:rsid w:val="00991F59"/>
    <w:rsid w:val="009A29EC"/>
    <w:rsid w:val="009B261F"/>
    <w:rsid w:val="009B3497"/>
    <w:rsid w:val="009C339D"/>
    <w:rsid w:val="009D0113"/>
    <w:rsid w:val="009D23CA"/>
    <w:rsid w:val="009F08C6"/>
    <w:rsid w:val="009F4358"/>
    <w:rsid w:val="009F47E9"/>
    <w:rsid w:val="009F76EC"/>
    <w:rsid w:val="00A00EF0"/>
    <w:rsid w:val="00A07023"/>
    <w:rsid w:val="00A14455"/>
    <w:rsid w:val="00A15FC3"/>
    <w:rsid w:val="00A233F5"/>
    <w:rsid w:val="00A261E3"/>
    <w:rsid w:val="00A30006"/>
    <w:rsid w:val="00A314F9"/>
    <w:rsid w:val="00A440D4"/>
    <w:rsid w:val="00A46EB9"/>
    <w:rsid w:val="00A47F9D"/>
    <w:rsid w:val="00A533C5"/>
    <w:rsid w:val="00A54310"/>
    <w:rsid w:val="00A6227D"/>
    <w:rsid w:val="00A63B14"/>
    <w:rsid w:val="00A66349"/>
    <w:rsid w:val="00A76335"/>
    <w:rsid w:val="00A837FA"/>
    <w:rsid w:val="00A8648B"/>
    <w:rsid w:val="00A9290D"/>
    <w:rsid w:val="00A943AE"/>
    <w:rsid w:val="00A953CE"/>
    <w:rsid w:val="00AA22DE"/>
    <w:rsid w:val="00AB1B0A"/>
    <w:rsid w:val="00AB1FA0"/>
    <w:rsid w:val="00AC1E95"/>
    <w:rsid w:val="00AD3BE5"/>
    <w:rsid w:val="00AE00ED"/>
    <w:rsid w:val="00AF646D"/>
    <w:rsid w:val="00AF783D"/>
    <w:rsid w:val="00B0269D"/>
    <w:rsid w:val="00B036D2"/>
    <w:rsid w:val="00B061E2"/>
    <w:rsid w:val="00B07BF0"/>
    <w:rsid w:val="00B238DE"/>
    <w:rsid w:val="00B309D9"/>
    <w:rsid w:val="00B370CE"/>
    <w:rsid w:val="00B40295"/>
    <w:rsid w:val="00B53122"/>
    <w:rsid w:val="00B54E30"/>
    <w:rsid w:val="00B63303"/>
    <w:rsid w:val="00B717F7"/>
    <w:rsid w:val="00B72452"/>
    <w:rsid w:val="00B77549"/>
    <w:rsid w:val="00B82239"/>
    <w:rsid w:val="00B92F8D"/>
    <w:rsid w:val="00BB5809"/>
    <w:rsid w:val="00BC17A8"/>
    <w:rsid w:val="00BC641A"/>
    <w:rsid w:val="00BD148D"/>
    <w:rsid w:val="00BD606A"/>
    <w:rsid w:val="00BE1FB2"/>
    <w:rsid w:val="00BE5913"/>
    <w:rsid w:val="00BF5E90"/>
    <w:rsid w:val="00C04C1C"/>
    <w:rsid w:val="00C205D9"/>
    <w:rsid w:val="00C22326"/>
    <w:rsid w:val="00C256EF"/>
    <w:rsid w:val="00C27348"/>
    <w:rsid w:val="00C2773D"/>
    <w:rsid w:val="00C44CA1"/>
    <w:rsid w:val="00C450C3"/>
    <w:rsid w:val="00C50A44"/>
    <w:rsid w:val="00C72BBC"/>
    <w:rsid w:val="00C774F0"/>
    <w:rsid w:val="00C82861"/>
    <w:rsid w:val="00C83AFF"/>
    <w:rsid w:val="00CC1170"/>
    <w:rsid w:val="00CD7BB4"/>
    <w:rsid w:val="00CE6144"/>
    <w:rsid w:val="00CF7748"/>
    <w:rsid w:val="00CF7F49"/>
    <w:rsid w:val="00D05A82"/>
    <w:rsid w:val="00D21334"/>
    <w:rsid w:val="00D25C75"/>
    <w:rsid w:val="00D6510C"/>
    <w:rsid w:val="00D6796B"/>
    <w:rsid w:val="00D81305"/>
    <w:rsid w:val="00D81FCC"/>
    <w:rsid w:val="00D87568"/>
    <w:rsid w:val="00D93438"/>
    <w:rsid w:val="00D944D3"/>
    <w:rsid w:val="00D96FD4"/>
    <w:rsid w:val="00DA21F7"/>
    <w:rsid w:val="00DA45D7"/>
    <w:rsid w:val="00DB4BE6"/>
    <w:rsid w:val="00DB7981"/>
    <w:rsid w:val="00DC3357"/>
    <w:rsid w:val="00DC3F17"/>
    <w:rsid w:val="00DF0B0E"/>
    <w:rsid w:val="00DF3034"/>
    <w:rsid w:val="00DF3364"/>
    <w:rsid w:val="00E01570"/>
    <w:rsid w:val="00E037D8"/>
    <w:rsid w:val="00E06FB3"/>
    <w:rsid w:val="00E10F93"/>
    <w:rsid w:val="00E12A00"/>
    <w:rsid w:val="00E20F49"/>
    <w:rsid w:val="00E30575"/>
    <w:rsid w:val="00E342DB"/>
    <w:rsid w:val="00E56E48"/>
    <w:rsid w:val="00E626F1"/>
    <w:rsid w:val="00E64BF9"/>
    <w:rsid w:val="00E73DCD"/>
    <w:rsid w:val="00E75635"/>
    <w:rsid w:val="00E75E18"/>
    <w:rsid w:val="00E91FF1"/>
    <w:rsid w:val="00EA391F"/>
    <w:rsid w:val="00EA4C26"/>
    <w:rsid w:val="00EB0611"/>
    <w:rsid w:val="00EB2120"/>
    <w:rsid w:val="00EB25E2"/>
    <w:rsid w:val="00EC0C7F"/>
    <w:rsid w:val="00EC1527"/>
    <w:rsid w:val="00ED22C7"/>
    <w:rsid w:val="00ED71EE"/>
    <w:rsid w:val="00EE131B"/>
    <w:rsid w:val="00EE2576"/>
    <w:rsid w:val="00EE3999"/>
    <w:rsid w:val="00F30B83"/>
    <w:rsid w:val="00F42599"/>
    <w:rsid w:val="00F52438"/>
    <w:rsid w:val="00F60587"/>
    <w:rsid w:val="00F71BC5"/>
    <w:rsid w:val="00F72709"/>
    <w:rsid w:val="00F91654"/>
    <w:rsid w:val="00F92AD1"/>
    <w:rsid w:val="00F97609"/>
    <w:rsid w:val="00FA0B79"/>
    <w:rsid w:val="00FA37C3"/>
    <w:rsid w:val="00FB02AB"/>
    <w:rsid w:val="00FB388B"/>
    <w:rsid w:val="00FB3C89"/>
    <w:rsid w:val="00FC4076"/>
    <w:rsid w:val="00FD017E"/>
    <w:rsid w:val="00FD059F"/>
    <w:rsid w:val="00FD6768"/>
    <w:rsid w:val="00FE0747"/>
    <w:rsid w:val="00FE1C45"/>
    <w:rsid w:val="00FE52B6"/>
    <w:rsid w:val="00FE7D28"/>
    <w:rsid w:val="00FE7F61"/>
    <w:rsid w:val="00FF6663"/>
    <w:rsid w:val="05764125"/>
    <w:rsid w:val="06B00CEE"/>
    <w:rsid w:val="073DC8FD"/>
    <w:rsid w:val="08A26FCA"/>
    <w:rsid w:val="0CF2BF06"/>
    <w:rsid w:val="11ED0C93"/>
    <w:rsid w:val="122E0475"/>
    <w:rsid w:val="175FCA2D"/>
    <w:rsid w:val="1ADB32EE"/>
    <w:rsid w:val="1BE78370"/>
    <w:rsid w:val="252AA72D"/>
    <w:rsid w:val="29699567"/>
    <w:rsid w:val="30EB22C6"/>
    <w:rsid w:val="3C1B566D"/>
    <w:rsid w:val="3C67F5AA"/>
    <w:rsid w:val="3EDDDB61"/>
    <w:rsid w:val="3FBC8167"/>
    <w:rsid w:val="3FF77899"/>
    <w:rsid w:val="439212B0"/>
    <w:rsid w:val="441B2656"/>
    <w:rsid w:val="4884BDA7"/>
    <w:rsid w:val="48B28572"/>
    <w:rsid w:val="4BA3360C"/>
    <w:rsid w:val="4D29B93D"/>
    <w:rsid w:val="4E58A3A5"/>
    <w:rsid w:val="4EDAD6CE"/>
    <w:rsid w:val="5E3BD599"/>
    <w:rsid w:val="5FE4BD8B"/>
    <w:rsid w:val="6173D102"/>
    <w:rsid w:val="6444819B"/>
    <w:rsid w:val="6D155C01"/>
    <w:rsid w:val="70C09505"/>
    <w:rsid w:val="7EA2A5C2"/>
    <w:rsid w:val="7FE82A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2ADF4"/>
  <w15:chartTrackingRefBased/>
  <w15:docId w15:val="{D8A90AC8-5920-4379-BF86-4C7481ED55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1E95"/>
  </w:style>
  <w:style w:type="paragraph" w:styleId="Ttulo3">
    <w:name w:val="heading 3"/>
    <w:basedOn w:val="Normal"/>
    <w:next w:val="Normal"/>
    <w:link w:val="Ttulo3Car"/>
    <w:uiPriority w:val="9"/>
    <w:semiHidden/>
    <w:unhideWhenUsed/>
    <w:qFormat/>
    <w:rsid w:val="001A02EC"/>
    <w:pPr>
      <w:keepNext/>
      <w:keepLines/>
      <w:spacing w:before="200" w:after="0" w:line="240" w:lineRule="auto"/>
      <w:outlineLvl w:val="2"/>
    </w:pPr>
    <w:rPr>
      <w:rFonts w:asciiTheme="majorHAnsi" w:hAnsiTheme="majorHAnsi" w:eastAsiaTheme="majorEastAsia" w:cstheme="majorBidi"/>
      <w:b/>
      <w:bCs/>
      <w:color w:val="4472C4" w:themeColor="accent1"/>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569B3"/>
    <w:pPr>
      <w:spacing w:after="0" w:line="240" w:lineRule="auto"/>
      <w:ind w:left="720"/>
      <w:contextualSpacing/>
    </w:pPr>
    <w:rPr>
      <w:rFonts w:ascii="Times New Roman" w:hAnsi="Times New Roman" w:eastAsia="Times New Roman" w:cs="Times New Roman"/>
      <w:sz w:val="20"/>
      <w:szCs w:val="20"/>
      <w:lang w:val="es-ES" w:eastAsia="es-ES"/>
    </w:rPr>
  </w:style>
  <w:style w:type="paragraph" w:styleId="Ttulo">
    <w:name w:val="Title"/>
    <w:basedOn w:val="Normal"/>
    <w:link w:val="TtuloCar"/>
    <w:qFormat/>
    <w:rsid w:val="007569B3"/>
    <w:pPr>
      <w:spacing w:after="0" w:line="240" w:lineRule="auto"/>
      <w:jc w:val="center"/>
    </w:pPr>
    <w:rPr>
      <w:rFonts w:ascii="Times" w:hAnsi="Times" w:eastAsia="Times" w:cs="Times New Roman"/>
      <w:b/>
      <w:sz w:val="24"/>
      <w:szCs w:val="20"/>
      <w:lang w:val="es-ES_tradnl" w:eastAsia="es-ES"/>
    </w:rPr>
  </w:style>
  <w:style w:type="character" w:styleId="TtuloCar" w:customStyle="1">
    <w:name w:val="Título Car"/>
    <w:basedOn w:val="Fuentedeprrafopredeter"/>
    <w:link w:val="Ttulo"/>
    <w:rsid w:val="007569B3"/>
    <w:rPr>
      <w:rFonts w:ascii="Times" w:hAnsi="Times" w:eastAsia="Times" w:cs="Times New Roman"/>
      <w:b/>
      <w:sz w:val="24"/>
      <w:szCs w:val="20"/>
      <w:lang w:val="es-ES_tradnl" w:eastAsia="es-ES"/>
    </w:rPr>
  </w:style>
  <w:style w:type="character" w:styleId="Hipervnculo">
    <w:name w:val="Hyperlink"/>
    <w:basedOn w:val="Fuentedeprrafopredeter"/>
    <w:uiPriority w:val="99"/>
    <w:unhideWhenUsed/>
    <w:rsid w:val="007569B3"/>
    <w:rPr>
      <w:color w:val="0563C1" w:themeColor="hyperlink"/>
      <w:u w:val="single"/>
    </w:rPr>
  </w:style>
  <w:style w:type="paragraph" w:styleId="Textoindependiente">
    <w:name w:val="Body Text"/>
    <w:basedOn w:val="Normal"/>
    <w:link w:val="TextoindependienteCar"/>
    <w:uiPriority w:val="99"/>
    <w:unhideWhenUsed/>
    <w:rsid w:val="00A07023"/>
    <w:pPr>
      <w:spacing w:after="120" w:line="240" w:lineRule="auto"/>
    </w:pPr>
    <w:rPr>
      <w:rFonts w:ascii="Times New Roman" w:hAnsi="Times New Roman" w:eastAsia="Times New Roman" w:cs="Times New Roman"/>
      <w:sz w:val="20"/>
      <w:szCs w:val="20"/>
      <w:lang w:val="es-ES" w:eastAsia="es-ES"/>
    </w:rPr>
  </w:style>
  <w:style w:type="character" w:styleId="TextoindependienteCar" w:customStyle="1">
    <w:name w:val="Texto independiente Car"/>
    <w:basedOn w:val="Fuentedeprrafopredeter"/>
    <w:link w:val="Textoindependiente"/>
    <w:uiPriority w:val="99"/>
    <w:rsid w:val="00A07023"/>
    <w:rPr>
      <w:rFonts w:ascii="Times New Roman" w:hAnsi="Times New Roman" w:eastAsia="Times New Roman" w:cs="Times New Roman"/>
      <w:sz w:val="20"/>
      <w:szCs w:val="20"/>
      <w:lang w:val="es-ES" w:eastAsia="es-ES"/>
    </w:rPr>
  </w:style>
  <w:style w:type="paragraph" w:styleId="Sangradetextonormal">
    <w:name w:val="Body Text Indent"/>
    <w:basedOn w:val="Normal"/>
    <w:link w:val="SangradetextonormalCar"/>
    <w:uiPriority w:val="99"/>
    <w:unhideWhenUsed/>
    <w:rsid w:val="00122267"/>
    <w:pPr>
      <w:spacing w:after="120" w:line="240" w:lineRule="auto"/>
      <w:ind w:left="283"/>
    </w:pPr>
    <w:rPr>
      <w:rFonts w:ascii="Times New Roman" w:hAnsi="Times New Roman" w:eastAsia="Times New Roman" w:cs="Times New Roman"/>
      <w:sz w:val="20"/>
      <w:szCs w:val="20"/>
      <w:lang w:val="es-ES" w:eastAsia="es-ES"/>
    </w:rPr>
  </w:style>
  <w:style w:type="character" w:styleId="SangradetextonormalCar" w:customStyle="1">
    <w:name w:val="Sangría de texto normal Car"/>
    <w:basedOn w:val="Fuentedeprrafopredeter"/>
    <w:link w:val="Sangradetextonormal"/>
    <w:uiPriority w:val="99"/>
    <w:rsid w:val="00122267"/>
    <w:rPr>
      <w:rFonts w:ascii="Times New Roman" w:hAnsi="Times New Roman" w:eastAsia="Times New Roman" w:cs="Times New Roman"/>
      <w:sz w:val="20"/>
      <w:szCs w:val="20"/>
      <w:lang w:val="es-ES" w:eastAsia="es-ES"/>
    </w:rPr>
  </w:style>
  <w:style w:type="character" w:styleId="Ttulo3Car" w:customStyle="1">
    <w:name w:val="Título 3 Car"/>
    <w:basedOn w:val="Fuentedeprrafopredeter"/>
    <w:link w:val="Ttulo3"/>
    <w:uiPriority w:val="9"/>
    <w:semiHidden/>
    <w:rsid w:val="001A02EC"/>
    <w:rPr>
      <w:rFonts w:asciiTheme="majorHAnsi" w:hAnsiTheme="majorHAnsi" w:eastAsiaTheme="majorEastAsia" w:cstheme="majorBidi"/>
      <w:b/>
      <w:bCs/>
      <w:color w:val="4472C4" w:themeColor="accent1"/>
      <w:sz w:val="20"/>
      <w:szCs w:val="20"/>
      <w:lang w:val="es-ES" w:eastAsia="es-ES"/>
    </w:rPr>
  </w:style>
  <w:style w:type="table" w:styleId="Tablaconcuadrcula1clara-nfasis1">
    <w:name w:val="Grid Table 1 Light Accent 1"/>
    <w:basedOn w:val="Tablanormal"/>
    <w:uiPriority w:val="46"/>
    <w:rsid w:val="00526AB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Tablaconcuadrcula">
    <w:name w:val="Table Grid"/>
    <w:basedOn w:val="Tablanormal"/>
    <w:uiPriority w:val="59"/>
    <w:rsid w:val="00947B41"/>
    <w:pPr>
      <w:spacing w:beforeAutospacing="1"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FE7D2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E7D28"/>
  </w:style>
  <w:style w:type="paragraph" w:styleId="Piedepgina">
    <w:name w:val="footer"/>
    <w:basedOn w:val="Normal"/>
    <w:link w:val="PiedepginaCar"/>
    <w:uiPriority w:val="99"/>
    <w:unhideWhenUsed/>
    <w:rsid w:val="00FE7D2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E7D28"/>
  </w:style>
  <w:style w:type="paragraph" w:styleId="NormalWeb">
    <w:name w:val="Normal (Web)"/>
    <w:basedOn w:val="Normal"/>
    <w:uiPriority w:val="99"/>
    <w:semiHidden/>
    <w:unhideWhenUsed/>
    <w:rsid w:val="000A2923"/>
    <w:pPr>
      <w:spacing w:before="100" w:beforeAutospacing="1" w:after="100" w:afterAutospacing="1" w:line="240" w:lineRule="auto"/>
    </w:pPr>
    <w:rPr>
      <w:rFonts w:ascii="Times New Roman" w:hAnsi="Times New Roman" w:eastAsia="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9396">
      <w:bodyDiv w:val="1"/>
      <w:marLeft w:val="0"/>
      <w:marRight w:val="0"/>
      <w:marTop w:val="0"/>
      <w:marBottom w:val="0"/>
      <w:divBdr>
        <w:top w:val="none" w:sz="0" w:space="0" w:color="auto"/>
        <w:left w:val="none" w:sz="0" w:space="0" w:color="auto"/>
        <w:bottom w:val="none" w:sz="0" w:space="0" w:color="auto"/>
        <w:right w:val="none" w:sz="0" w:space="0" w:color="auto"/>
      </w:divBdr>
      <w:divsChild>
        <w:div w:id="704914639">
          <w:marLeft w:val="418"/>
          <w:marRight w:val="0"/>
          <w:marTop w:val="0"/>
          <w:marBottom w:val="0"/>
          <w:divBdr>
            <w:top w:val="none" w:sz="0" w:space="0" w:color="auto"/>
            <w:left w:val="none" w:sz="0" w:space="0" w:color="auto"/>
            <w:bottom w:val="none" w:sz="0" w:space="0" w:color="auto"/>
            <w:right w:val="none" w:sz="0" w:space="0" w:color="auto"/>
          </w:divBdr>
        </w:div>
        <w:div w:id="1151365035">
          <w:marLeft w:val="418"/>
          <w:marRight w:val="0"/>
          <w:marTop w:val="0"/>
          <w:marBottom w:val="0"/>
          <w:divBdr>
            <w:top w:val="none" w:sz="0" w:space="0" w:color="auto"/>
            <w:left w:val="none" w:sz="0" w:space="0" w:color="auto"/>
            <w:bottom w:val="none" w:sz="0" w:space="0" w:color="auto"/>
            <w:right w:val="none" w:sz="0" w:space="0" w:color="auto"/>
          </w:divBdr>
        </w:div>
      </w:divsChild>
    </w:div>
    <w:div w:id="260381371">
      <w:bodyDiv w:val="1"/>
      <w:marLeft w:val="0"/>
      <w:marRight w:val="0"/>
      <w:marTop w:val="0"/>
      <w:marBottom w:val="0"/>
      <w:divBdr>
        <w:top w:val="none" w:sz="0" w:space="0" w:color="auto"/>
        <w:left w:val="none" w:sz="0" w:space="0" w:color="auto"/>
        <w:bottom w:val="none" w:sz="0" w:space="0" w:color="auto"/>
        <w:right w:val="none" w:sz="0" w:space="0" w:color="auto"/>
      </w:divBdr>
    </w:div>
    <w:div w:id="274947842">
      <w:bodyDiv w:val="1"/>
      <w:marLeft w:val="0"/>
      <w:marRight w:val="0"/>
      <w:marTop w:val="0"/>
      <w:marBottom w:val="0"/>
      <w:divBdr>
        <w:top w:val="none" w:sz="0" w:space="0" w:color="auto"/>
        <w:left w:val="none" w:sz="0" w:space="0" w:color="auto"/>
        <w:bottom w:val="none" w:sz="0" w:space="0" w:color="auto"/>
        <w:right w:val="none" w:sz="0" w:space="0" w:color="auto"/>
      </w:divBdr>
    </w:div>
    <w:div w:id="300774684">
      <w:bodyDiv w:val="1"/>
      <w:marLeft w:val="0"/>
      <w:marRight w:val="0"/>
      <w:marTop w:val="0"/>
      <w:marBottom w:val="0"/>
      <w:divBdr>
        <w:top w:val="none" w:sz="0" w:space="0" w:color="auto"/>
        <w:left w:val="none" w:sz="0" w:space="0" w:color="auto"/>
        <w:bottom w:val="none" w:sz="0" w:space="0" w:color="auto"/>
        <w:right w:val="none" w:sz="0" w:space="0" w:color="auto"/>
      </w:divBdr>
    </w:div>
    <w:div w:id="318965379">
      <w:bodyDiv w:val="1"/>
      <w:marLeft w:val="0"/>
      <w:marRight w:val="0"/>
      <w:marTop w:val="0"/>
      <w:marBottom w:val="0"/>
      <w:divBdr>
        <w:top w:val="none" w:sz="0" w:space="0" w:color="auto"/>
        <w:left w:val="none" w:sz="0" w:space="0" w:color="auto"/>
        <w:bottom w:val="none" w:sz="0" w:space="0" w:color="auto"/>
        <w:right w:val="none" w:sz="0" w:space="0" w:color="auto"/>
      </w:divBdr>
      <w:divsChild>
        <w:div w:id="1127968149">
          <w:marLeft w:val="562"/>
          <w:marRight w:val="0"/>
          <w:marTop w:val="0"/>
          <w:marBottom w:val="0"/>
          <w:divBdr>
            <w:top w:val="none" w:sz="0" w:space="0" w:color="auto"/>
            <w:left w:val="none" w:sz="0" w:space="0" w:color="auto"/>
            <w:bottom w:val="none" w:sz="0" w:space="0" w:color="auto"/>
            <w:right w:val="none" w:sz="0" w:space="0" w:color="auto"/>
          </w:divBdr>
        </w:div>
      </w:divsChild>
    </w:div>
    <w:div w:id="394360309">
      <w:bodyDiv w:val="1"/>
      <w:marLeft w:val="0"/>
      <w:marRight w:val="0"/>
      <w:marTop w:val="0"/>
      <w:marBottom w:val="0"/>
      <w:divBdr>
        <w:top w:val="none" w:sz="0" w:space="0" w:color="auto"/>
        <w:left w:val="none" w:sz="0" w:space="0" w:color="auto"/>
        <w:bottom w:val="none" w:sz="0" w:space="0" w:color="auto"/>
        <w:right w:val="none" w:sz="0" w:space="0" w:color="auto"/>
      </w:divBdr>
      <w:divsChild>
        <w:div w:id="653144688">
          <w:marLeft w:val="562"/>
          <w:marRight w:val="14"/>
          <w:marTop w:val="22"/>
          <w:marBottom w:val="0"/>
          <w:divBdr>
            <w:top w:val="none" w:sz="0" w:space="0" w:color="auto"/>
            <w:left w:val="none" w:sz="0" w:space="0" w:color="auto"/>
            <w:bottom w:val="none" w:sz="0" w:space="0" w:color="auto"/>
            <w:right w:val="none" w:sz="0" w:space="0" w:color="auto"/>
          </w:divBdr>
        </w:div>
        <w:div w:id="1012757298">
          <w:marLeft w:val="562"/>
          <w:marRight w:val="14"/>
          <w:marTop w:val="0"/>
          <w:marBottom w:val="0"/>
          <w:divBdr>
            <w:top w:val="none" w:sz="0" w:space="0" w:color="auto"/>
            <w:left w:val="none" w:sz="0" w:space="0" w:color="auto"/>
            <w:bottom w:val="none" w:sz="0" w:space="0" w:color="auto"/>
            <w:right w:val="none" w:sz="0" w:space="0" w:color="auto"/>
          </w:divBdr>
        </w:div>
        <w:div w:id="1864634863">
          <w:marLeft w:val="562"/>
          <w:marRight w:val="14"/>
          <w:marTop w:val="0"/>
          <w:marBottom w:val="0"/>
          <w:divBdr>
            <w:top w:val="none" w:sz="0" w:space="0" w:color="auto"/>
            <w:left w:val="none" w:sz="0" w:space="0" w:color="auto"/>
            <w:bottom w:val="none" w:sz="0" w:space="0" w:color="auto"/>
            <w:right w:val="none" w:sz="0" w:space="0" w:color="auto"/>
          </w:divBdr>
        </w:div>
      </w:divsChild>
    </w:div>
    <w:div w:id="433985836">
      <w:bodyDiv w:val="1"/>
      <w:marLeft w:val="0"/>
      <w:marRight w:val="0"/>
      <w:marTop w:val="0"/>
      <w:marBottom w:val="0"/>
      <w:divBdr>
        <w:top w:val="none" w:sz="0" w:space="0" w:color="auto"/>
        <w:left w:val="none" w:sz="0" w:space="0" w:color="auto"/>
        <w:bottom w:val="none" w:sz="0" w:space="0" w:color="auto"/>
        <w:right w:val="none" w:sz="0" w:space="0" w:color="auto"/>
      </w:divBdr>
      <w:divsChild>
        <w:div w:id="907954799">
          <w:marLeft w:val="734"/>
          <w:marRight w:val="14"/>
          <w:marTop w:val="10"/>
          <w:marBottom w:val="40"/>
          <w:divBdr>
            <w:top w:val="none" w:sz="0" w:space="0" w:color="auto"/>
            <w:left w:val="none" w:sz="0" w:space="0" w:color="auto"/>
            <w:bottom w:val="none" w:sz="0" w:space="0" w:color="auto"/>
            <w:right w:val="none" w:sz="0" w:space="0" w:color="auto"/>
          </w:divBdr>
        </w:div>
      </w:divsChild>
    </w:div>
    <w:div w:id="1127622517">
      <w:bodyDiv w:val="1"/>
      <w:marLeft w:val="0"/>
      <w:marRight w:val="0"/>
      <w:marTop w:val="0"/>
      <w:marBottom w:val="0"/>
      <w:divBdr>
        <w:top w:val="none" w:sz="0" w:space="0" w:color="auto"/>
        <w:left w:val="none" w:sz="0" w:space="0" w:color="auto"/>
        <w:bottom w:val="none" w:sz="0" w:space="0" w:color="auto"/>
        <w:right w:val="none" w:sz="0" w:space="0" w:color="auto"/>
      </w:divBdr>
    </w:div>
    <w:div w:id="1144927205">
      <w:bodyDiv w:val="1"/>
      <w:marLeft w:val="0"/>
      <w:marRight w:val="0"/>
      <w:marTop w:val="0"/>
      <w:marBottom w:val="0"/>
      <w:divBdr>
        <w:top w:val="none" w:sz="0" w:space="0" w:color="auto"/>
        <w:left w:val="none" w:sz="0" w:space="0" w:color="auto"/>
        <w:bottom w:val="none" w:sz="0" w:space="0" w:color="auto"/>
        <w:right w:val="none" w:sz="0" w:space="0" w:color="auto"/>
      </w:divBdr>
      <w:divsChild>
        <w:div w:id="1774662791">
          <w:marLeft w:val="576"/>
          <w:marRight w:val="29"/>
          <w:marTop w:val="0"/>
          <w:marBottom w:val="0"/>
          <w:divBdr>
            <w:top w:val="none" w:sz="0" w:space="0" w:color="auto"/>
            <w:left w:val="none" w:sz="0" w:space="0" w:color="auto"/>
            <w:bottom w:val="none" w:sz="0" w:space="0" w:color="auto"/>
            <w:right w:val="none" w:sz="0" w:space="0" w:color="auto"/>
          </w:divBdr>
        </w:div>
      </w:divsChild>
    </w:div>
    <w:div w:id="1156651516">
      <w:bodyDiv w:val="1"/>
      <w:marLeft w:val="0"/>
      <w:marRight w:val="0"/>
      <w:marTop w:val="0"/>
      <w:marBottom w:val="0"/>
      <w:divBdr>
        <w:top w:val="none" w:sz="0" w:space="0" w:color="auto"/>
        <w:left w:val="none" w:sz="0" w:space="0" w:color="auto"/>
        <w:bottom w:val="none" w:sz="0" w:space="0" w:color="auto"/>
        <w:right w:val="none" w:sz="0" w:space="0" w:color="auto"/>
      </w:divBdr>
    </w:div>
    <w:div w:id="1159690649">
      <w:bodyDiv w:val="1"/>
      <w:marLeft w:val="0"/>
      <w:marRight w:val="0"/>
      <w:marTop w:val="0"/>
      <w:marBottom w:val="0"/>
      <w:divBdr>
        <w:top w:val="none" w:sz="0" w:space="0" w:color="auto"/>
        <w:left w:val="none" w:sz="0" w:space="0" w:color="auto"/>
        <w:bottom w:val="none" w:sz="0" w:space="0" w:color="auto"/>
        <w:right w:val="none" w:sz="0" w:space="0" w:color="auto"/>
      </w:divBdr>
    </w:div>
    <w:div w:id="1163668797">
      <w:bodyDiv w:val="1"/>
      <w:marLeft w:val="0"/>
      <w:marRight w:val="0"/>
      <w:marTop w:val="0"/>
      <w:marBottom w:val="0"/>
      <w:divBdr>
        <w:top w:val="none" w:sz="0" w:space="0" w:color="auto"/>
        <w:left w:val="none" w:sz="0" w:space="0" w:color="auto"/>
        <w:bottom w:val="none" w:sz="0" w:space="0" w:color="auto"/>
        <w:right w:val="none" w:sz="0" w:space="0" w:color="auto"/>
      </w:divBdr>
      <w:divsChild>
        <w:div w:id="554855989">
          <w:marLeft w:val="547"/>
          <w:marRight w:val="0"/>
          <w:marTop w:val="0"/>
          <w:marBottom w:val="0"/>
          <w:divBdr>
            <w:top w:val="none" w:sz="0" w:space="0" w:color="auto"/>
            <w:left w:val="none" w:sz="0" w:space="0" w:color="auto"/>
            <w:bottom w:val="none" w:sz="0" w:space="0" w:color="auto"/>
            <w:right w:val="none" w:sz="0" w:space="0" w:color="auto"/>
          </w:divBdr>
        </w:div>
        <w:div w:id="519243576">
          <w:marLeft w:val="547"/>
          <w:marRight w:val="0"/>
          <w:marTop w:val="0"/>
          <w:marBottom w:val="0"/>
          <w:divBdr>
            <w:top w:val="none" w:sz="0" w:space="0" w:color="auto"/>
            <w:left w:val="none" w:sz="0" w:space="0" w:color="auto"/>
            <w:bottom w:val="none" w:sz="0" w:space="0" w:color="auto"/>
            <w:right w:val="none" w:sz="0" w:space="0" w:color="auto"/>
          </w:divBdr>
        </w:div>
        <w:div w:id="1334649827">
          <w:marLeft w:val="547"/>
          <w:marRight w:val="0"/>
          <w:marTop w:val="0"/>
          <w:marBottom w:val="0"/>
          <w:divBdr>
            <w:top w:val="none" w:sz="0" w:space="0" w:color="auto"/>
            <w:left w:val="none" w:sz="0" w:space="0" w:color="auto"/>
            <w:bottom w:val="none" w:sz="0" w:space="0" w:color="auto"/>
            <w:right w:val="none" w:sz="0" w:space="0" w:color="auto"/>
          </w:divBdr>
        </w:div>
      </w:divsChild>
    </w:div>
    <w:div w:id="1197885730">
      <w:bodyDiv w:val="1"/>
      <w:marLeft w:val="0"/>
      <w:marRight w:val="0"/>
      <w:marTop w:val="0"/>
      <w:marBottom w:val="0"/>
      <w:divBdr>
        <w:top w:val="none" w:sz="0" w:space="0" w:color="auto"/>
        <w:left w:val="none" w:sz="0" w:space="0" w:color="auto"/>
        <w:bottom w:val="none" w:sz="0" w:space="0" w:color="auto"/>
        <w:right w:val="none" w:sz="0" w:space="0" w:color="auto"/>
      </w:divBdr>
    </w:div>
    <w:div w:id="1232697741">
      <w:bodyDiv w:val="1"/>
      <w:marLeft w:val="0"/>
      <w:marRight w:val="0"/>
      <w:marTop w:val="0"/>
      <w:marBottom w:val="0"/>
      <w:divBdr>
        <w:top w:val="none" w:sz="0" w:space="0" w:color="auto"/>
        <w:left w:val="none" w:sz="0" w:space="0" w:color="auto"/>
        <w:bottom w:val="none" w:sz="0" w:space="0" w:color="auto"/>
        <w:right w:val="none" w:sz="0" w:space="0" w:color="auto"/>
      </w:divBdr>
      <w:divsChild>
        <w:div w:id="1356690432">
          <w:marLeft w:val="720"/>
          <w:marRight w:val="0"/>
          <w:marTop w:val="240"/>
          <w:marBottom w:val="40"/>
          <w:divBdr>
            <w:top w:val="none" w:sz="0" w:space="0" w:color="auto"/>
            <w:left w:val="none" w:sz="0" w:space="0" w:color="auto"/>
            <w:bottom w:val="none" w:sz="0" w:space="0" w:color="auto"/>
            <w:right w:val="none" w:sz="0" w:space="0" w:color="auto"/>
          </w:divBdr>
        </w:div>
      </w:divsChild>
    </w:div>
    <w:div w:id="1249079305">
      <w:bodyDiv w:val="1"/>
      <w:marLeft w:val="0"/>
      <w:marRight w:val="0"/>
      <w:marTop w:val="0"/>
      <w:marBottom w:val="0"/>
      <w:divBdr>
        <w:top w:val="none" w:sz="0" w:space="0" w:color="auto"/>
        <w:left w:val="none" w:sz="0" w:space="0" w:color="auto"/>
        <w:bottom w:val="none" w:sz="0" w:space="0" w:color="auto"/>
        <w:right w:val="none" w:sz="0" w:space="0" w:color="auto"/>
      </w:divBdr>
      <w:divsChild>
        <w:div w:id="1347054118">
          <w:marLeft w:val="562"/>
          <w:marRight w:val="14"/>
          <w:marTop w:val="151"/>
          <w:marBottom w:val="0"/>
          <w:divBdr>
            <w:top w:val="none" w:sz="0" w:space="0" w:color="auto"/>
            <w:left w:val="none" w:sz="0" w:space="0" w:color="auto"/>
            <w:bottom w:val="none" w:sz="0" w:space="0" w:color="auto"/>
            <w:right w:val="none" w:sz="0" w:space="0" w:color="auto"/>
          </w:divBdr>
        </w:div>
      </w:divsChild>
    </w:div>
    <w:div w:id="1271932910">
      <w:bodyDiv w:val="1"/>
      <w:marLeft w:val="0"/>
      <w:marRight w:val="0"/>
      <w:marTop w:val="0"/>
      <w:marBottom w:val="0"/>
      <w:divBdr>
        <w:top w:val="none" w:sz="0" w:space="0" w:color="auto"/>
        <w:left w:val="none" w:sz="0" w:space="0" w:color="auto"/>
        <w:bottom w:val="none" w:sz="0" w:space="0" w:color="auto"/>
        <w:right w:val="none" w:sz="0" w:space="0" w:color="auto"/>
      </w:divBdr>
      <w:divsChild>
        <w:div w:id="1077284296">
          <w:marLeft w:val="547"/>
          <w:marRight w:val="0"/>
          <w:marTop w:val="240"/>
          <w:marBottom w:val="40"/>
          <w:divBdr>
            <w:top w:val="none" w:sz="0" w:space="0" w:color="auto"/>
            <w:left w:val="none" w:sz="0" w:space="0" w:color="auto"/>
            <w:bottom w:val="none" w:sz="0" w:space="0" w:color="auto"/>
            <w:right w:val="none" w:sz="0" w:space="0" w:color="auto"/>
          </w:divBdr>
        </w:div>
      </w:divsChild>
    </w:div>
    <w:div w:id="1289509846">
      <w:bodyDiv w:val="1"/>
      <w:marLeft w:val="0"/>
      <w:marRight w:val="0"/>
      <w:marTop w:val="0"/>
      <w:marBottom w:val="0"/>
      <w:divBdr>
        <w:top w:val="none" w:sz="0" w:space="0" w:color="auto"/>
        <w:left w:val="none" w:sz="0" w:space="0" w:color="auto"/>
        <w:bottom w:val="none" w:sz="0" w:space="0" w:color="auto"/>
        <w:right w:val="none" w:sz="0" w:space="0" w:color="auto"/>
      </w:divBdr>
      <w:divsChild>
        <w:div w:id="1136097060">
          <w:marLeft w:val="547"/>
          <w:marRight w:val="0"/>
          <w:marTop w:val="72"/>
          <w:marBottom w:val="72"/>
          <w:divBdr>
            <w:top w:val="none" w:sz="0" w:space="0" w:color="auto"/>
            <w:left w:val="none" w:sz="0" w:space="0" w:color="auto"/>
            <w:bottom w:val="none" w:sz="0" w:space="0" w:color="auto"/>
            <w:right w:val="none" w:sz="0" w:space="0" w:color="auto"/>
          </w:divBdr>
        </w:div>
      </w:divsChild>
    </w:div>
    <w:div w:id="1348753000">
      <w:bodyDiv w:val="1"/>
      <w:marLeft w:val="0"/>
      <w:marRight w:val="0"/>
      <w:marTop w:val="0"/>
      <w:marBottom w:val="0"/>
      <w:divBdr>
        <w:top w:val="none" w:sz="0" w:space="0" w:color="auto"/>
        <w:left w:val="none" w:sz="0" w:space="0" w:color="auto"/>
        <w:bottom w:val="none" w:sz="0" w:space="0" w:color="auto"/>
        <w:right w:val="none" w:sz="0" w:space="0" w:color="auto"/>
      </w:divBdr>
    </w:div>
    <w:div w:id="1362701092">
      <w:bodyDiv w:val="1"/>
      <w:marLeft w:val="0"/>
      <w:marRight w:val="0"/>
      <w:marTop w:val="0"/>
      <w:marBottom w:val="0"/>
      <w:divBdr>
        <w:top w:val="none" w:sz="0" w:space="0" w:color="auto"/>
        <w:left w:val="none" w:sz="0" w:space="0" w:color="auto"/>
        <w:bottom w:val="none" w:sz="0" w:space="0" w:color="auto"/>
        <w:right w:val="none" w:sz="0" w:space="0" w:color="auto"/>
      </w:divBdr>
      <w:divsChild>
        <w:div w:id="1217014946">
          <w:marLeft w:val="1267"/>
          <w:marRight w:val="0"/>
          <w:marTop w:val="0"/>
          <w:marBottom w:val="120"/>
          <w:divBdr>
            <w:top w:val="none" w:sz="0" w:space="0" w:color="auto"/>
            <w:left w:val="none" w:sz="0" w:space="0" w:color="auto"/>
            <w:bottom w:val="none" w:sz="0" w:space="0" w:color="auto"/>
            <w:right w:val="none" w:sz="0" w:space="0" w:color="auto"/>
          </w:divBdr>
        </w:div>
      </w:divsChild>
    </w:div>
    <w:div w:id="1402023584">
      <w:bodyDiv w:val="1"/>
      <w:marLeft w:val="0"/>
      <w:marRight w:val="0"/>
      <w:marTop w:val="0"/>
      <w:marBottom w:val="0"/>
      <w:divBdr>
        <w:top w:val="none" w:sz="0" w:space="0" w:color="auto"/>
        <w:left w:val="none" w:sz="0" w:space="0" w:color="auto"/>
        <w:bottom w:val="none" w:sz="0" w:space="0" w:color="auto"/>
        <w:right w:val="none" w:sz="0" w:space="0" w:color="auto"/>
      </w:divBdr>
    </w:div>
    <w:div w:id="1591617760">
      <w:bodyDiv w:val="1"/>
      <w:marLeft w:val="0"/>
      <w:marRight w:val="0"/>
      <w:marTop w:val="0"/>
      <w:marBottom w:val="0"/>
      <w:divBdr>
        <w:top w:val="none" w:sz="0" w:space="0" w:color="auto"/>
        <w:left w:val="none" w:sz="0" w:space="0" w:color="auto"/>
        <w:bottom w:val="none" w:sz="0" w:space="0" w:color="auto"/>
        <w:right w:val="none" w:sz="0" w:space="0" w:color="auto"/>
      </w:divBdr>
    </w:div>
    <w:div w:id="1627275870">
      <w:bodyDiv w:val="1"/>
      <w:marLeft w:val="0"/>
      <w:marRight w:val="0"/>
      <w:marTop w:val="0"/>
      <w:marBottom w:val="0"/>
      <w:divBdr>
        <w:top w:val="none" w:sz="0" w:space="0" w:color="auto"/>
        <w:left w:val="none" w:sz="0" w:space="0" w:color="auto"/>
        <w:bottom w:val="none" w:sz="0" w:space="0" w:color="auto"/>
        <w:right w:val="none" w:sz="0" w:space="0" w:color="auto"/>
      </w:divBdr>
      <w:divsChild>
        <w:div w:id="1029256268">
          <w:marLeft w:val="418"/>
          <w:marRight w:val="0"/>
          <w:marTop w:val="288"/>
          <w:marBottom w:val="0"/>
          <w:divBdr>
            <w:top w:val="none" w:sz="0" w:space="0" w:color="auto"/>
            <w:left w:val="none" w:sz="0" w:space="0" w:color="auto"/>
            <w:bottom w:val="none" w:sz="0" w:space="0" w:color="auto"/>
            <w:right w:val="none" w:sz="0" w:space="0" w:color="auto"/>
          </w:divBdr>
        </w:div>
      </w:divsChild>
    </w:div>
    <w:div w:id="1684092823">
      <w:bodyDiv w:val="1"/>
      <w:marLeft w:val="0"/>
      <w:marRight w:val="0"/>
      <w:marTop w:val="0"/>
      <w:marBottom w:val="0"/>
      <w:divBdr>
        <w:top w:val="none" w:sz="0" w:space="0" w:color="auto"/>
        <w:left w:val="none" w:sz="0" w:space="0" w:color="auto"/>
        <w:bottom w:val="none" w:sz="0" w:space="0" w:color="auto"/>
        <w:right w:val="none" w:sz="0" w:space="0" w:color="auto"/>
      </w:divBdr>
      <w:divsChild>
        <w:div w:id="693382693">
          <w:marLeft w:val="418"/>
          <w:marRight w:val="0"/>
          <w:marTop w:val="0"/>
          <w:marBottom w:val="0"/>
          <w:divBdr>
            <w:top w:val="none" w:sz="0" w:space="0" w:color="auto"/>
            <w:left w:val="none" w:sz="0" w:space="0" w:color="auto"/>
            <w:bottom w:val="none" w:sz="0" w:space="0" w:color="auto"/>
            <w:right w:val="none" w:sz="0" w:space="0" w:color="auto"/>
          </w:divBdr>
        </w:div>
      </w:divsChild>
    </w:div>
    <w:div w:id="1699743190">
      <w:bodyDiv w:val="1"/>
      <w:marLeft w:val="0"/>
      <w:marRight w:val="0"/>
      <w:marTop w:val="0"/>
      <w:marBottom w:val="0"/>
      <w:divBdr>
        <w:top w:val="none" w:sz="0" w:space="0" w:color="auto"/>
        <w:left w:val="none" w:sz="0" w:space="0" w:color="auto"/>
        <w:bottom w:val="none" w:sz="0" w:space="0" w:color="auto"/>
        <w:right w:val="none" w:sz="0" w:space="0" w:color="auto"/>
      </w:divBdr>
      <w:divsChild>
        <w:div w:id="69426939">
          <w:marLeft w:val="677"/>
          <w:marRight w:val="0"/>
          <w:marTop w:val="145"/>
          <w:marBottom w:val="0"/>
          <w:divBdr>
            <w:top w:val="none" w:sz="0" w:space="0" w:color="auto"/>
            <w:left w:val="none" w:sz="0" w:space="0" w:color="auto"/>
            <w:bottom w:val="none" w:sz="0" w:space="0" w:color="auto"/>
            <w:right w:val="none" w:sz="0" w:space="0" w:color="auto"/>
          </w:divBdr>
        </w:div>
      </w:divsChild>
    </w:div>
    <w:div w:id="1715809584">
      <w:bodyDiv w:val="1"/>
      <w:marLeft w:val="0"/>
      <w:marRight w:val="0"/>
      <w:marTop w:val="0"/>
      <w:marBottom w:val="0"/>
      <w:divBdr>
        <w:top w:val="none" w:sz="0" w:space="0" w:color="auto"/>
        <w:left w:val="none" w:sz="0" w:space="0" w:color="auto"/>
        <w:bottom w:val="none" w:sz="0" w:space="0" w:color="auto"/>
        <w:right w:val="none" w:sz="0" w:space="0" w:color="auto"/>
      </w:divBdr>
    </w:div>
    <w:div w:id="1753697721">
      <w:bodyDiv w:val="1"/>
      <w:marLeft w:val="0"/>
      <w:marRight w:val="0"/>
      <w:marTop w:val="0"/>
      <w:marBottom w:val="0"/>
      <w:divBdr>
        <w:top w:val="none" w:sz="0" w:space="0" w:color="auto"/>
        <w:left w:val="none" w:sz="0" w:space="0" w:color="auto"/>
        <w:bottom w:val="none" w:sz="0" w:space="0" w:color="auto"/>
        <w:right w:val="none" w:sz="0" w:space="0" w:color="auto"/>
      </w:divBdr>
      <w:divsChild>
        <w:div w:id="922833168">
          <w:marLeft w:val="562"/>
          <w:marRight w:val="14"/>
          <w:marTop w:val="120"/>
          <w:marBottom w:val="0"/>
          <w:divBdr>
            <w:top w:val="none" w:sz="0" w:space="0" w:color="auto"/>
            <w:left w:val="none" w:sz="0" w:space="0" w:color="auto"/>
            <w:bottom w:val="none" w:sz="0" w:space="0" w:color="auto"/>
            <w:right w:val="none" w:sz="0" w:space="0" w:color="auto"/>
          </w:divBdr>
        </w:div>
      </w:divsChild>
    </w:div>
    <w:div w:id="1769692067">
      <w:bodyDiv w:val="1"/>
      <w:marLeft w:val="0"/>
      <w:marRight w:val="0"/>
      <w:marTop w:val="0"/>
      <w:marBottom w:val="0"/>
      <w:divBdr>
        <w:top w:val="none" w:sz="0" w:space="0" w:color="auto"/>
        <w:left w:val="none" w:sz="0" w:space="0" w:color="auto"/>
        <w:bottom w:val="none" w:sz="0" w:space="0" w:color="auto"/>
        <w:right w:val="none" w:sz="0" w:space="0" w:color="auto"/>
      </w:divBdr>
      <w:divsChild>
        <w:div w:id="500200926">
          <w:marLeft w:val="562"/>
          <w:marRight w:val="14"/>
          <w:marTop w:val="101"/>
          <w:marBottom w:val="0"/>
          <w:divBdr>
            <w:top w:val="none" w:sz="0" w:space="0" w:color="auto"/>
            <w:left w:val="none" w:sz="0" w:space="0" w:color="auto"/>
            <w:bottom w:val="none" w:sz="0" w:space="0" w:color="auto"/>
            <w:right w:val="none" w:sz="0" w:space="0" w:color="auto"/>
          </w:divBdr>
        </w:div>
      </w:divsChild>
    </w:div>
    <w:div w:id="1781879426">
      <w:bodyDiv w:val="1"/>
      <w:marLeft w:val="0"/>
      <w:marRight w:val="0"/>
      <w:marTop w:val="0"/>
      <w:marBottom w:val="0"/>
      <w:divBdr>
        <w:top w:val="none" w:sz="0" w:space="0" w:color="auto"/>
        <w:left w:val="none" w:sz="0" w:space="0" w:color="auto"/>
        <w:bottom w:val="none" w:sz="0" w:space="0" w:color="auto"/>
        <w:right w:val="none" w:sz="0" w:space="0" w:color="auto"/>
      </w:divBdr>
      <w:divsChild>
        <w:div w:id="231044577">
          <w:marLeft w:val="562"/>
          <w:marRight w:val="0"/>
          <w:marTop w:val="0"/>
          <w:marBottom w:val="0"/>
          <w:divBdr>
            <w:top w:val="none" w:sz="0" w:space="0" w:color="auto"/>
            <w:left w:val="none" w:sz="0" w:space="0" w:color="auto"/>
            <w:bottom w:val="none" w:sz="0" w:space="0" w:color="auto"/>
            <w:right w:val="none" w:sz="0" w:space="0" w:color="auto"/>
          </w:divBdr>
        </w:div>
      </w:divsChild>
    </w:div>
    <w:div w:id="1893808991">
      <w:bodyDiv w:val="1"/>
      <w:marLeft w:val="0"/>
      <w:marRight w:val="0"/>
      <w:marTop w:val="0"/>
      <w:marBottom w:val="0"/>
      <w:divBdr>
        <w:top w:val="none" w:sz="0" w:space="0" w:color="auto"/>
        <w:left w:val="none" w:sz="0" w:space="0" w:color="auto"/>
        <w:bottom w:val="none" w:sz="0" w:space="0" w:color="auto"/>
        <w:right w:val="none" w:sz="0" w:space="0" w:color="auto"/>
      </w:divBdr>
      <w:divsChild>
        <w:div w:id="570046220">
          <w:marLeft w:val="562"/>
          <w:marRight w:val="14"/>
          <w:marTop w:val="49"/>
          <w:marBottom w:val="0"/>
          <w:divBdr>
            <w:top w:val="none" w:sz="0" w:space="0" w:color="auto"/>
            <w:left w:val="none" w:sz="0" w:space="0" w:color="auto"/>
            <w:bottom w:val="none" w:sz="0" w:space="0" w:color="auto"/>
            <w:right w:val="none" w:sz="0" w:space="0" w:color="auto"/>
          </w:divBdr>
        </w:div>
      </w:divsChild>
    </w:div>
    <w:div w:id="1918393467">
      <w:bodyDiv w:val="1"/>
      <w:marLeft w:val="0"/>
      <w:marRight w:val="0"/>
      <w:marTop w:val="0"/>
      <w:marBottom w:val="0"/>
      <w:divBdr>
        <w:top w:val="none" w:sz="0" w:space="0" w:color="auto"/>
        <w:left w:val="none" w:sz="0" w:space="0" w:color="auto"/>
        <w:bottom w:val="none" w:sz="0" w:space="0" w:color="auto"/>
        <w:right w:val="none" w:sz="0" w:space="0" w:color="auto"/>
      </w:divBdr>
      <w:divsChild>
        <w:div w:id="117070327">
          <w:marLeft w:val="720"/>
          <w:marRight w:val="0"/>
          <w:marTop w:val="0"/>
          <w:marBottom w:val="120"/>
          <w:divBdr>
            <w:top w:val="none" w:sz="0" w:space="0" w:color="auto"/>
            <w:left w:val="none" w:sz="0" w:space="0" w:color="auto"/>
            <w:bottom w:val="none" w:sz="0" w:space="0" w:color="auto"/>
            <w:right w:val="none" w:sz="0" w:space="0" w:color="auto"/>
          </w:divBdr>
        </w:div>
      </w:divsChild>
    </w:div>
    <w:div w:id="1923681995">
      <w:bodyDiv w:val="1"/>
      <w:marLeft w:val="0"/>
      <w:marRight w:val="0"/>
      <w:marTop w:val="0"/>
      <w:marBottom w:val="0"/>
      <w:divBdr>
        <w:top w:val="none" w:sz="0" w:space="0" w:color="auto"/>
        <w:left w:val="none" w:sz="0" w:space="0" w:color="auto"/>
        <w:bottom w:val="none" w:sz="0" w:space="0" w:color="auto"/>
        <w:right w:val="none" w:sz="0" w:space="0" w:color="auto"/>
      </w:divBdr>
      <w:divsChild>
        <w:div w:id="417873921">
          <w:marLeft w:val="979"/>
          <w:marRight w:val="14"/>
          <w:marTop w:val="144"/>
          <w:marBottom w:val="0"/>
          <w:divBdr>
            <w:top w:val="none" w:sz="0" w:space="0" w:color="auto"/>
            <w:left w:val="none" w:sz="0" w:space="0" w:color="auto"/>
            <w:bottom w:val="none" w:sz="0" w:space="0" w:color="auto"/>
            <w:right w:val="none" w:sz="0" w:space="0" w:color="auto"/>
          </w:divBdr>
        </w:div>
        <w:div w:id="660082692">
          <w:marLeft w:val="979"/>
          <w:marRight w:val="14"/>
          <w:marTop w:val="119"/>
          <w:marBottom w:val="0"/>
          <w:divBdr>
            <w:top w:val="none" w:sz="0" w:space="0" w:color="auto"/>
            <w:left w:val="none" w:sz="0" w:space="0" w:color="auto"/>
            <w:bottom w:val="none" w:sz="0" w:space="0" w:color="auto"/>
            <w:right w:val="none" w:sz="0" w:space="0" w:color="auto"/>
          </w:divBdr>
        </w:div>
      </w:divsChild>
    </w:div>
    <w:div w:id="2045861564">
      <w:bodyDiv w:val="1"/>
      <w:marLeft w:val="0"/>
      <w:marRight w:val="0"/>
      <w:marTop w:val="0"/>
      <w:marBottom w:val="0"/>
      <w:divBdr>
        <w:top w:val="none" w:sz="0" w:space="0" w:color="auto"/>
        <w:left w:val="none" w:sz="0" w:space="0" w:color="auto"/>
        <w:bottom w:val="none" w:sz="0" w:space="0" w:color="auto"/>
        <w:right w:val="none" w:sz="0" w:space="0" w:color="auto"/>
      </w:divBdr>
      <w:divsChild>
        <w:div w:id="1372534708">
          <w:marLeft w:val="475"/>
          <w:marRight w:val="0"/>
          <w:marTop w:val="20"/>
          <w:marBottom w:val="0"/>
          <w:divBdr>
            <w:top w:val="none" w:sz="0" w:space="0" w:color="auto"/>
            <w:left w:val="none" w:sz="0" w:space="0" w:color="auto"/>
            <w:bottom w:val="none" w:sz="0" w:space="0" w:color="auto"/>
            <w:right w:val="none" w:sz="0" w:space="0" w:color="auto"/>
          </w:divBdr>
        </w:div>
        <w:div w:id="354964365">
          <w:marLeft w:val="475"/>
          <w:marRight w:val="14"/>
          <w:marTop w:val="0"/>
          <w:marBottom w:val="0"/>
          <w:divBdr>
            <w:top w:val="none" w:sz="0" w:space="0" w:color="auto"/>
            <w:left w:val="none" w:sz="0" w:space="0" w:color="auto"/>
            <w:bottom w:val="none" w:sz="0" w:space="0" w:color="auto"/>
            <w:right w:val="none" w:sz="0" w:space="0" w:color="auto"/>
          </w:divBdr>
        </w:div>
      </w:divsChild>
    </w:div>
    <w:div w:id="2078475359">
      <w:bodyDiv w:val="1"/>
      <w:marLeft w:val="0"/>
      <w:marRight w:val="0"/>
      <w:marTop w:val="0"/>
      <w:marBottom w:val="0"/>
      <w:divBdr>
        <w:top w:val="none" w:sz="0" w:space="0" w:color="auto"/>
        <w:left w:val="none" w:sz="0" w:space="0" w:color="auto"/>
        <w:bottom w:val="none" w:sz="0" w:space="0" w:color="auto"/>
        <w:right w:val="none" w:sz="0" w:space="0" w:color="auto"/>
      </w:divBdr>
    </w:div>
    <w:div w:id="2087454182">
      <w:bodyDiv w:val="1"/>
      <w:marLeft w:val="0"/>
      <w:marRight w:val="0"/>
      <w:marTop w:val="0"/>
      <w:marBottom w:val="0"/>
      <w:divBdr>
        <w:top w:val="none" w:sz="0" w:space="0" w:color="auto"/>
        <w:left w:val="none" w:sz="0" w:space="0" w:color="auto"/>
        <w:bottom w:val="none" w:sz="0" w:space="0" w:color="auto"/>
        <w:right w:val="none" w:sz="0" w:space="0" w:color="auto"/>
      </w:divBdr>
      <w:divsChild>
        <w:div w:id="1601640082">
          <w:marLeft w:val="562"/>
          <w:marRight w:val="475"/>
          <w:marTop w:val="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jpg" Id="R7a8205eed8dc4189" /><Relationship Type="http://schemas.openxmlformats.org/officeDocument/2006/relationships/image" Target="/media/image3.png" Id="R03a9ca2b9e5d462d"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AE7BE515542D46AE355ACC539C8D8D" ma:contentTypeVersion="14" ma:contentTypeDescription="Crear nuevo documento." ma:contentTypeScope="" ma:versionID="0050450abb31d65e70c09e5d7c534e3c">
  <xsd:schema xmlns:xsd="http://www.w3.org/2001/XMLSchema" xmlns:xs="http://www.w3.org/2001/XMLSchema" xmlns:p="http://schemas.microsoft.com/office/2006/metadata/properties" xmlns:ns3="103ce411-4e21-418a-b164-29ba885c9a28" xmlns:ns4="d544519c-0f8b-494e-8488-ec7833df4f45" targetNamespace="http://schemas.microsoft.com/office/2006/metadata/properties" ma:root="true" ma:fieldsID="1d05f9b53d7b941ba3b046b08ee17ec4" ns3:_="" ns4:_="">
    <xsd:import namespace="103ce411-4e21-418a-b164-29ba885c9a28"/>
    <xsd:import namespace="d544519c-0f8b-494e-8488-ec7833df4f4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ce411-4e21-418a-b164-29ba885c9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44519c-0f8b-494e-8488-ec7833df4f4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03ce411-4e21-418a-b164-29ba885c9a2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3E2DA5-2427-443F-9A22-1A9EF40D1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3ce411-4e21-418a-b164-29ba885c9a28"/>
    <ds:schemaRef ds:uri="d544519c-0f8b-494e-8488-ec7833df4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E1CEAD-A9E0-4701-9839-9443AFE960BF}">
  <ds:schemaRefs>
    <ds:schemaRef ds:uri="http://schemas.microsoft.com/office/2006/metadata/properties"/>
    <ds:schemaRef ds:uri="http://schemas.microsoft.com/office/infopath/2007/PartnerControls"/>
    <ds:schemaRef ds:uri="103ce411-4e21-418a-b164-29ba885c9a28"/>
  </ds:schemaRefs>
</ds:datastoreItem>
</file>

<file path=customXml/itemProps3.xml><?xml version="1.0" encoding="utf-8"?>
<ds:datastoreItem xmlns:ds="http://schemas.openxmlformats.org/officeDocument/2006/customXml" ds:itemID="{0751CFD3-973A-4004-AC6A-E6E06295DBE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Maria Martinez Leon</dc:creator>
  <keywords/>
  <dc:description/>
  <lastModifiedBy>Ana Maria Martinez Leon</lastModifiedBy>
  <revision>39</revision>
  <dcterms:created xsi:type="dcterms:W3CDTF">2023-11-19T17:56:00.0000000Z</dcterms:created>
  <dcterms:modified xsi:type="dcterms:W3CDTF">2023-11-26T18:06:21.1425957Z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0x010100ABAE7BE515542D46AE355ACC539C8D8D</vt:lpwstr>
  </property>
</Properties>
</file>