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CB78B" w14:textId="3E38A315" w:rsidR="005B3603" w:rsidRDefault="005B3603" w:rsidP="00B025F4">
      <w:pPr>
        <w:jc w:val="center"/>
        <w:rPr>
          <w:b/>
          <w:bCs/>
        </w:rPr>
      </w:pPr>
      <w:r>
        <w:rPr>
          <w:b/>
          <w:bCs/>
        </w:rPr>
        <w:t>Group 3</w:t>
      </w:r>
      <w:r>
        <w:rPr>
          <w:b/>
          <w:bCs/>
        </w:rPr>
        <w:t xml:space="preserve"> </w:t>
      </w:r>
      <w:r w:rsidR="00B025F4">
        <w:rPr>
          <w:b/>
          <w:bCs/>
        </w:rPr>
        <w:t>Project Proposal:</w:t>
      </w:r>
      <w:r w:rsidR="002610CC">
        <w:rPr>
          <w:b/>
          <w:bCs/>
        </w:rPr>
        <w:t xml:space="preserve"> </w:t>
      </w:r>
      <w:r w:rsidR="002610CC" w:rsidRPr="002610CC">
        <w:rPr>
          <w:rFonts w:ascii="Segoe UI Emoji" w:hAnsi="Segoe UI Emoji" w:cs="Segoe UI Emoji"/>
          <w:b/>
          <w:bCs/>
        </w:rPr>
        <w:t>🚲</w:t>
      </w:r>
      <w:r w:rsidR="00B025F4">
        <w:rPr>
          <w:b/>
          <w:bCs/>
        </w:rPr>
        <w:t xml:space="preserve"> Toronto Bike Share </w:t>
      </w:r>
      <w:r w:rsidR="00030000">
        <w:rPr>
          <w:b/>
          <w:bCs/>
        </w:rPr>
        <w:t>2024</w:t>
      </w:r>
      <w:r w:rsidR="002610CC">
        <w:rPr>
          <w:b/>
          <w:bCs/>
        </w:rPr>
        <w:t xml:space="preserve"> </w:t>
      </w:r>
      <w:r w:rsidR="002610CC" w:rsidRPr="002610CC">
        <w:rPr>
          <w:rFonts w:ascii="Segoe UI Emoji" w:hAnsi="Segoe UI Emoji" w:cs="Segoe UI Emoji"/>
          <w:b/>
          <w:bCs/>
        </w:rPr>
        <w:t>🚲</w:t>
      </w:r>
    </w:p>
    <w:p w14:paraId="71EADE99" w14:textId="0C7E2591" w:rsidR="002610CC" w:rsidRDefault="002610CC" w:rsidP="002610CC">
      <w:pPr>
        <w:rPr>
          <w:b/>
          <w:bCs/>
        </w:rPr>
      </w:pPr>
      <w:r>
        <w:rPr>
          <w:b/>
          <w:bCs/>
        </w:rPr>
        <w:t>Group Members: Peter Lin / Gwen Seymour / Rob Ranieri</w:t>
      </w:r>
    </w:p>
    <w:p w14:paraId="1DF9F034" w14:textId="0D57228B" w:rsidR="002610CC" w:rsidRDefault="002610CC" w:rsidP="002610CC">
      <w:pPr>
        <w:rPr>
          <w:b/>
          <w:bCs/>
        </w:rPr>
      </w:pPr>
      <w:r>
        <w:rPr>
          <w:b/>
          <w:bCs/>
        </w:rPr>
        <w:t xml:space="preserve">Date: 3 </w:t>
      </w:r>
      <w:proofErr w:type="gramStart"/>
      <w:r>
        <w:rPr>
          <w:b/>
          <w:bCs/>
        </w:rPr>
        <w:t>February,</w:t>
      </w:r>
      <w:proofErr w:type="gramEnd"/>
      <w:r>
        <w:rPr>
          <w:b/>
          <w:bCs/>
        </w:rPr>
        <w:t xml:space="preserve"> 2025</w:t>
      </w:r>
    </w:p>
    <w:p w14:paraId="156228FF" w14:textId="1185619D" w:rsidR="00B025F4" w:rsidRPr="00B025F4" w:rsidRDefault="00B025F4" w:rsidP="00B025F4">
      <w:pPr>
        <w:rPr>
          <w:b/>
          <w:bCs/>
        </w:rPr>
      </w:pPr>
      <w:r w:rsidRPr="00B025F4">
        <w:rPr>
          <w:b/>
          <w:bCs/>
        </w:rPr>
        <w:t>Project Objectives</w:t>
      </w:r>
      <w:r>
        <w:rPr>
          <w:b/>
          <w:bCs/>
        </w:rPr>
        <w:t>:</w:t>
      </w:r>
    </w:p>
    <w:p w14:paraId="71CB7302" w14:textId="5AEFF638" w:rsidR="00B025F4" w:rsidRDefault="00B025F4" w:rsidP="00B025F4">
      <w:pPr>
        <w:ind w:firstLine="360"/>
      </w:pPr>
      <w:r w:rsidRPr="00B025F4">
        <w:t xml:space="preserve">This project aims to analyze Toronto’s Bike Share activity in 2024 to uncover key trends that can inform urban planning decisions, particularly the potential expansion of bike lane infrastructure. </w:t>
      </w:r>
    </w:p>
    <w:p w14:paraId="7C56E1EA" w14:textId="77777777" w:rsidR="00B025F4" w:rsidRDefault="00B025F4" w:rsidP="00B025F4">
      <w:r w:rsidRPr="00B025F4">
        <w:rPr>
          <w:b/>
          <w:bCs/>
        </w:rPr>
        <w:t>Rationale:</w:t>
      </w:r>
      <w:r w:rsidRPr="00B025F4">
        <w:t xml:space="preserve"> </w:t>
      </w:r>
    </w:p>
    <w:p w14:paraId="546D09EB" w14:textId="432BA49D" w:rsidR="00B025F4" w:rsidRPr="00B025F4" w:rsidRDefault="00B025F4" w:rsidP="00B025F4">
      <w:pPr>
        <w:ind w:firstLine="360"/>
      </w:pPr>
      <w:r w:rsidRPr="00B025F4">
        <w:t>By analyzing these aspects, this project will provide valuable insights into how, when, and where people are using Toronto’s Bike Share program, ultimately supporting evidence-based decisions for future cycling infrastructure investments.</w:t>
      </w:r>
    </w:p>
    <w:p w14:paraId="333BFAC8" w14:textId="76224D11" w:rsidR="00B025F4" w:rsidRPr="00B025F4" w:rsidRDefault="00B025F4" w:rsidP="00B025F4">
      <w:pPr>
        <w:rPr>
          <w:b/>
          <w:bCs/>
        </w:rPr>
      </w:pPr>
    </w:p>
    <w:p w14:paraId="250812A8" w14:textId="77777777" w:rsidR="00B025F4" w:rsidRPr="00B025F4" w:rsidRDefault="00B025F4" w:rsidP="00B025F4">
      <w:pPr>
        <w:numPr>
          <w:ilvl w:val="0"/>
          <w:numId w:val="33"/>
        </w:numPr>
      </w:pPr>
      <w:r w:rsidRPr="00B025F4">
        <w:t>Seasonal Trends in Biking Volume:</w:t>
      </w:r>
    </w:p>
    <w:p w14:paraId="41C0857B" w14:textId="77777777" w:rsidR="00B025F4" w:rsidRPr="00B025F4" w:rsidRDefault="00B025F4" w:rsidP="00B025F4">
      <w:pPr>
        <w:numPr>
          <w:ilvl w:val="1"/>
          <w:numId w:val="33"/>
        </w:numPr>
      </w:pPr>
      <w:r w:rsidRPr="00B025F4">
        <w:t>Identify fluctuations in bike usage throughout the year, comparing peak and off-peak seasons.</w:t>
      </w:r>
    </w:p>
    <w:p w14:paraId="11CDA058" w14:textId="561EDB82" w:rsidR="00B025F4" w:rsidRPr="00B025F4" w:rsidRDefault="00B025F4" w:rsidP="00B025F4">
      <w:pPr>
        <w:numPr>
          <w:ilvl w:val="1"/>
          <w:numId w:val="33"/>
        </w:numPr>
      </w:pPr>
      <w:r w:rsidRPr="00B025F4">
        <w:t xml:space="preserve">Analyze daily and hourly ridership patterns to determine high-demand periods, especially during </w:t>
      </w:r>
      <w:r w:rsidRPr="00B025F4">
        <w:t>commute</w:t>
      </w:r>
      <w:r w:rsidRPr="00B025F4">
        <w:t xml:space="preserve"> hours.</w:t>
      </w:r>
    </w:p>
    <w:p w14:paraId="188D0F96" w14:textId="77777777" w:rsidR="00B025F4" w:rsidRPr="00B025F4" w:rsidRDefault="00B025F4" w:rsidP="00B025F4">
      <w:pPr>
        <w:numPr>
          <w:ilvl w:val="0"/>
          <w:numId w:val="33"/>
        </w:numPr>
      </w:pPr>
      <w:r w:rsidRPr="00B025F4">
        <w:t>Average Time Spent Biking:</w:t>
      </w:r>
    </w:p>
    <w:p w14:paraId="769BA922" w14:textId="77777777" w:rsidR="00B025F4" w:rsidRPr="00B025F4" w:rsidRDefault="00B025F4" w:rsidP="00B025F4">
      <w:pPr>
        <w:numPr>
          <w:ilvl w:val="1"/>
          <w:numId w:val="33"/>
        </w:numPr>
      </w:pPr>
      <w:r w:rsidRPr="00B025F4">
        <w:t>Calculate the average trip duration across different user groups (casual vs. annual members).</w:t>
      </w:r>
    </w:p>
    <w:p w14:paraId="4CB46DAB" w14:textId="77777777" w:rsidR="00B025F4" w:rsidRPr="00B025F4" w:rsidRDefault="00B025F4" w:rsidP="00B025F4">
      <w:pPr>
        <w:numPr>
          <w:ilvl w:val="1"/>
          <w:numId w:val="33"/>
        </w:numPr>
      </w:pPr>
      <w:r w:rsidRPr="00B025F4">
        <w:t>Compare trip duration variations across different seasons and times of the day.</w:t>
      </w:r>
    </w:p>
    <w:p w14:paraId="40E01DC0" w14:textId="77777777" w:rsidR="00B025F4" w:rsidRPr="00B025F4" w:rsidRDefault="00B025F4" w:rsidP="00B025F4">
      <w:pPr>
        <w:numPr>
          <w:ilvl w:val="0"/>
          <w:numId w:val="33"/>
        </w:numPr>
      </w:pPr>
      <w:r w:rsidRPr="00B025F4">
        <w:t>Key Bike Share Routes and Destination Hotspots:</w:t>
      </w:r>
    </w:p>
    <w:p w14:paraId="70E2266A" w14:textId="77777777" w:rsidR="00B025F4" w:rsidRPr="00B025F4" w:rsidRDefault="00B025F4" w:rsidP="00B025F4">
      <w:pPr>
        <w:numPr>
          <w:ilvl w:val="1"/>
          <w:numId w:val="33"/>
        </w:numPr>
      </w:pPr>
      <w:r w:rsidRPr="00B025F4">
        <w:t>Map where bike share trips originate and where they end to identify popular routes.</w:t>
      </w:r>
    </w:p>
    <w:p w14:paraId="2EE89E47" w14:textId="77777777" w:rsidR="00B025F4" w:rsidRPr="00B025F4" w:rsidRDefault="00B025F4" w:rsidP="00B025F4">
      <w:pPr>
        <w:numPr>
          <w:ilvl w:val="1"/>
          <w:numId w:val="33"/>
        </w:numPr>
      </w:pPr>
      <w:r w:rsidRPr="00B025F4">
        <w:t>Determine the busiest bike stations and corridors with the highest traffic.</w:t>
      </w:r>
    </w:p>
    <w:p w14:paraId="2D0CE7AE" w14:textId="77777777" w:rsidR="00B025F4" w:rsidRPr="00B025F4" w:rsidRDefault="00B025F4" w:rsidP="00B025F4">
      <w:pPr>
        <w:numPr>
          <w:ilvl w:val="1"/>
          <w:numId w:val="33"/>
        </w:numPr>
      </w:pPr>
      <w:r w:rsidRPr="00B025F4">
        <w:t>Assess differences in bike usage across residential, commercial, and recreational areas.</w:t>
      </w:r>
    </w:p>
    <w:p w14:paraId="6320C88A" w14:textId="77777777" w:rsidR="00B025F4" w:rsidRPr="00B025F4" w:rsidRDefault="00B025F4" w:rsidP="00B025F4">
      <w:pPr>
        <w:numPr>
          <w:ilvl w:val="0"/>
          <w:numId w:val="33"/>
        </w:numPr>
      </w:pPr>
      <w:r w:rsidRPr="00B025F4">
        <w:t>Urban Planning Insights for Future Bike Lane Development:</w:t>
      </w:r>
    </w:p>
    <w:p w14:paraId="7BBA3729" w14:textId="77777777" w:rsidR="00B025F4" w:rsidRPr="00B025F4" w:rsidRDefault="00B025F4" w:rsidP="00B025F4">
      <w:pPr>
        <w:numPr>
          <w:ilvl w:val="1"/>
          <w:numId w:val="33"/>
        </w:numPr>
      </w:pPr>
      <w:r w:rsidRPr="00B025F4">
        <w:lastRenderedPageBreak/>
        <w:t>Highlight areas where increased bike traffic suggests a need for additional bike-friendly infrastructure.</w:t>
      </w:r>
    </w:p>
    <w:p w14:paraId="274707F5" w14:textId="4C8BC124" w:rsidR="00B025F4" w:rsidRDefault="00B025F4" w:rsidP="005B3603">
      <w:pPr>
        <w:numPr>
          <w:ilvl w:val="1"/>
          <w:numId w:val="33"/>
        </w:numPr>
      </w:pPr>
      <w:r w:rsidRPr="00B025F4">
        <w:t>Provide data-driven recommendations to the City of Toronto for optimizing bike lane expansion based on ridership trends.</w:t>
      </w:r>
    </w:p>
    <w:p w14:paraId="6E6F7EB1" w14:textId="77777777" w:rsidR="00B025F4" w:rsidRPr="00B025F4" w:rsidRDefault="00B025F4" w:rsidP="00B025F4">
      <w:pPr>
        <w:ind w:left="1440"/>
      </w:pPr>
    </w:p>
    <w:p w14:paraId="40F73712" w14:textId="3B836881" w:rsidR="00030000" w:rsidRPr="00B025F4" w:rsidRDefault="00B025F4" w:rsidP="00B025F4">
      <w:pPr>
        <w:rPr>
          <w:b/>
          <w:bCs/>
        </w:rPr>
      </w:pPr>
      <w:r w:rsidRPr="00B025F4">
        <w:rPr>
          <w:b/>
          <w:bCs/>
        </w:rPr>
        <w:t>Methodology:</w:t>
      </w:r>
    </w:p>
    <w:p w14:paraId="1014A66C" w14:textId="358549E1" w:rsidR="00B025F4" w:rsidRDefault="00B025F4" w:rsidP="00B025F4">
      <w:pPr>
        <w:pStyle w:val="ListParagraph"/>
        <w:numPr>
          <w:ilvl w:val="1"/>
          <w:numId w:val="36"/>
        </w:numPr>
      </w:pPr>
      <w:r>
        <w:t xml:space="preserve">pandas, matplotlib, </w:t>
      </w:r>
      <w:proofErr w:type="spellStart"/>
      <w:r>
        <w:t>numpy</w:t>
      </w:r>
      <w:proofErr w:type="spellEnd"/>
      <w:r>
        <w:t>, and SciPy</w:t>
      </w:r>
    </w:p>
    <w:p w14:paraId="3D9A6654" w14:textId="24ECB3F1" w:rsidR="002610CC" w:rsidRDefault="002610CC" w:rsidP="00B025F4">
      <w:pPr>
        <w:pStyle w:val="ListParagraph"/>
        <w:numPr>
          <w:ilvl w:val="1"/>
          <w:numId w:val="36"/>
        </w:numPr>
      </w:pPr>
      <w:r>
        <w:t>seaborn (possibly)</w:t>
      </w:r>
    </w:p>
    <w:p w14:paraId="6982D8C4" w14:textId="77777777" w:rsidR="00B025F4" w:rsidRDefault="00B025F4" w:rsidP="00B025F4"/>
    <w:p w14:paraId="77B1E983" w14:textId="096182E7" w:rsidR="00B025F4" w:rsidRPr="00B025F4" w:rsidRDefault="00B025F4" w:rsidP="00B025F4">
      <w:pPr>
        <w:rPr>
          <w:b/>
          <w:bCs/>
        </w:rPr>
      </w:pPr>
      <w:r w:rsidRPr="00B025F4">
        <w:rPr>
          <w:b/>
          <w:bCs/>
        </w:rPr>
        <w:t>Reference sources:</w:t>
      </w:r>
    </w:p>
    <w:p w14:paraId="33BEA0A9" w14:textId="60718BE9" w:rsidR="002610CC" w:rsidRDefault="00B025F4" w:rsidP="002610CC">
      <w:pPr>
        <w:pStyle w:val="ListParagraph"/>
        <w:numPr>
          <w:ilvl w:val="0"/>
          <w:numId w:val="37"/>
        </w:numPr>
      </w:pPr>
      <w:r>
        <w:t>“</w:t>
      </w:r>
      <w:proofErr w:type="gramStart"/>
      <w:r w:rsidR="002610CC" w:rsidRPr="002610CC">
        <w:t>bikeshare</w:t>
      </w:r>
      <w:proofErr w:type="gramEnd"/>
      <w:r w:rsidR="002610CC" w:rsidRPr="002610CC">
        <w:t>-ridership-2024</w:t>
      </w:r>
      <w:r>
        <w:t xml:space="preserve">” retrieved from: </w:t>
      </w:r>
      <w:hyperlink r:id="rId5" w:history="1">
        <w:r w:rsidR="002610CC" w:rsidRPr="00590E17">
          <w:rPr>
            <w:rStyle w:val="Hyperlink"/>
          </w:rPr>
          <w:t>https://open.toronto.ca/dataset/bike-share-toronto-ridership-data/</w:t>
        </w:r>
      </w:hyperlink>
    </w:p>
    <w:p w14:paraId="480F7F92" w14:textId="70545660" w:rsidR="002610CC" w:rsidRDefault="002610CC" w:rsidP="002610CC">
      <w:pPr>
        <w:pStyle w:val="ListParagraph"/>
        <w:numPr>
          <w:ilvl w:val="0"/>
          <w:numId w:val="37"/>
        </w:numPr>
      </w:pPr>
      <w:r>
        <w:t xml:space="preserve">“PBSC: urban solutions” retrieved from: </w:t>
      </w:r>
      <w:hyperlink r:id="rId6" w:history="1">
        <w:r w:rsidRPr="00590E17">
          <w:rPr>
            <w:rStyle w:val="Hyperlink"/>
          </w:rPr>
          <w:t>http</w:t>
        </w:r>
        <w:r w:rsidRPr="00590E17">
          <w:rPr>
            <w:rStyle w:val="Hyperlink"/>
          </w:rPr>
          <w:t>s</w:t>
        </w:r>
        <w:r w:rsidRPr="00590E17">
          <w:rPr>
            <w:rStyle w:val="Hyperlink"/>
          </w:rPr>
          <w:t>://tor.publicbikesystem.net/ube/gbfs/v1/en/station_status</w:t>
        </w:r>
      </w:hyperlink>
    </w:p>
    <w:p w14:paraId="3EEE3ADA" w14:textId="6D51356F" w:rsidR="002610CC" w:rsidRDefault="002610CC" w:rsidP="002610CC">
      <w:pPr>
        <w:pStyle w:val="ListParagraph"/>
        <w:numPr>
          <w:ilvl w:val="0"/>
          <w:numId w:val="37"/>
        </w:numPr>
      </w:pPr>
      <w:r>
        <w:t>“PBSC: urban solutions” retrieved from:</w:t>
      </w:r>
      <w:r>
        <w:t xml:space="preserve"> </w:t>
      </w:r>
      <w:hyperlink r:id="rId7" w:history="1">
        <w:r w:rsidRPr="00590E17">
          <w:rPr>
            <w:rStyle w:val="Hyperlink"/>
          </w:rPr>
          <w:t>https://tor.publicbikesystem.net/ube/gbfs/v1/en/station_information</w:t>
        </w:r>
      </w:hyperlink>
      <w:r>
        <w:t xml:space="preserve"> </w:t>
      </w:r>
    </w:p>
    <w:p w14:paraId="265BA01A" w14:textId="27F12F65" w:rsidR="002610CC" w:rsidRDefault="002610CC" w:rsidP="002610CC"/>
    <w:sectPr w:rsidR="002610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A6964"/>
    <w:multiLevelType w:val="multilevel"/>
    <w:tmpl w:val="F8D23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64ADB"/>
    <w:multiLevelType w:val="multilevel"/>
    <w:tmpl w:val="F738A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561C9"/>
    <w:multiLevelType w:val="hybridMultilevel"/>
    <w:tmpl w:val="A4A0327E"/>
    <w:lvl w:ilvl="0" w:tplc="263E9CB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615DC"/>
    <w:multiLevelType w:val="multilevel"/>
    <w:tmpl w:val="7D7C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966DE"/>
    <w:multiLevelType w:val="multilevel"/>
    <w:tmpl w:val="3B7E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544D9"/>
    <w:multiLevelType w:val="multilevel"/>
    <w:tmpl w:val="FD22C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F75AA8"/>
    <w:multiLevelType w:val="multilevel"/>
    <w:tmpl w:val="4F78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981064"/>
    <w:multiLevelType w:val="hybridMultilevel"/>
    <w:tmpl w:val="1C8EE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F660A"/>
    <w:multiLevelType w:val="multilevel"/>
    <w:tmpl w:val="A2E4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032D7D"/>
    <w:multiLevelType w:val="multilevel"/>
    <w:tmpl w:val="AAE2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527A1A"/>
    <w:multiLevelType w:val="multilevel"/>
    <w:tmpl w:val="04F2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B13796"/>
    <w:multiLevelType w:val="multilevel"/>
    <w:tmpl w:val="5AB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A641C0"/>
    <w:multiLevelType w:val="multilevel"/>
    <w:tmpl w:val="6CA2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BB7C0D"/>
    <w:multiLevelType w:val="multilevel"/>
    <w:tmpl w:val="B3EE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C448F9"/>
    <w:multiLevelType w:val="multilevel"/>
    <w:tmpl w:val="5DB2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DD456C"/>
    <w:multiLevelType w:val="multilevel"/>
    <w:tmpl w:val="1BB4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9123D6"/>
    <w:multiLevelType w:val="multilevel"/>
    <w:tmpl w:val="15B40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B35DEF"/>
    <w:multiLevelType w:val="multilevel"/>
    <w:tmpl w:val="CE4E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080907"/>
    <w:multiLevelType w:val="multilevel"/>
    <w:tmpl w:val="15B40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B32F32"/>
    <w:multiLevelType w:val="hybridMultilevel"/>
    <w:tmpl w:val="9B4A0E9A"/>
    <w:lvl w:ilvl="0" w:tplc="74369E3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185EC9"/>
    <w:multiLevelType w:val="multilevel"/>
    <w:tmpl w:val="F90E5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B3070F"/>
    <w:multiLevelType w:val="multilevel"/>
    <w:tmpl w:val="E1C6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C610B2"/>
    <w:multiLevelType w:val="multilevel"/>
    <w:tmpl w:val="6A22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BA59EF"/>
    <w:multiLevelType w:val="hybridMultilevel"/>
    <w:tmpl w:val="E390AA94"/>
    <w:lvl w:ilvl="0" w:tplc="AF6683F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6C7361"/>
    <w:multiLevelType w:val="hybridMultilevel"/>
    <w:tmpl w:val="24DA29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244117"/>
    <w:multiLevelType w:val="multilevel"/>
    <w:tmpl w:val="7D74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4C3C7A"/>
    <w:multiLevelType w:val="multilevel"/>
    <w:tmpl w:val="9C6E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F85B5C"/>
    <w:multiLevelType w:val="hybridMultilevel"/>
    <w:tmpl w:val="E4D2045C"/>
    <w:lvl w:ilvl="0" w:tplc="9D98707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E54ED3"/>
    <w:multiLevelType w:val="multilevel"/>
    <w:tmpl w:val="8B46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9A5F20"/>
    <w:multiLevelType w:val="multilevel"/>
    <w:tmpl w:val="3CF60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2E77D9"/>
    <w:multiLevelType w:val="multilevel"/>
    <w:tmpl w:val="FFF8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2419AA"/>
    <w:multiLevelType w:val="multilevel"/>
    <w:tmpl w:val="7DD28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8F1E1B"/>
    <w:multiLevelType w:val="multilevel"/>
    <w:tmpl w:val="534E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E57BE1"/>
    <w:multiLevelType w:val="multilevel"/>
    <w:tmpl w:val="6354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8C575E"/>
    <w:multiLevelType w:val="multilevel"/>
    <w:tmpl w:val="FE521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72525C"/>
    <w:multiLevelType w:val="multilevel"/>
    <w:tmpl w:val="D6E47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F01E67"/>
    <w:multiLevelType w:val="hybridMultilevel"/>
    <w:tmpl w:val="8FB6E23E"/>
    <w:lvl w:ilvl="0" w:tplc="60924EDA">
      <w:start w:val="1"/>
      <w:numFmt w:val="bullet"/>
      <w:lvlText w:val="-"/>
      <w:lvlJc w:val="left"/>
      <w:pPr>
        <w:ind w:left="41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419720135">
    <w:abstractNumId w:val="34"/>
  </w:num>
  <w:num w:numId="2" w16cid:durableId="2072535403">
    <w:abstractNumId w:val="1"/>
  </w:num>
  <w:num w:numId="3" w16cid:durableId="1809593660">
    <w:abstractNumId w:val="4"/>
  </w:num>
  <w:num w:numId="4" w16cid:durableId="1048723066">
    <w:abstractNumId w:val="31"/>
  </w:num>
  <w:num w:numId="5" w16cid:durableId="122768372">
    <w:abstractNumId w:val="9"/>
  </w:num>
  <w:num w:numId="6" w16cid:durableId="2132507755">
    <w:abstractNumId w:val="12"/>
  </w:num>
  <w:num w:numId="7" w16cid:durableId="2135097786">
    <w:abstractNumId w:val="30"/>
  </w:num>
  <w:num w:numId="8" w16cid:durableId="1238058265">
    <w:abstractNumId w:val="32"/>
  </w:num>
  <w:num w:numId="9" w16cid:durableId="24792699">
    <w:abstractNumId w:val="11"/>
  </w:num>
  <w:num w:numId="10" w16cid:durableId="524682186">
    <w:abstractNumId w:val="3"/>
  </w:num>
  <w:num w:numId="11" w16cid:durableId="648629778">
    <w:abstractNumId w:val="6"/>
  </w:num>
  <w:num w:numId="12" w16cid:durableId="81679879">
    <w:abstractNumId w:val="21"/>
  </w:num>
  <w:num w:numId="13" w16cid:durableId="974407338">
    <w:abstractNumId w:val="5"/>
  </w:num>
  <w:num w:numId="14" w16cid:durableId="716395244">
    <w:abstractNumId w:val="8"/>
  </w:num>
  <w:num w:numId="15" w16cid:durableId="384570283">
    <w:abstractNumId w:val="35"/>
  </w:num>
  <w:num w:numId="16" w16cid:durableId="174155007">
    <w:abstractNumId w:val="20"/>
  </w:num>
  <w:num w:numId="17" w16cid:durableId="411464007">
    <w:abstractNumId w:val="28"/>
  </w:num>
  <w:num w:numId="18" w16cid:durableId="1796633632">
    <w:abstractNumId w:val="0"/>
  </w:num>
  <w:num w:numId="19" w16cid:durableId="255407800">
    <w:abstractNumId w:val="17"/>
  </w:num>
  <w:num w:numId="20" w16cid:durableId="1626621930">
    <w:abstractNumId w:val="33"/>
  </w:num>
  <w:num w:numId="21" w16cid:durableId="1776170786">
    <w:abstractNumId w:val="13"/>
  </w:num>
  <w:num w:numId="22" w16cid:durableId="1127703642">
    <w:abstractNumId w:val="22"/>
  </w:num>
  <w:num w:numId="23" w16cid:durableId="1550340320">
    <w:abstractNumId w:val="14"/>
  </w:num>
  <w:num w:numId="24" w16cid:durableId="436099977">
    <w:abstractNumId w:val="25"/>
  </w:num>
  <w:num w:numId="25" w16cid:durableId="1813017078">
    <w:abstractNumId w:val="26"/>
  </w:num>
  <w:num w:numId="26" w16cid:durableId="906572158">
    <w:abstractNumId w:val="15"/>
  </w:num>
  <w:num w:numId="27" w16cid:durableId="2059159306">
    <w:abstractNumId w:val="29"/>
  </w:num>
  <w:num w:numId="28" w16cid:durableId="1330404717">
    <w:abstractNumId w:val="10"/>
  </w:num>
  <w:num w:numId="29" w16cid:durableId="826281921">
    <w:abstractNumId w:val="2"/>
  </w:num>
  <w:num w:numId="30" w16cid:durableId="1467503740">
    <w:abstractNumId w:val="23"/>
  </w:num>
  <w:num w:numId="31" w16cid:durableId="1205949990">
    <w:abstractNumId w:val="36"/>
  </w:num>
  <w:num w:numId="32" w16cid:durableId="1564221073">
    <w:abstractNumId w:val="27"/>
  </w:num>
  <w:num w:numId="33" w16cid:durableId="410392193">
    <w:abstractNumId w:val="18"/>
  </w:num>
  <w:num w:numId="34" w16cid:durableId="1730610420">
    <w:abstractNumId w:val="19"/>
  </w:num>
  <w:num w:numId="35" w16cid:durableId="2126264921">
    <w:abstractNumId w:val="7"/>
  </w:num>
  <w:num w:numId="36" w16cid:durableId="1075781227">
    <w:abstractNumId w:val="16"/>
  </w:num>
  <w:num w:numId="37" w16cid:durableId="176452390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04A"/>
    <w:rsid w:val="00030000"/>
    <w:rsid w:val="00054ED4"/>
    <w:rsid w:val="000F6BA7"/>
    <w:rsid w:val="002610CC"/>
    <w:rsid w:val="003D004A"/>
    <w:rsid w:val="005B3603"/>
    <w:rsid w:val="00A93A5D"/>
    <w:rsid w:val="00B025F4"/>
    <w:rsid w:val="00FB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640BE"/>
  <w15:chartTrackingRefBased/>
  <w15:docId w15:val="{533FAD7F-0A4A-42F5-B0E8-598868A1C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0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0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0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0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0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0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0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0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0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0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0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0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0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0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0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0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0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0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0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10C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4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r.publicbikesystem.net/ube/gbfs/v1/en/station_inform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r.publicbikesystem.net/ube/gbfs/v1/en/station_status" TargetMode="External"/><Relationship Id="rId5" Type="http://schemas.openxmlformats.org/officeDocument/2006/relationships/hyperlink" Target="https://open.toronto.ca/dataset/bike-share-toronto-ridership-dat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Cheah</dc:creator>
  <cp:keywords/>
  <dc:description/>
  <cp:lastModifiedBy>Frederick Cheah</cp:lastModifiedBy>
  <cp:revision>1</cp:revision>
  <dcterms:created xsi:type="dcterms:W3CDTF">2025-02-03T22:08:00Z</dcterms:created>
  <dcterms:modified xsi:type="dcterms:W3CDTF">2025-02-04T02:16:00Z</dcterms:modified>
</cp:coreProperties>
</file>