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B9D03" w14:textId="77777777" w:rsidR="000B4722" w:rsidRDefault="000B4722" w:rsidP="000B4722">
      <w:pPr>
        <w:spacing w:line="480" w:lineRule="auto"/>
        <w:ind w:firstLine="42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我对于老师此次课的PPT上的关于“格雷码和8421码的对应图”的其中内容存在一定的疑惑。PPT中的真值表如下图1所示：</w:t>
      </w:r>
    </w:p>
    <w:p w14:paraId="5E6338EE" w14:textId="77777777" w:rsidR="000B4722" w:rsidRDefault="000B4722" w:rsidP="000B4722">
      <w:pPr>
        <w:spacing w:line="480" w:lineRule="auto"/>
        <w:ind w:firstLineChars="1200" w:firstLine="2520"/>
        <w:rPr>
          <w:rFonts w:ascii="黑体" w:eastAsia="黑体" w:hAnsi="黑体"/>
          <w:szCs w:val="21"/>
        </w:rPr>
      </w:pPr>
      <w:r>
        <w:rPr>
          <w:noProof/>
        </w:rPr>
        <w:drawing>
          <wp:inline distT="0" distB="0" distL="0" distR="0" wp14:anchorId="78533B57" wp14:editId="2C187DE8">
            <wp:extent cx="1961909" cy="2354892"/>
            <wp:effectExtent l="0" t="0" r="63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3750" cy="276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EF2F" w14:textId="77777777" w:rsidR="000B4722" w:rsidRDefault="000B4722" w:rsidP="000B4722">
      <w:pPr>
        <w:spacing w:line="480" w:lineRule="auto"/>
        <w:ind w:firstLine="420"/>
        <w:jc w:val="center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图1</w:t>
      </w:r>
    </w:p>
    <w:p w14:paraId="5663A70E" w14:textId="77777777" w:rsidR="000B4722" w:rsidRDefault="000B4722" w:rsidP="000B4722">
      <w:pPr>
        <w:spacing w:line="480" w:lineRule="auto"/>
        <w:ind w:firstLine="42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因为PPT上也说了：“</w:t>
      </w:r>
      <w:r w:rsidRPr="00394AB6">
        <w:rPr>
          <w:rFonts w:ascii="黑体" w:eastAsia="黑体" w:hAnsi="黑体"/>
          <w:szCs w:val="21"/>
        </w:rPr>
        <w:t>当格雷码按照下表顺序从0000状态开始依次变化，则G0是按0110顺序循环，G1是按00111100顺序循环，G2是按0000111111110000顺序循环，即格雷码自右向左，每位状态循环中连续的0、1数码都翻倍。</w:t>
      </w:r>
      <w:r w:rsidRPr="00AE0434">
        <w:rPr>
          <w:rFonts w:ascii="黑体" w:eastAsia="黑体" w:hAnsi="黑体" w:hint="eastAsia"/>
          <w:szCs w:val="21"/>
        </w:rPr>
        <w:t>”</w:t>
      </w:r>
      <w:r>
        <w:rPr>
          <w:rFonts w:ascii="黑体" w:eastAsia="黑体" w:hAnsi="黑体" w:hint="eastAsia"/>
          <w:szCs w:val="21"/>
        </w:rPr>
        <w:t>虽然图中蓝色</w:t>
      </w:r>
      <w:proofErr w:type="gramStart"/>
      <w:r>
        <w:rPr>
          <w:rFonts w:ascii="黑体" w:eastAsia="黑体" w:hAnsi="黑体" w:hint="eastAsia"/>
          <w:szCs w:val="21"/>
        </w:rPr>
        <w:t>圈范围</w:t>
      </w:r>
      <w:proofErr w:type="gramEnd"/>
      <w:r>
        <w:rPr>
          <w:rFonts w:ascii="黑体" w:eastAsia="黑体" w:hAnsi="黑体" w:hint="eastAsia"/>
          <w:szCs w:val="21"/>
        </w:rPr>
        <w:t>内的数据确实符合这种规则，但却并未解释蓝色</w:t>
      </w:r>
      <w:proofErr w:type="gramStart"/>
      <w:r>
        <w:rPr>
          <w:rFonts w:ascii="黑体" w:eastAsia="黑体" w:hAnsi="黑体" w:hint="eastAsia"/>
          <w:szCs w:val="21"/>
        </w:rPr>
        <w:t>圈范围</w:t>
      </w:r>
      <w:proofErr w:type="gramEnd"/>
      <w:r>
        <w:rPr>
          <w:rFonts w:ascii="黑体" w:eastAsia="黑体" w:hAnsi="黑体" w:hint="eastAsia"/>
          <w:szCs w:val="21"/>
        </w:rPr>
        <w:t>外的数据的生成规律。</w:t>
      </w:r>
    </w:p>
    <w:p w14:paraId="480C9AC7" w14:textId="77777777" w:rsidR="000B4722" w:rsidRDefault="000B4722" w:rsidP="000B4722">
      <w:pPr>
        <w:spacing w:line="480" w:lineRule="auto"/>
        <w:ind w:firstLine="42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同时，因为图1的部分二进制和其对应的格</w:t>
      </w:r>
      <w:proofErr w:type="gramStart"/>
      <w:r>
        <w:rPr>
          <w:rFonts w:ascii="黑体" w:eastAsia="黑体" w:hAnsi="黑体" w:hint="eastAsia"/>
          <w:szCs w:val="21"/>
        </w:rPr>
        <w:t>雷码并不</w:t>
      </w:r>
      <w:proofErr w:type="gramEnd"/>
      <w:r>
        <w:rPr>
          <w:rFonts w:ascii="黑体" w:eastAsia="黑体" w:hAnsi="黑体" w:hint="eastAsia"/>
          <w:szCs w:val="21"/>
        </w:rPr>
        <w:t>符合我们</w:t>
      </w:r>
      <w:proofErr w:type="gramStart"/>
      <w:r>
        <w:rPr>
          <w:rFonts w:ascii="黑体" w:eastAsia="黑体" w:hAnsi="黑体" w:hint="eastAsia"/>
          <w:szCs w:val="21"/>
        </w:rPr>
        <w:t>数电理论</w:t>
      </w:r>
      <w:proofErr w:type="gramEnd"/>
      <w:r>
        <w:rPr>
          <w:rFonts w:ascii="黑体" w:eastAsia="黑体" w:hAnsi="黑体" w:hint="eastAsia"/>
          <w:szCs w:val="21"/>
        </w:rPr>
        <w:t>课上学习到的转换方法。所以我在查阅了网上的相关资料后，认为正确的</w:t>
      </w:r>
      <w:proofErr w:type="gramStart"/>
      <w:r>
        <w:rPr>
          <w:rFonts w:ascii="黑体" w:eastAsia="黑体" w:hAnsi="黑体" w:hint="eastAsia"/>
          <w:szCs w:val="21"/>
        </w:rPr>
        <w:t>格雷码和</w:t>
      </w:r>
      <w:proofErr w:type="gramEnd"/>
      <w:r>
        <w:rPr>
          <w:rFonts w:ascii="黑体" w:eastAsia="黑体" w:hAnsi="黑体" w:hint="eastAsia"/>
          <w:szCs w:val="21"/>
        </w:rPr>
        <w:t>8421码的对应</w:t>
      </w:r>
      <w:proofErr w:type="gramStart"/>
      <w:r>
        <w:rPr>
          <w:rFonts w:ascii="黑体" w:eastAsia="黑体" w:hAnsi="黑体" w:hint="eastAsia"/>
          <w:szCs w:val="21"/>
        </w:rPr>
        <w:t>图应该</w:t>
      </w:r>
      <w:proofErr w:type="gramEnd"/>
      <w:r>
        <w:rPr>
          <w:rFonts w:ascii="黑体" w:eastAsia="黑体" w:hAnsi="黑体" w:hint="eastAsia"/>
          <w:szCs w:val="21"/>
        </w:rPr>
        <w:t>是如下图2所示：</w:t>
      </w:r>
    </w:p>
    <w:p w14:paraId="269AA434" w14:textId="77777777" w:rsidR="000B4722" w:rsidRDefault="000B4722" w:rsidP="000B4722">
      <w:pPr>
        <w:spacing w:line="480" w:lineRule="auto"/>
        <w:ind w:firstLine="420"/>
        <w:jc w:val="center"/>
        <w:rPr>
          <w:rFonts w:ascii="黑体" w:eastAsia="黑体" w:hAnsi="黑体"/>
          <w:szCs w:val="21"/>
        </w:rPr>
      </w:pPr>
      <w:r>
        <w:rPr>
          <w:noProof/>
        </w:rPr>
        <w:lastRenderedPageBreak/>
        <w:drawing>
          <wp:inline distT="0" distB="0" distL="0" distR="0" wp14:anchorId="42A2E627" wp14:editId="7E643AD5">
            <wp:extent cx="2578233" cy="44833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44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258D" w14:textId="77777777" w:rsidR="000B4722" w:rsidRDefault="000B4722" w:rsidP="000B4722">
      <w:pPr>
        <w:spacing w:line="480" w:lineRule="auto"/>
        <w:ind w:firstLine="420"/>
        <w:jc w:val="center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图2</w:t>
      </w:r>
    </w:p>
    <w:p w14:paraId="559F50B6" w14:textId="77777777" w:rsidR="000B4722" w:rsidRDefault="000B4722" w:rsidP="000B4722">
      <w:pPr>
        <w:spacing w:line="480" w:lineRule="auto"/>
        <w:ind w:firstLine="42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这张对应图不仅符合我们</w:t>
      </w:r>
      <w:proofErr w:type="gramStart"/>
      <w:r>
        <w:rPr>
          <w:rFonts w:ascii="黑体" w:eastAsia="黑体" w:hAnsi="黑体" w:hint="eastAsia"/>
          <w:szCs w:val="21"/>
        </w:rPr>
        <w:t>从数电书上</w:t>
      </w:r>
      <w:proofErr w:type="gramEnd"/>
      <w:r>
        <w:rPr>
          <w:rFonts w:ascii="黑体" w:eastAsia="黑体" w:hAnsi="黑体" w:hint="eastAsia"/>
          <w:szCs w:val="21"/>
        </w:rPr>
        <w:t>学习到的从二进制到</w:t>
      </w:r>
      <w:proofErr w:type="gramStart"/>
      <w:r>
        <w:rPr>
          <w:rFonts w:ascii="黑体" w:eastAsia="黑体" w:hAnsi="黑体" w:hint="eastAsia"/>
          <w:szCs w:val="21"/>
        </w:rPr>
        <w:t>格雷码的</w:t>
      </w:r>
      <w:proofErr w:type="gramEnd"/>
      <w:r>
        <w:rPr>
          <w:rFonts w:ascii="黑体" w:eastAsia="黑体" w:hAnsi="黑体" w:hint="eastAsia"/>
          <w:szCs w:val="21"/>
        </w:rPr>
        <w:t>转换方式，也符合PPT上所讲述的</w:t>
      </w:r>
      <w:proofErr w:type="gramStart"/>
      <w:r>
        <w:rPr>
          <w:rFonts w:ascii="黑体" w:eastAsia="黑体" w:hAnsi="黑体" w:hint="eastAsia"/>
          <w:szCs w:val="21"/>
        </w:rPr>
        <w:t>格雷码变换</w:t>
      </w:r>
      <w:proofErr w:type="gramEnd"/>
      <w:r>
        <w:rPr>
          <w:rFonts w:ascii="黑体" w:eastAsia="黑体" w:hAnsi="黑体" w:hint="eastAsia"/>
          <w:szCs w:val="21"/>
        </w:rPr>
        <w:t>方法。</w:t>
      </w:r>
    </w:p>
    <w:p w14:paraId="5BE842B0" w14:textId="77777777" w:rsidR="000B4722" w:rsidRDefault="000B4722" w:rsidP="000B4722">
      <w:pPr>
        <w:spacing w:line="480" w:lineRule="auto"/>
        <w:ind w:firstLine="42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综上所述，为了保持实验的严谨性，我决定在此次实验中，对这两张图都进行组合逻辑电路的设计与分析，并且分别建立相应的代码转换电路（为了区分建立的两种电路，我将对其命名为电路1和电路2，使之分别与图1和图2对应）</w:t>
      </w:r>
    </w:p>
    <w:p w14:paraId="0F361F9F" w14:textId="77777777" w:rsidR="00676B9F" w:rsidRPr="000B4722" w:rsidRDefault="00676B9F"/>
    <w:sectPr w:rsidR="00676B9F" w:rsidRPr="000B4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906F49" w14:textId="77777777" w:rsidR="00442AB1" w:rsidRDefault="00442AB1" w:rsidP="000B4722">
      <w:r>
        <w:separator/>
      </w:r>
    </w:p>
  </w:endnote>
  <w:endnote w:type="continuationSeparator" w:id="0">
    <w:p w14:paraId="77097919" w14:textId="77777777" w:rsidR="00442AB1" w:rsidRDefault="00442AB1" w:rsidP="000B4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1C7288" w14:textId="77777777" w:rsidR="00442AB1" w:rsidRDefault="00442AB1" w:rsidP="000B4722">
      <w:r>
        <w:separator/>
      </w:r>
    </w:p>
  </w:footnote>
  <w:footnote w:type="continuationSeparator" w:id="0">
    <w:p w14:paraId="49856E79" w14:textId="77777777" w:rsidR="00442AB1" w:rsidRDefault="00442AB1" w:rsidP="000B47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B9F"/>
    <w:rsid w:val="000B4722"/>
    <w:rsid w:val="00442AB1"/>
    <w:rsid w:val="0067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8F7DC3-A7D0-4D82-886E-8CA2EEC60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47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47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47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47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47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裕玮</dc:creator>
  <cp:keywords/>
  <dc:description/>
  <cp:lastModifiedBy>郝 裕玮</cp:lastModifiedBy>
  <cp:revision>2</cp:revision>
  <dcterms:created xsi:type="dcterms:W3CDTF">2020-05-23T15:44:00Z</dcterms:created>
  <dcterms:modified xsi:type="dcterms:W3CDTF">2020-05-23T15:44:00Z</dcterms:modified>
</cp:coreProperties>
</file>