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5910" w14:textId="77777777" w:rsidR="00FE7684" w:rsidRPr="006C6BA8" w:rsidRDefault="00FE7684" w:rsidP="00FE7684">
      <w:pPr>
        <w:pStyle w:val="Heading1"/>
        <w:spacing w:before="0" w:line="240" w:lineRule="auto"/>
        <w:jc w:val="center"/>
        <w:rPr>
          <w:b/>
        </w:rPr>
      </w:pPr>
      <w:r w:rsidRPr="006C6BA8">
        <w:rPr>
          <w:b/>
        </w:rPr>
        <w:t>Business Requirements Documentation (BRD)Template</w:t>
      </w:r>
    </w:p>
    <w:p w14:paraId="573CB744" w14:textId="77777777" w:rsidR="00FE7684" w:rsidRDefault="00FE7684" w:rsidP="00FE7684">
      <w:pPr>
        <w:spacing w:after="0" w:line="240" w:lineRule="auto"/>
      </w:pPr>
    </w:p>
    <w:p w14:paraId="4F4FA0AA" w14:textId="3A9A5621" w:rsidR="00FE7684" w:rsidRDefault="00FE7684" w:rsidP="00FE7684">
      <w:pPr>
        <w:spacing w:after="0" w:line="240" w:lineRule="auto"/>
      </w:pPr>
      <w:r>
        <w:t xml:space="preserve">Requester(s): </w:t>
      </w:r>
      <w:r w:rsidR="00167CDC">
        <w:t>Compensation Tool</w:t>
      </w:r>
    </w:p>
    <w:p w14:paraId="3CD3885A" w14:textId="01CA92BE" w:rsidR="00FE7684" w:rsidRDefault="00FE7684" w:rsidP="00FE7684">
      <w:pPr>
        <w:spacing w:after="0"/>
      </w:pPr>
      <w:r>
        <w:t xml:space="preserve">Date: </w:t>
      </w:r>
      <w:r w:rsidR="00167CDC">
        <w:t>07/03/2022</w:t>
      </w:r>
    </w:p>
    <w:p w14:paraId="1A22C26F" w14:textId="663DE686" w:rsidR="00FE7684" w:rsidRPr="00167CDC" w:rsidRDefault="00FE7684" w:rsidP="00FE7684">
      <w:pPr>
        <w:spacing w:after="0"/>
        <w:rPr>
          <w:i/>
          <w:sz w:val="20"/>
          <w:szCs w:val="20"/>
        </w:rPr>
      </w:pPr>
      <w:r>
        <w:t>Audience (intended users):</w:t>
      </w:r>
      <w:r w:rsidR="00167CDC">
        <w:t xml:space="preserve"> J</w:t>
      </w:r>
      <w:r w:rsidR="00167CDC" w:rsidRPr="00167CDC">
        <w:t>ob seekers abroad</w:t>
      </w:r>
    </w:p>
    <w:p w14:paraId="4289D8B7" w14:textId="77777777" w:rsidR="00FE7684" w:rsidRDefault="00FE7684" w:rsidP="00FE7684">
      <w:pPr>
        <w:spacing w:after="0"/>
      </w:pPr>
      <w:r>
        <w:t xml:space="preserve">Geographical Impact: </w:t>
      </w:r>
    </w:p>
    <w:p w14:paraId="3D4BCDC1" w14:textId="77777777" w:rsidR="00FE7684" w:rsidRDefault="00FE7684" w:rsidP="00FE7684">
      <w:pPr>
        <w:spacing w:after="0"/>
      </w:pPr>
      <w:r>
        <w:t xml:space="preserve">Requested go live date: </w:t>
      </w:r>
    </w:p>
    <w:p w14:paraId="202146D2" w14:textId="77777777" w:rsidR="00FE7684" w:rsidRDefault="00FE7684" w:rsidP="00FE7684">
      <w:pPr>
        <w:spacing w:after="0"/>
      </w:pPr>
    </w:p>
    <w:p w14:paraId="37A6BABC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Problem Statement</w:t>
      </w:r>
    </w:p>
    <w:p w14:paraId="12568CFA" w14:textId="77777777" w:rsidR="00FE7684" w:rsidRPr="00A468F4" w:rsidRDefault="00FE7684" w:rsidP="00FE7684">
      <w:pPr>
        <w:spacing w:after="0" w:line="240" w:lineRule="auto"/>
        <w:rPr>
          <w:i/>
          <w:color w:val="A6A6A6" w:themeColor="background1" w:themeShade="A6"/>
          <w:sz w:val="16"/>
          <w:szCs w:val="16"/>
        </w:rPr>
      </w:pPr>
      <w:r>
        <w:rPr>
          <w:i/>
          <w:color w:val="A6A6A6" w:themeColor="background1" w:themeShade="A6"/>
          <w:sz w:val="16"/>
          <w:szCs w:val="16"/>
        </w:rPr>
        <w:t xml:space="preserve">. </w:t>
      </w:r>
    </w:p>
    <w:p w14:paraId="1D6AFBA9" w14:textId="4622D954" w:rsidR="00FE7684" w:rsidRPr="00FE7684" w:rsidRDefault="0079121C" w:rsidP="00FE7684">
      <w:pPr>
        <w:rPr>
          <w:sz w:val="24"/>
          <w:szCs w:val="24"/>
        </w:rPr>
      </w:pPr>
      <w:r>
        <w:rPr>
          <w:rStyle w:val="q4iawc"/>
          <w:lang w:val="en"/>
        </w:rPr>
        <w:t>Job search for people who are planning to relocate and choose a specific state in the US based on salaries and recent wage trends over time.</w:t>
      </w:r>
      <w:r w:rsidR="00FE7684" w:rsidRPr="00FE7684">
        <w:rPr>
          <w:i/>
          <w:color w:val="A6A6A6" w:themeColor="background1" w:themeShade="A6"/>
          <w:sz w:val="24"/>
          <w:szCs w:val="24"/>
        </w:rPr>
        <w:t xml:space="preserve"> </w:t>
      </w:r>
    </w:p>
    <w:p w14:paraId="2C4535A6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 xml:space="preserve">What are the business questions this report will answer? </w:t>
      </w:r>
    </w:p>
    <w:p w14:paraId="73A366BC" w14:textId="77777777" w:rsidR="0084068E" w:rsidRDefault="0084068E" w:rsidP="00FE7684">
      <w:pPr>
        <w:spacing w:after="0" w:line="240" w:lineRule="auto"/>
        <w:rPr>
          <w:rStyle w:val="q4iawc"/>
          <w:lang w:val="en"/>
        </w:rPr>
      </w:pPr>
      <w:r>
        <w:rPr>
          <w:rStyle w:val="q4iawc"/>
          <w:lang w:val="en"/>
        </w:rPr>
        <w:t>Pay range</w:t>
      </w:r>
    </w:p>
    <w:p w14:paraId="392D027D" w14:textId="77777777" w:rsidR="0084068E" w:rsidRDefault="0084068E" w:rsidP="00FE7684">
      <w:pPr>
        <w:spacing w:after="0" w:line="240" w:lineRule="auto"/>
        <w:rPr>
          <w:rStyle w:val="q4iawc"/>
          <w:lang w:val="en"/>
        </w:rPr>
      </w:pPr>
      <w:r>
        <w:rPr>
          <w:rStyle w:val="q4iawc"/>
          <w:lang w:val="en"/>
        </w:rPr>
        <w:t>Job type</w:t>
      </w:r>
    </w:p>
    <w:p w14:paraId="6207D020" w14:textId="77777777" w:rsidR="0084068E" w:rsidRDefault="0084068E" w:rsidP="00FE7684">
      <w:pPr>
        <w:spacing w:after="0" w:line="240" w:lineRule="auto"/>
        <w:rPr>
          <w:rStyle w:val="q4iawc"/>
          <w:lang w:val="en"/>
        </w:rPr>
      </w:pPr>
      <w:r>
        <w:rPr>
          <w:rStyle w:val="q4iawc"/>
          <w:lang w:val="en"/>
        </w:rPr>
        <w:t>Locations</w:t>
      </w:r>
    </w:p>
    <w:p w14:paraId="2F609309" w14:textId="50FA0B15" w:rsidR="0084068E" w:rsidRDefault="0084068E" w:rsidP="00FE7684">
      <w:pPr>
        <w:spacing w:after="0" w:line="240" w:lineRule="auto"/>
        <w:rPr>
          <w:rStyle w:val="q4iawc"/>
          <w:lang w:val="en"/>
        </w:rPr>
      </w:pPr>
      <w:r>
        <w:rPr>
          <w:rStyle w:val="q4iawc"/>
          <w:lang w:val="en"/>
        </w:rPr>
        <w:t>Category</w:t>
      </w:r>
    </w:p>
    <w:p w14:paraId="23880656" w14:textId="01FB7665" w:rsidR="0084068E" w:rsidRDefault="0084068E" w:rsidP="00FE7684">
      <w:pPr>
        <w:spacing w:after="0" w:line="240" w:lineRule="auto"/>
        <w:rPr>
          <w:rStyle w:val="q4iawc"/>
          <w:lang w:val="en"/>
        </w:rPr>
      </w:pPr>
      <w:r>
        <w:rPr>
          <w:rStyle w:val="q4iawc"/>
          <w:lang w:val="en"/>
        </w:rPr>
        <w:t>Country max pay range</w:t>
      </w:r>
    </w:p>
    <w:p w14:paraId="67CFCE9A" w14:textId="3173170D" w:rsidR="0084068E" w:rsidRDefault="0084068E" w:rsidP="00FE7684">
      <w:pPr>
        <w:spacing w:after="0" w:line="240" w:lineRule="auto"/>
        <w:rPr>
          <w:rStyle w:val="q4iawc"/>
          <w:lang w:val="en"/>
        </w:rPr>
      </w:pPr>
      <w:r>
        <w:rPr>
          <w:rStyle w:val="q4iawc"/>
          <w:lang w:val="en"/>
        </w:rPr>
        <w:t>Date of post</w:t>
      </w:r>
    </w:p>
    <w:p w14:paraId="714AA6A3" w14:textId="77777777" w:rsidR="0084068E" w:rsidRDefault="0084068E" w:rsidP="00FE7684">
      <w:pPr>
        <w:spacing w:after="0" w:line="240" w:lineRule="auto"/>
        <w:rPr>
          <w:rStyle w:val="q4iawc"/>
          <w:lang w:val="en"/>
        </w:rPr>
      </w:pPr>
    </w:p>
    <w:p w14:paraId="727F3E4A" w14:textId="2A35E97A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Business Justification (Benefits/ROI)</w:t>
      </w:r>
    </w:p>
    <w:p w14:paraId="16859080" w14:textId="77777777" w:rsidR="00FE7684" w:rsidRPr="00BC641E" w:rsidRDefault="00FE7684" w:rsidP="00FE7684">
      <w:pPr>
        <w:spacing w:after="0" w:line="240" w:lineRule="auto"/>
        <w:rPr>
          <w:i/>
          <w:color w:val="AEAAAA" w:themeColor="background2" w:themeShade="BF"/>
        </w:rPr>
      </w:pPr>
    </w:p>
    <w:p w14:paraId="6CED8362" w14:textId="39C98B4E" w:rsidR="00FE7684" w:rsidRDefault="00620467" w:rsidP="00FE7684">
      <w:pPr>
        <w:spacing w:after="0"/>
        <w:rPr>
          <w:rStyle w:val="q4iawc"/>
          <w:lang w:val="en"/>
        </w:rPr>
      </w:pPr>
      <w:r>
        <w:rPr>
          <w:rStyle w:val="q4iawc"/>
          <w:lang w:val="en"/>
        </w:rPr>
        <w:t>This dashboard will show trends in the labor market in certain locations.</w:t>
      </w:r>
      <w:r>
        <w:rPr>
          <w:rStyle w:val="viiyi"/>
          <w:lang w:val="en"/>
        </w:rPr>
        <w:t xml:space="preserve"> </w:t>
      </w:r>
      <w:r w:rsidR="00565332">
        <w:rPr>
          <w:rStyle w:val="q4iawc"/>
          <w:lang w:val="en"/>
        </w:rPr>
        <w:t>To help</w:t>
      </w:r>
      <w:r>
        <w:rPr>
          <w:rStyle w:val="q4iawc"/>
          <w:lang w:val="en"/>
        </w:rPr>
        <w:t xml:space="preserve"> for the user to make a choice towards the best regions for life.</w:t>
      </w:r>
    </w:p>
    <w:p w14:paraId="6F63831A" w14:textId="77777777" w:rsidR="00620467" w:rsidRDefault="00620467" w:rsidP="00FE7684">
      <w:pPr>
        <w:spacing w:after="0"/>
      </w:pPr>
    </w:p>
    <w:p w14:paraId="6ED644DA" w14:textId="77777777" w:rsidR="00AE1AF2" w:rsidRDefault="00A762A9" w:rsidP="00A762A9">
      <w:pPr>
        <w:spacing w:after="0" w:line="240" w:lineRule="auto"/>
        <w:rPr>
          <w:b/>
          <w:bCs/>
        </w:rPr>
      </w:pPr>
      <w:r w:rsidRPr="00A762A9">
        <w:rPr>
          <w:b/>
          <w:bCs/>
        </w:rPr>
        <w:t>List of desired fields along the user story in the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283"/>
        <w:gridCol w:w="2928"/>
      </w:tblGrid>
      <w:tr w:rsidR="00A762A9" w14:paraId="29BDD961" w14:textId="77777777" w:rsidTr="00A762A9">
        <w:tc>
          <w:tcPr>
            <w:tcW w:w="3139" w:type="dxa"/>
            <w:shd w:val="clear" w:color="auto" w:fill="D9E2F3" w:themeFill="accent1" w:themeFillTint="33"/>
          </w:tcPr>
          <w:p w14:paraId="2D1C61F2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283" w:type="dxa"/>
            <w:shd w:val="clear" w:color="auto" w:fill="D9E2F3" w:themeFill="accent1" w:themeFillTint="33"/>
          </w:tcPr>
          <w:p w14:paraId="34E65968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Definition</w:t>
            </w:r>
          </w:p>
        </w:tc>
        <w:tc>
          <w:tcPr>
            <w:tcW w:w="2928" w:type="dxa"/>
            <w:shd w:val="clear" w:color="auto" w:fill="D9E2F3" w:themeFill="accent1" w:themeFillTint="33"/>
          </w:tcPr>
          <w:p w14:paraId="0400B21E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Calculation Logic</w:t>
            </w:r>
          </w:p>
        </w:tc>
      </w:tr>
      <w:tr w:rsidR="00A762A9" w14:paraId="4AE1122F" w14:textId="77777777" w:rsidTr="00A762A9">
        <w:tc>
          <w:tcPr>
            <w:tcW w:w="3139" w:type="dxa"/>
          </w:tcPr>
          <w:p w14:paraId="734925B8" w14:textId="298005A6" w:rsidR="00A762A9" w:rsidRPr="00620467" w:rsidRDefault="00620467" w:rsidP="00620467">
            <w:pPr>
              <w:rPr>
                <w:lang w:val="en"/>
              </w:rPr>
            </w:pPr>
            <w:r>
              <w:rPr>
                <w:rStyle w:val="q4iawc"/>
                <w:lang w:val="en"/>
              </w:rPr>
              <w:t>Pay range</w:t>
            </w:r>
          </w:p>
        </w:tc>
        <w:tc>
          <w:tcPr>
            <w:tcW w:w="3283" w:type="dxa"/>
          </w:tcPr>
          <w:p w14:paraId="5838E89F" w14:textId="37007B7C" w:rsidR="00A762A9" w:rsidRPr="00565332" w:rsidRDefault="00565332" w:rsidP="00A762A9">
            <w:pPr>
              <w:rPr>
                <w:bCs/>
                <w:i/>
                <w:lang w:val="ru-RU"/>
              </w:rPr>
            </w:pPr>
            <w:r>
              <w:rPr>
                <w:rStyle w:val="q4iawc"/>
                <w:lang w:val="en"/>
              </w:rPr>
              <w:t>Salary offers</w:t>
            </w:r>
            <w:r>
              <w:rPr>
                <w:rStyle w:val="q4iawc"/>
                <w:lang w:val="en"/>
              </w:rPr>
              <w:t xml:space="preserve"> across states</w:t>
            </w:r>
          </w:p>
        </w:tc>
        <w:tc>
          <w:tcPr>
            <w:tcW w:w="2928" w:type="dxa"/>
          </w:tcPr>
          <w:p w14:paraId="1A410171" w14:textId="3DE1EE92" w:rsidR="00A762A9" w:rsidRPr="00565332" w:rsidRDefault="00620467" w:rsidP="00A762A9">
            <w:pPr>
              <w:rPr>
                <w:bCs/>
                <w:iCs/>
              </w:rPr>
            </w:pPr>
            <w:r w:rsidRPr="00565332">
              <w:rPr>
                <w:bCs/>
                <w:iCs/>
              </w:rPr>
              <w:t xml:space="preserve">AVG </w:t>
            </w:r>
            <w:r w:rsidR="00565332" w:rsidRPr="00565332">
              <w:rPr>
                <w:bCs/>
                <w:iCs/>
              </w:rPr>
              <w:t>pay</w:t>
            </w:r>
            <w:r w:rsidRPr="00565332">
              <w:rPr>
                <w:bCs/>
                <w:iCs/>
              </w:rPr>
              <w:t xml:space="preserve"> range</w:t>
            </w:r>
            <w:r w:rsidR="00B82ABC" w:rsidRPr="00565332">
              <w:rPr>
                <w:bCs/>
                <w:iCs/>
              </w:rPr>
              <w:t xml:space="preserve"> by Country</w:t>
            </w:r>
            <w:r w:rsidR="00565332">
              <w:rPr>
                <w:bCs/>
                <w:iCs/>
              </w:rPr>
              <w:t xml:space="preserve"> (State)</w:t>
            </w:r>
          </w:p>
        </w:tc>
      </w:tr>
      <w:tr w:rsidR="00A762A9" w14:paraId="17A5B7CC" w14:textId="77777777" w:rsidTr="00A762A9">
        <w:tc>
          <w:tcPr>
            <w:tcW w:w="3139" w:type="dxa"/>
          </w:tcPr>
          <w:p w14:paraId="37836F83" w14:textId="1E636C56" w:rsidR="00A762A9" w:rsidRPr="00565332" w:rsidRDefault="00565332" w:rsidP="00565332">
            <w:pPr>
              <w:rPr>
                <w:lang w:val="en"/>
              </w:rPr>
            </w:pPr>
            <w:r>
              <w:rPr>
                <w:rStyle w:val="q4iawc"/>
                <w:lang w:val="en"/>
              </w:rPr>
              <w:t>Job type</w:t>
            </w:r>
          </w:p>
        </w:tc>
        <w:tc>
          <w:tcPr>
            <w:tcW w:w="3283" w:type="dxa"/>
          </w:tcPr>
          <w:p w14:paraId="4859D7A5" w14:textId="309A1769" w:rsidR="00A762A9" w:rsidRPr="00565332" w:rsidRDefault="00565332" w:rsidP="00A762A9">
            <w:r>
              <w:t xml:space="preserve">Job </w:t>
            </w:r>
            <w:r>
              <w:rPr>
                <w:rStyle w:val="q4iawc"/>
                <w:lang w:val="en"/>
              </w:rPr>
              <w:t>offers across states</w:t>
            </w:r>
            <w:r>
              <w:rPr>
                <w:rStyle w:val="q4iawc"/>
                <w:lang w:val="en"/>
              </w:rPr>
              <w:t xml:space="preserve"> for some type</w:t>
            </w:r>
          </w:p>
        </w:tc>
        <w:tc>
          <w:tcPr>
            <w:tcW w:w="2928" w:type="dxa"/>
          </w:tcPr>
          <w:p w14:paraId="39B2B3BA" w14:textId="7E211ACD" w:rsidR="00A762A9" w:rsidRPr="00825998" w:rsidRDefault="00825998" w:rsidP="00A762A9">
            <w:r>
              <w:rPr>
                <w:rStyle w:val="q4iawc"/>
              </w:rPr>
              <w:t>SUM</w:t>
            </w:r>
            <w:r>
              <w:rPr>
                <w:rStyle w:val="q4iawc"/>
                <w:lang w:val="en"/>
              </w:rPr>
              <w:t xml:space="preserve"> of all offers for certain types of </w:t>
            </w:r>
            <w:r>
              <w:rPr>
                <w:rStyle w:val="q4iawc"/>
                <w:lang w:val="en"/>
              </w:rPr>
              <w:t xml:space="preserve">job </w:t>
            </w:r>
          </w:p>
        </w:tc>
      </w:tr>
      <w:tr w:rsidR="00A762A9" w14:paraId="3E6FE3FD" w14:textId="77777777" w:rsidTr="00A762A9">
        <w:tc>
          <w:tcPr>
            <w:tcW w:w="3139" w:type="dxa"/>
          </w:tcPr>
          <w:p w14:paraId="4B88BCB0" w14:textId="393695E4" w:rsidR="00A762A9" w:rsidRPr="00825998" w:rsidRDefault="00825998" w:rsidP="00A762A9">
            <w:r>
              <w:t>Location</w:t>
            </w:r>
          </w:p>
        </w:tc>
        <w:tc>
          <w:tcPr>
            <w:tcW w:w="3283" w:type="dxa"/>
          </w:tcPr>
          <w:p w14:paraId="57BB92E3" w14:textId="10F1F579" w:rsidR="00A762A9" w:rsidRPr="00825998" w:rsidRDefault="00825998" w:rsidP="00A762A9">
            <w:r>
              <w:t>Job offers in same location</w:t>
            </w:r>
          </w:p>
        </w:tc>
        <w:tc>
          <w:tcPr>
            <w:tcW w:w="2928" w:type="dxa"/>
          </w:tcPr>
          <w:p w14:paraId="51FEFE55" w14:textId="6BF21F50" w:rsidR="00A762A9" w:rsidRPr="00825998" w:rsidRDefault="00825998" w:rsidP="00A762A9">
            <w:r>
              <w:t>SUM job offers by location</w:t>
            </w:r>
          </w:p>
        </w:tc>
      </w:tr>
      <w:tr w:rsidR="00A762A9" w14:paraId="516723C9" w14:textId="77777777" w:rsidTr="00A762A9">
        <w:tc>
          <w:tcPr>
            <w:tcW w:w="3139" w:type="dxa"/>
          </w:tcPr>
          <w:p w14:paraId="658A23F8" w14:textId="715A5105" w:rsidR="00A762A9" w:rsidRPr="00825998" w:rsidRDefault="00825998" w:rsidP="00825998">
            <w:pPr>
              <w:rPr>
                <w:lang w:val="en"/>
              </w:rPr>
            </w:pPr>
            <w:r>
              <w:rPr>
                <w:rStyle w:val="q4iawc"/>
                <w:lang w:val="en"/>
              </w:rPr>
              <w:t xml:space="preserve">Date </w:t>
            </w:r>
          </w:p>
        </w:tc>
        <w:tc>
          <w:tcPr>
            <w:tcW w:w="3283" w:type="dxa"/>
          </w:tcPr>
          <w:p w14:paraId="7F92D0BC" w14:textId="35258ECB" w:rsidR="00A762A9" w:rsidRPr="00B32CC1" w:rsidRDefault="00825998" w:rsidP="00A762A9">
            <w:r w:rsidRPr="00B32CC1">
              <w:t>Date of publication</w:t>
            </w:r>
            <w:r w:rsidR="00B32CC1" w:rsidRPr="00B32CC1">
              <w:t xml:space="preserve"> </w:t>
            </w:r>
          </w:p>
        </w:tc>
        <w:tc>
          <w:tcPr>
            <w:tcW w:w="2928" w:type="dxa"/>
          </w:tcPr>
          <w:p w14:paraId="3E5EAEDD" w14:textId="2F12B1D5" w:rsidR="00A762A9" w:rsidRPr="00B32CC1" w:rsidRDefault="00B32CC1" w:rsidP="00A762A9">
            <w:pPr>
              <w:rPr>
                <w:b/>
                <w:bCs/>
                <w:lang w:val="ru-RU"/>
              </w:rPr>
            </w:pPr>
            <w:r>
              <w:rPr>
                <w:rStyle w:val="q4iawc"/>
              </w:rPr>
              <w:t>T</w:t>
            </w:r>
            <w:proofErr w:type="spellStart"/>
            <w:r>
              <w:rPr>
                <w:rStyle w:val="q4iawc"/>
                <w:lang w:val="en"/>
              </w:rPr>
              <w:t>ime</w:t>
            </w:r>
            <w:proofErr w:type="spellEnd"/>
            <w:r>
              <w:rPr>
                <w:rStyle w:val="q4iawc"/>
                <w:lang w:val="en"/>
              </w:rPr>
              <w:t xml:space="preserve"> interval</w:t>
            </w:r>
            <w:r>
              <w:rPr>
                <w:rStyle w:val="q4iawc"/>
                <w:lang w:val="en"/>
              </w:rPr>
              <w:t xml:space="preserve"> </w:t>
            </w:r>
          </w:p>
        </w:tc>
      </w:tr>
      <w:tr w:rsidR="00A762A9" w14:paraId="5A6E9DC5" w14:textId="77777777" w:rsidTr="00A762A9">
        <w:tc>
          <w:tcPr>
            <w:tcW w:w="3139" w:type="dxa"/>
          </w:tcPr>
          <w:p w14:paraId="7CD4A524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04D04F17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4676E651" w14:textId="77777777" w:rsidR="00A762A9" w:rsidRDefault="00A762A9" w:rsidP="00A762A9">
            <w:pPr>
              <w:rPr>
                <w:b/>
                <w:bCs/>
              </w:rPr>
            </w:pPr>
          </w:p>
        </w:tc>
      </w:tr>
    </w:tbl>
    <w:p w14:paraId="60A7816E" w14:textId="77777777" w:rsidR="00A762A9" w:rsidRPr="00A762A9" w:rsidRDefault="00A762A9" w:rsidP="00A762A9">
      <w:pPr>
        <w:spacing w:after="0" w:line="240" w:lineRule="auto"/>
        <w:rPr>
          <w:b/>
          <w:bCs/>
        </w:rPr>
      </w:pPr>
    </w:p>
    <w:sectPr w:rsidR="00A762A9" w:rsidRPr="00A762A9" w:rsidSect="00FE768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140A"/>
    <w:multiLevelType w:val="hybridMultilevel"/>
    <w:tmpl w:val="D45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9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4"/>
    <w:rsid w:val="000C1264"/>
    <w:rsid w:val="000D47FD"/>
    <w:rsid w:val="00167CDC"/>
    <w:rsid w:val="00565332"/>
    <w:rsid w:val="00620467"/>
    <w:rsid w:val="0079121C"/>
    <w:rsid w:val="00825998"/>
    <w:rsid w:val="0084068E"/>
    <w:rsid w:val="00A762A9"/>
    <w:rsid w:val="00AE1AF2"/>
    <w:rsid w:val="00B32CC1"/>
    <w:rsid w:val="00B82ABC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7604"/>
  <w15:chartTrackingRefBased/>
  <w15:docId w15:val="{F98E4763-FEE7-406E-850B-D5684E6F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E768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7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4iawc">
    <w:name w:val="q4iawc"/>
    <w:basedOn w:val="DefaultParagraphFont"/>
    <w:rsid w:val="0079121C"/>
  </w:style>
  <w:style w:type="character" w:customStyle="1" w:styleId="viiyi">
    <w:name w:val="viiyi"/>
    <w:basedOn w:val="DefaultParagraphFont"/>
    <w:rsid w:val="0062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Manulik, Marina</dc:creator>
  <cp:keywords/>
  <dc:description/>
  <cp:lastModifiedBy>Kanstantsin Surautsau</cp:lastModifiedBy>
  <cp:revision>2</cp:revision>
  <dcterms:created xsi:type="dcterms:W3CDTF">2022-06-24T19:44:00Z</dcterms:created>
  <dcterms:modified xsi:type="dcterms:W3CDTF">2022-07-06T19:59:00Z</dcterms:modified>
</cp:coreProperties>
</file>