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2684" w14:textId="77777777" w:rsidR="00EC2899" w:rsidRPr="00FB36CD" w:rsidRDefault="00EC2899">
      <w:pPr>
        <w:rPr>
          <w:rFonts w:ascii="Arial" w:hAnsi="Arial" w:cs="Arial"/>
          <w:sz w:val="24"/>
          <w:szCs w:val="24"/>
        </w:rPr>
      </w:pPr>
    </w:p>
    <w:p w14:paraId="1D655D2B" w14:textId="77777777" w:rsidR="009F74FA" w:rsidRDefault="009F74FA" w:rsidP="009F74FA">
      <w:pPr>
        <w:shd w:val="clear" w:color="auto" w:fill="FFFFFF"/>
        <w:spacing w:after="0" w:line="240" w:lineRule="auto"/>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Die Aufgaben für die Entwicklung von KPIs für das Start-Up "CataDraft" können auf vier Personen aufgeteilt werden. Hier sind die Aufgabenbereiche und die ersten Arbeitsschritte nach der Aufteilung:</w:t>
      </w:r>
    </w:p>
    <w:p w14:paraId="633B8DC3" w14:textId="77777777" w:rsidR="009F74FA" w:rsidRDefault="009F74FA" w:rsidP="009F74FA">
      <w:pPr>
        <w:shd w:val="clear" w:color="auto" w:fill="FFFFFF"/>
        <w:spacing w:after="0" w:line="240" w:lineRule="auto"/>
        <w:rPr>
          <w:rFonts w:ascii="Arial" w:eastAsia="Times New Roman" w:hAnsi="Arial" w:cs="Arial"/>
          <w:color w:val="1D1C1D"/>
          <w:sz w:val="23"/>
          <w:szCs w:val="23"/>
          <w:lang w:eastAsia="de-DE"/>
          <w14:ligatures w14:val="none"/>
        </w:rPr>
      </w:pPr>
    </w:p>
    <w:p w14:paraId="6B584074" w14:textId="77777777" w:rsidR="009F74FA" w:rsidRPr="009F74FA" w:rsidRDefault="009F74FA" w:rsidP="009F74FA">
      <w:pPr>
        <w:shd w:val="clear" w:color="auto" w:fill="F8F8F8"/>
        <w:spacing w:after="0" w:line="240" w:lineRule="auto"/>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Die Aufgaben für die Entwicklung von KPIs für das Start-Up "CataDraft" können auf vier Personen aufgeteilt werden. Hier sind die Aufgabenbereiche und die ersten Arbeitsschritte nach der Aufteilung:</w:t>
      </w:r>
    </w:p>
    <w:p w14:paraId="33ADA1A2" w14:textId="77777777" w:rsidR="009F74FA" w:rsidRPr="009F74FA" w:rsidRDefault="009F74FA" w:rsidP="009F74FA">
      <w:pPr>
        <w:numPr>
          <w:ilvl w:val="0"/>
          <w:numId w:val="5"/>
        </w:numPr>
        <w:shd w:val="clear" w:color="auto" w:fill="F8F8F8"/>
        <w:spacing w:before="100" w:beforeAutospacing="1" w:after="0" w:line="240" w:lineRule="auto"/>
        <w:ind w:left="114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Produktentwicklung und Schulungsmaterialien:</w:t>
      </w:r>
    </w:p>
    <w:p w14:paraId="271E8CE9" w14:textId="77777777" w:rsidR="009F74FA" w:rsidRPr="009F74FA" w:rsidRDefault="009F74FA" w:rsidP="009F74FA">
      <w:pPr>
        <w:numPr>
          <w:ilvl w:val="0"/>
          <w:numId w:val="6"/>
        </w:numP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Aufgabenbereich: Diese Person ist für die Entwicklung des Lehrplans, der Schulungsmaterialien und der Lernplattform verantwortlich.</w:t>
      </w:r>
    </w:p>
    <w:p w14:paraId="5A107DF1" w14:textId="2265A7FE" w:rsidR="009F74FA" w:rsidRPr="009F74FA" w:rsidRDefault="009F74FA" w:rsidP="009F74FA">
      <w:pPr>
        <w:numPr>
          <w:ilvl w:val="0"/>
          <w:numId w:val="7"/>
        </w:numPr>
        <w:shd w:val="clear" w:color="auto" w:fill="F8F8F8"/>
        <w:spacing w:before="100" w:beforeAutospacing="1" w:after="0" w:line="240" w:lineRule="auto"/>
        <w:ind w:left="198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 xml:space="preserve">Erste </w:t>
      </w:r>
      <w:r w:rsidR="00F7146D" w:rsidRPr="009F74FA">
        <w:rPr>
          <w:rFonts w:ascii="Arial" w:eastAsia="Times New Roman" w:hAnsi="Arial" w:cs="Arial"/>
          <w:color w:val="1D1C1D"/>
          <w:sz w:val="23"/>
          <w:szCs w:val="23"/>
          <w:lang w:eastAsia="de-DE"/>
          <w14:ligatures w14:val="none"/>
        </w:rPr>
        <w:t>Arbeitsschritte: Recherche</w:t>
      </w:r>
      <w:r w:rsidRPr="009F74FA">
        <w:rPr>
          <w:rFonts w:ascii="Arial" w:eastAsia="Times New Roman" w:hAnsi="Arial" w:cs="Arial"/>
          <w:color w:val="1D1C1D"/>
          <w:sz w:val="23"/>
          <w:szCs w:val="23"/>
          <w:lang w:eastAsia="de-DE"/>
          <w14:ligatures w14:val="none"/>
        </w:rPr>
        <w:t xml:space="preserve"> der aktuellen Marktanforderungen für C#, C++, Oracle PL/SQL und Tableau.</w:t>
      </w:r>
    </w:p>
    <w:p w14:paraId="45BC6257" w14:textId="77777777" w:rsidR="009F74FA" w:rsidRPr="009F74FA" w:rsidRDefault="009F74FA" w:rsidP="009F74FA">
      <w:pPr>
        <w:numPr>
          <w:ilvl w:val="0"/>
          <w:numId w:val="7"/>
        </w:numPr>
        <w:shd w:val="clear" w:color="auto" w:fill="F8F8F8"/>
        <w:spacing w:before="100" w:beforeAutospacing="1" w:after="0" w:line="240" w:lineRule="auto"/>
        <w:ind w:left="198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Erstellung eines detaillierten Lehrplans und Schulungsmaterialien für jeden Kurs.</w:t>
      </w:r>
    </w:p>
    <w:p w14:paraId="67156AA3" w14:textId="77777777" w:rsidR="009F74FA" w:rsidRPr="009F74FA" w:rsidRDefault="009F74FA" w:rsidP="009F74FA">
      <w:pPr>
        <w:numPr>
          <w:ilvl w:val="0"/>
          <w:numId w:val="8"/>
        </w:numP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Identifikation von geeigneten Online-Tools und Plattformen für den Unterricht.</w:t>
      </w:r>
    </w:p>
    <w:p w14:paraId="3BA8D08C" w14:textId="00B5C226" w:rsidR="009F74FA" w:rsidRPr="00CD1867" w:rsidRDefault="009F74FA" w:rsidP="00CD1867">
      <w:pPr>
        <w:pStyle w:val="Listenabsatz"/>
        <w:numPr>
          <w:ilvl w:val="0"/>
          <w:numId w:val="5"/>
        </w:num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CD1867">
        <w:rPr>
          <w:rFonts w:ascii="Arial" w:eastAsia="Times New Roman" w:hAnsi="Arial" w:cs="Arial"/>
          <w:color w:val="1D1C1D"/>
          <w:sz w:val="23"/>
          <w:szCs w:val="23"/>
          <w:lang w:eastAsia="de-DE"/>
          <w14:ligatures w14:val="none"/>
        </w:rPr>
        <w:t>Marketing und Kundengewinnung:</w:t>
      </w:r>
    </w:p>
    <w:p w14:paraId="565562D3" w14:textId="77777777" w:rsidR="009F74FA" w:rsidRPr="009F74FA" w:rsidRDefault="009F74FA" w:rsidP="009F74FA">
      <w:pPr>
        <w:numPr>
          <w:ilvl w:val="0"/>
          <w:numId w:val="10"/>
        </w:numP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Aufgabenbereich: Diese Person ist für die Kundengewinnung und das Marketing verantwortlich, um Lernwillige anzusprechen und sie zum Beitritt zu "CataDraft" zu bewegen.</w:t>
      </w:r>
    </w:p>
    <w:p w14:paraId="24BD1BEF" w14:textId="7A16F3CD" w:rsidR="009F74FA" w:rsidRPr="009F74FA" w:rsidRDefault="009F74FA" w:rsidP="009F74FA">
      <w:pPr>
        <w:numPr>
          <w:ilvl w:val="0"/>
          <w:numId w:val="11"/>
        </w:numPr>
        <w:shd w:val="clear" w:color="auto" w:fill="F8F8F8"/>
        <w:spacing w:before="100" w:beforeAutospacing="1" w:after="0" w:line="240" w:lineRule="auto"/>
        <w:ind w:left="198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Erste Arbeitsschritte:</w:t>
      </w:r>
      <w:r w:rsidR="008019DD">
        <w:rPr>
          <w:rFonts w:ascii="Arial" w:eastAsia="Times New Roman" w:hAnsi="Arial" w:cs="Arial"/>
          <w:color w:val="1D1C1D"/>
          <w:sz w:val="23"/>
          <w:szCs w:val="23"/>
          <w:lang w:eastAsia="de-DE"/>
          <w14:ligatures w14:val="none"/>
        </w:rPr>
        <w:t xml:space="preserve"> </w:t>
      </w:r>
      <w:r w:rsidRPr="009F74FA">
        <w:rPr>
          <w:rFonts w:ascii="Arial" w:eastAsia="Times New Roman" w:hAnsi="Arial" w:cs="Arial"/>
          <w:color w:val="1D1C1D"/>
          <w:sz w:val="23"/>
          <w:szCs w:val="23"/>
          <w:lang w:eastAsia="de-DE"/>
          <w14:ligatures w14:val="none"/>
        </w:rPr>
        <w:t>Zielgruppenanalyse und Identifikation potenzieller Kunden.</w:t>
      </w:r>
    </w:p>
    <w:p w14:paraId="05E56D27" w14:textId="77777777" w:rsidR="009F74FA" w:rsidRPr="009F74FA" w:rsidRDefault="009F74FA" w:rsidP="009F74FA">
      <w:pPr>
        <w:numPr>
          <w:ilvl w:val="0"/>
          <w:numId w:val="11"/>
        </w:numPr>
        <w:shd w:val="clear" w:color="auto" w:fill="F8F8F8"/>
        <w:spacing w:before="100" w:beforeAutospacing="1" w:after="0" w:line="240" w:lineRule="auto"/>
        <w:ind w:left="198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Entwicklung einer Marketingstrategie, die Social Media, Content-Marketing und bezahlte Werbung umfasst.</w:t>
      </w:r>
    </w:p>
    <w:p w14:paraId="4D993607" w14:textId="77777777" w:rsidR="009F74FA" w:rsidRPr="009F74FA" w:rsidRDefault="009F74FA" w:rsidP="009F74FA">
      <w:pPr>
        <w:numPr>
          <w:ilvl w:val="0"/>
          <w:numId w:val="12"/>
        </w:numP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Erstellung einer Website und einer Online-Präsenz für das Start-Up.</w:t>
      </w:r>
    </w:p>
    <w:p w14:paraId="09BA819D" w14:textId="2BFFF96C" w:rsidR="009F74FA" w:rsidRPr="009F74FA" w:rsidRDefault="00CD1867" w:rsidP="00CD1867">
      <w:pPr>
        <w:shd w:val="clear" w:color="auto" w:fill="F8F8F8"/>
        <w:spacing w:before="100" w:beforeAutospacing="1" w:after="0" w:line="240" w:lineRule="auto"/>
        <w:ind w:left="360"/>
        <w:rPr>
          <w:rFonts w:ascii="Arial" w:eastAsia="Times New Roman" w:hAnsi="Arial" w:cs="Arial"/>
          <w:color w:val="1D1C1D"/>
          <w:sz w:val="23"/>
          <w:szCs w:val="23"/>
          <w:lang w:eastAsia="de-DE"/>
          <w14:ligatures w14:val="none"/>
        </w:rPr>
      </w:pPr>
      <w:r>
        <w:rPr>
          <w:rFonts w:ascii="Arial" w:eastAsia="Times New Roman" w:hAnsi="Arial" w:cs="Arial"/>
          <w:color w:val="1D1C1D"/>
          <w:sz w:val="23"/>
          <w:szCs w:val="23"/>
          <w:lang w:eastAsia="de-DE"/>
          <w14:ligatures w14:val="none"/>
        </w:rPr>
        <w:t>3.</w:t>
      </w:r>
      <w:r w:rsidR="009F74FA" w:rsidRPr="009F74FA">
        <w:rPr>
          <w:rFonts w:ascii="Arial" w:eastAsia="Times New Roman" w:hAnsi="Arial" w:cs="Arial"/>
          <w:color w:val="1D1C1D"/>
          <w:sz w:val="23"/>
          <w:szCs w:val="23"/>
          <w:lang w:eastAsia="de-DE"/>
          <w14:ligatures w14:val="none"/>
        </w:rPr>
        <w:t>Unterrichtsqualität und Schülerbetreuung:</w:t>
      </w:r>
    </w:p>
    <w:p w14:paraId="530B1A0F" w14:textId="77777777" w:rsidR="009F74FA" w:rsidRPr="009F74FA" w:rsidRDefault="009F74FA" w:rsidP="009F74FA">
      <w:pPr>
        <w:numPr>
          <w:ilvl w:val="0"/>
          <w:numId w:val="14"/>
        </w:numP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Aufgabenbereich: Diese Person ist dafür verantwortlich, sicherzustellen, dass der Unterricht qualitativ hochwertig ist und die Bedürfnisse der Schüler erfüllt werden.</w:t>
      </w:r>
    </w:p>
    <w:p w14:paraId="6BF389DD" w14:textId="7D9D3674" w:rsidR="009F74FA" w:rsidRPr="009F74FA" w:rsidRDefault="009F74FA" w:rsidP="009F74FA">
      <w:pPr>
        <w:numPr>
          <w:ilvl w:val="0"/>
          <w:numId w:val="15"/>
        </w:numPr>
        <w:shd w:val="clear" w:color="auto" w:fill="F8F8F8"/>
        <w:spacing w:before="100" w:beforeAutospacing="1" w:after="0" w:line="240" w:lineRule="auto"/>
        <w:ind w:left="198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 xml:space="preserve">Erste </w:t>
      </w:r>
      <w:r w:rsidR="008019DD" w:rsidRPr="009F74FA">
        <w:rPr>
          <w:rFonts w:ascii="Arial" w:eastAsia="Times New Roman" w:hAnsi="Arial" w:cs="Arial"/>
          <w:color w:val="1D1C1D"/>
          <w:sz w:val="23"/>
          <w:szCs w:val="23"/>
          <w:lang w:eastAsia="de-DE"/>
          <w14:ligatures w14:val="none"/>
        </w:rPr>
        <w:t>Arbeitsschritte</w:t>
      </w:r>
      <w:r w:rsidR="008019DD">
        <w:rPr>
          <w:rFonts w:ascii="Arial" w:eastAsia="Times New Roman" w:hAnsi="Arial" w:cs="Arial"/>
          <w:color w:val="1D1C1D"/>
          <w:sz w:val="23"/>
          <w:szCs w:val="23"/>
          <w:lang w:eastAsia="de-DE"/>
          <w14:ligatures w14:val="none"/>
        </w:rPr>
        <w:t>: Einstellung</w:t>
      </w:r>
      <w:r w:rsidRPr="009F74FA">
        <w:rPr>
          <w:rFonts w:ascii="Arial" w:eastAsia="Times New Roman" w:hAnsi="Arial" w:cs="Arial"/>
          <w:color w:val="1D1C1D"/>
          <w:sz w:val="23"/>
          <w:szCs w:val="23"/>
          <w:lang w:eastAsia="de-DE"/>
          <w14:ligatures w14:val="none"/>
        </w:rPr>
        <w:t xml:space="preserve"> qualifizierter Lehrkräfte oder Trainer für C#, C++, Oracle PL/SQL und Tableau.</w:t>
      </w:r>
    </w:p>
    <w:p w14:paraId="78FCCA02" w14:textId="77777777" w:rsidR="009F74FA" w:rsidRPr="009F74FA" w:rsidRDefault="009F74FA" w:rsidP="009F74FA">
      <w:pPr>
        <w:numPr>
          <w:ilvl w:val="0"/>
          <w:numId w:val="15"/>
        </w:numPr>
        <w:shd w:val="clear" w:color="auto" w:fill="F8F8F8"/>
        <w:spacing w:before="100" w:beforeAutospacing="1" w:after="0" w:line="240" w:lineRule="auto"/>
        <w:ind w:left="198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Implementierung eines Feedback-Systems für Schüler zur kontinuierlichen Verbesserung des Unterrichts.</w:t>
      </w:r>
    </w:p>
    <w:p w14:paraId="14DEB021" w14:textId="77777777" w:rsidR="009F74FA" w:rsidRPr="009F74FA" w:rsidRDefault="009F74FA" w:rsidP="009F74FA">
      <w:pPr>
        <w:numPr>
          <w:ilvl w:val="0"/>
          <w:numId w:val="16"/>
        </w:numP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Einrichtung eines Kundensupports für Schülerfragen und -probleme.</w:t>
      </w:r>
    </w:p>
    <w:p w14:paraId="3E17B024" w14:textId="13DFDEFE" w:rsidR="009F74FA" w:rsidRPr="00CD1867" w:rsidRDefault="00CD1867" w:rsidP="00CD1867">
      <w:pPr>
        <w:pStyle w:val="Listenabsatz"/>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Pr>
          <w:rFonts w:ascii="Arial" w:eastAsia="Times New Roman" w:hAnsi="Arial" w:cs="Arial"/>
          <w:color w:val="1D1C1D"/>
          <w:sz w:val="23"/>
          <w:szCs w:val="23"/>
          <w:lang w:eastAsia="de-DE"/>
          <w14:ligatures w14:val="none"/>
        </w:rPr>
        <w:t>4.</w:t>
      </w:r>
      <w:r w:rsidR="009F74FA" w:rsidRPr="00CD1867">
        <w:rPr>
          <w:rFonts w:ascii="Arial" w:eastAsia="Times New Roman" w:hAnsi="Arial" w:cs="Arial"/>
          <w:color w:val="1D1C1D"/>
          <w:sz w:val="23"/>
          <w:szCs w:val="23"/>
          <w:lang w:eastAsia="de-DE"/>
          <w14:ligatures w14:val="none"/>
        </w:rPr>
        <w:t>Finanzen und Geschäftsentwicklung:</w:t>
      </w:r>
    </w:p>
    <w:p w14:paraId="2DCD19DD" w14:textId="77777777" w:rsidR="009F74FA" w:rsidRPr="009F74FA" w:rsidRDefault="009F74FA" w:rsidP="009F74FA">
      <w:pPr>
        <w:numPr>
          <w:ilvl w:val="0"/>
          <w:numId w:val="18"/>
        </w:numP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Aufgabenbereich: Diese Person ist für die finanzielle Planung und die langfristige Geschäftsentwicklung verantwortlich.</w:t>
      </w:r>
    </w:p>
    <w:p w14:paraId="30660363" w14:textId="08ABED50" w:rsidR="009F74FA" w:rsidRPr="009F74FA" w:rsidRDefault="009F74FA" w:rsidP="009F74FA">
      <w:pPr>
        <w:numPr>
          <w:ilvl w:val="0"/>
          <w:numId w:val="19"/>
        </w:numPr>
        <w:shd w:val="clear" w:color="auto" w:fill="F8F8F8"/>
        <w:spacing w:before="100" w:beforeAutospacing="1" w:after="0" w:line="240" w:lineRule="auto"/>
        <w:ind w:left="198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 xml:space="preserve">Erste </w:t>
      </w:r>
      <w:r w:rsidR="008019DD" w:rsidRPr="009F74FA">
        <w:rPr>
          <w:rFonts w:ascii="Arial" w:eastAsia="Times New Roman" w:hAnsi="Arial" w:cs="Arial"/>
          <w:color w:val="1D1C1D"/>
          <w:sz w:val="23"/>
          <w:szCs w:val="23"/>
          <w:lang w:eastAsia="de-DE"/>
          <w14:ligatures w14:val="none"/>
        </w:rPr>
        <w:t>Arbeitsschritte: Erstellung</w:t>
      </w:r>
      <w:r w:rsidRPr="009F74FA">
        <w:rPr>
          <w:rFonts w:ascii="Arial" w:eastAsia="Times New Roman" w:hAnsi="Arial" w:cs="Arial"/>
          <w:color w:val="1D1C1D"/>
          <w:sz w:val="23"/>
          <w:szCs w:val="23"/>
          <w:lang w:eastAsia="de-DE"/>
          <w14:ligatures w14:val="none"/>
        </w:rPr>
        <w:t xml:space="preserve"> eines Budgets für die ersten 12 Monate, einschließlich Kosten für Personal, Technologie und Marketing.</w:t>
      </w:r>
    </w:p>
    <w:p w14:paraId="549CA71C" w14:textId="77777777" w:rsidR="009F74FA" w:rsidRPr="009F74FA" w:rsidRDefault="009F74FA" w:rsidP="009F74FA">
      <w:pPr>
        <w:numPr>
          <w:ilvl w:val="0"/>
          <w:numId w:val="19"/>
        </w:numPr>
        <w:shd w:val="clear" w:color="auto" w:fill="F8F8F8"/>
        <w:spacing w:before="100" w:beforeAutospacing="1" w:after="0" w:line="240" w:lineRule="auto"/>
        <w:ind w:left="198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Identifikation von Finanzierungsmöglichkeiten wie Investoren, Darlehen oder Eigenkapital.</w:t>
      </w:r>
    </w:p>
    <w:p w14:paraId="18C3B537" w14:textId="77777777" w:rsidR="009F74FA" w:rsidRPr="009F74FA" w:rsidRDefault="009F74FA" w:rsidP="009F74FA">
      <w:pPr>
        <w:numPr>
          <w:ilvl w:val="0"/>
          <w:numId w:val="20"/>
        </w:numP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Entwicklung eines Geschäftsmodells und einer Wachstumsstrategie für die Zukunft.</w:t>
      </w:r>
    </w:p>
    <w:p w14:paraId="270BC2DE" w14:textId="77777777" w:rsidR="009F74FA" w:rsidRPr="009F74FA" w:rsidRDefault="009F74FA" w:rsidP="009F74FA">
      <w:pPr>
        <w:shd w:val="clear" w:color="auto" w:fill="F8F8F8"/>
        <w:spacing w:after="0" w:line="240" w:lineRule="auto"/>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Zusätzlich zu diesen Aufgabenbereichen sollten alle Teammitglieder gemeinsam daran arbeiten, relevante KPIs zu identifizieren und zu entwickeln, die auf die Ziele des Unternehmens abgestimmt sind. Einige mögliche KPIs könnten sein:</w:t>
      </w:r>
    </w:p>
    <w:p w14:paraId="093F87DB" w14:textId="77777777" w:rsidR="009F74FA" w:rsidRPr="009F74FA" w:rsidRDefault="009F74FA" w:rsidP="009F74FA">
      <w:pPr>
        <w:numPr>
          <w:ilvl w:val="0"/>
          <w:numId w:val="21"/>
        </w:numPr>
        <w:shd w:val="clear" w:color="auto" w:fill="F8F8F8"/>
        <w:spacing w:before="100" w:beforeAutospacing="1" w:after="0" w:line="240" w:lineRule="auto"/>
        <w:ind w:left="114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Teilnehmeranzahl pro Kurs: Dieser KPI misst die Anzahl der Schüler, die sich für jeden Kurs einschreiben. Er ist relevant, um den Erfolg der Kundengewinnung zu messen.</w:t>
      </w:r>
    </w:p>
    <w:p w14:paraId="654BA1CA" w14:textId="77777777" w:rsidR="009F74FA" w:rsidRPr="009F74FA" w:rsidRDefault="009F74FA" w:rsidP="009F74FA">
      <w:pPr>
        <w:numPr>
          <w:ilvl w:val="0"/>
          <w:numId w:val="21"/>
        </w:numPr>
        <w:shd w:val="clear" w:color="auto" w:fill="F8F8F8"/>
        <w:spacing w:before="100" w:beforeAutospacing="1" w:after="0" w:line="240" w:lineRule="auto"/>
        <w:ind w:left="114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Schülerzufriedenheit: Dieser KPI basiert auf Schülerbewertungen und Feedback und gibt Aufschluss darüber, wie zufrieden die Schüler mit dem Unterricht und den Materialien sind.</w:t>
      </w:r>
    </w:p>
    <w:p w14:paraId="218ABC4B" w14:textId="77777777" w:rsidR="009F74FA" w:rsidRPr="009F74FA" w:rsidRDefault="009F74FA" w:rsidP="009F74FA">
      <w:pPr>
        <w:numPr>
          <w:ilvl w:val="0"/>
          <w:numId w:val="21"/>
        </w:numPr>
        <w:shd w:val="clear" w:color="auto" w:fill="F8F8F8"/>
        <w:spacing w:before="100" w:beforeAutospacing="1" w:after="0" w:line="240" w:lineRule="auto"/>
        <w:ind w:left="114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Umsatzwachstum: Dieser KPI zeigt das finanzielle Wachstum des Unternehmens im Laufe der Zeit und gibt Auskunft darüber, wie erfolgreich das Geschäft ist.</w:t>
      </w:r>
    </w:p>
    <w:p w14:paraId="62665107" w14:textId="77777777" w:rsidR="009F74FA" w:rsidRPr="009F74FA" w:rsidRDefault="009F74FA" w:rsidP="009F74FA">
      <w:pPr>
        <w:numPr>
          <w:ilvl w:val="0"/>
          <w:numId w:val="21"/>
        </w:numPr>
        <w:shd w:val="clear" w:color="auto" w:fill="F8F8F8"/>
        <w:spacing w:before="100" w:beforeAutospacing="1" w:after="0" w:line="240" w:lineRule="auto"/>
        <w:ind w:left="114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Abschlussrate: Dieser KPI misst den Prozentsatz der Schüler, die den gesamten 12-monatigen Kurs erfolgreich abschließen. Eine hohe Abschlussrate zeigt die Qualität des Unterrichts.</w:t>
      </w:r>
    </w:p>
    <w:p w14:paraId="0A3F53D6" w14:textId="77777777" w:rsidR="009F74FA" w:rsidRPr="009F74FA" w:rsidRDefault="009F74FA" w:rsidP="009F74FA">
      <w:pPr>
        <w:numPr>
          <w:ilvl w:val="0"/>
          <w:numId w:val="21"/>
        </w:numPr>
        <w:shd w:val="clear" w:color="auto" w:fill="F8F8F8"/>
        <w:spacing w:before="100" w:beforeAutospacing="1" w:after="0" w:line="240" w:lineRule="auto"/>
        <w:ind w:left="114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Return on Investment (ROI): Dieser KPI vergleicht die finanziellen Investitionen mit den erzielten Einnahmen und zeigt, wie rentabel das Geschäft ist.</w:t>
      </w:r>
    </w:p>
    <w:p w14:paraId="3A7FE780" w14:textId="77777777" w:rsidR="009F74FA" w:rsidRPr="009F74FA" w:rsidRDefault="009F74FA" w:rsidP="009F74FA">
      <w:pPr>
        <w:shd w:val="clear" w:color="auto" w:fill="F8F8F8"/>
        <w:spacing w:after="0" w:line="240" w:lineRule="auto"/>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Nach der Aufteilung der Aufgaben sollten die Teammitglieder eng zusammenarbeiten, um die KPIs zu definieren, Datenquellen zu identifizieren und die notwendigen Tools für die Datenerfassung und -analyse einzurichten. Die KPIs sollten regelmäßig überwacht und angepasst werden, um sicherzustellen, dass sie die Geschäftsziele von "CataDraft" widerspiegeln und den Erfolg des Start-Ups messbar machen.</w:t>
      </w:r>
    </w:p>
    <w:p w14:paraId="4D7D124B" w14:textId="77777777" w:rsidR="009F74FA" w:rsidRDefault="009F74FA" w:rsidP="009F74FA">
      <w:pPr>
        <w:shd w:val="clear" w:color="auto" w:fill="FFFFFF"/>
        <w:spacing w:after="0" w:line="240" w:lineRule="auto"/>
        <w:rPr>
          <w:rFonts w:ascii="Arial" w:eastAsia="Times New Roman" w:hAnsi="Arial" w:cs="Arial"/>
          <w:color w:val="1D1C1D"/>
          <w:sz w:val="23"/>
          <w:szCs w:val="23"/>
          <w:lang w:eastAsia="de-DE"/>
          <w14:ligatures w14:val="none"/>
        </w:rPr>
      </w:pPr>
    </w:p>
    <w:p w14:paraId="70610CEC" w14:textId="12E55AC0" w:rsidR="0043084A" w:rsidRPr="009F74FA" w:rsidRDefault="0043084A" w:rsidP="009F74FA">
      <w:pPr>
        <w:shd w:val="clear" w:color="auto" w:fill="FFFFFF"/>
        <w:spacing w:after="0" w:line="240" w:lineRule="auto"/>
        <w:rPr>
          <w:rFonts w:ascii="Arial" w:eastAsia="Times New Roman" w:hAnsi="Arial" w:cs="Arial"/>
          <w:color w:val="1D1C1D"/>
          <w:sz w:val="23"/>
          <w:szCs w:val="23"/>
          <w:lang w:eastAsia="de-DE"/>
          <w14:ligatures w14:val="none"/>
        </w:rPr>
      </w:pPr>
      <w:r>
        <w:rPr>
          <w:rFonts w:ascii="Arial" w:eastAsia="Times New Roman" w:hAnsi="Arial" w:cs="Arial"/>
          <w:color w:val="1D1C1D"/>
          <w:sz w:val="23"/>
          <w:szCs w:val="23"/>
          <w:lang w:eastAsia="de-DE"/>
          <w14:ligatures w14:val="none"/>
        </w:rPr>
        <w:t>-------------------------------------------------------------------------------------------------------------------------------------------------------------------------------------------------------------------------------------------------------------------------------------------------------------------------------------------------------</w:t>
      </w:r>
    </w:p>
    <w:p w14:paraId="54B40267" w14:textId="77777777" w:rsidR="009F74FA" w:rsidRPr="009F74FA" w:rsidRDefault="009F74FA" w:rsidP="009F74FA">
      <w:pPr>
        <w:numPr>
          <w:ilvl w:val="0"/>
          <w:numId w:val="1"/>
        </w:numPr>
        <w:shd w:val="clear" w:color="auto" w:fill="FFFFFF"/>
        <w:spacing w:before="100" w:beforeAutospacing="1" w:after="0" w:line="240" w:lineRule="auto"/>
        <w:ind w:left="1140"/>
        <w:rPr>
          <w:rFonts w:ascii="Arial" w:eastAsia="Times New Roman" w:hAnsi="Arial" w:cs="Arial"/>
          <w:b/>
          <w:bCs/>
          <w:color w:val="1D1C1D"/>
          <w:sz w:val="23"/>
          <w:szCs w:val="23"/>
          <w:u w:val="single"/>
          <w:lang w:eastAsia="de-DE"/>
          <w14:ligatures w14:val="none"/>
        </w:rPr>
      </w:pPr>
      <w:r w:rsidRPr="009F74FA">
        <w:rPr>
          <w:rFonts w:ascii="Arial" w:eastAsia="Times New Roman" w:hAnsi="Arial" w:cs="Arial"/>
          <w:b/>
          <w:bCs/>
          <w:color w:val="1D1C1D"/>
          <w:sz w:val="23"/>
          <w:szCs w:val="23"/>
          <w:u w:val="single"/>
          <w:lang w:eastAsia="de-DE"/>
          <w14:ligatures w14:val="none"/>
        </w:rPr>
        <w:t>Produktentwicklung und Schulungsmaterialien:</w:t>
      </w:r>
    </w:p>
    <w:p w14:paraId="413FA5BE" w14:textId="77777777" w:rsidR="008019DD" w:rsidRDefault="009F74FA" w:rsidP="008019DD">
      <w:pPr>
        <w:shd w:val="clear" w:color="auto" w:fill="FFFFFF"/>
        <w:spacing w:before="100" w:beforeAutospacing="1" w:after="0" w:line="240" w:lineRule="auto"/>
        <w:ind w:left="162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 xml:space="preserve">Aufgabenbereich: </w:t>
      </w:r>
    </w:p>
    <w:p w14:paraId="7060BC60" w14:textId="77777777" w:rsidR="0040388D" w:rsidRDefault="009F74FA" w:rsidP="00A76B8E">
      <w:pPr>
        <w:numPr>
          <w:ilvl w:val="0"/>
          <w:numId w:val="4"/>
        </w:numPr>
        <w:pBdr>
          <w:bottom w:val="double" w:sz="6" w:space="1" w:color="auto"/>
        </w:pBd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Erste Arbeitsschritte:</w:t>
      </w:r>
      <w:r w:rsidR="008019DD" w:rsidRPr="0040388D">
        <w:rPr>
          <w:rFonts w:ascii="Arial" w:eastAsia="Times New Roman" w:hAnsi="Arial" w:cs="Arial"/>
          <w:color w:val="1D1C1D"/>
          <w:sz w:val="23"/>
          <w:szCs w:val="23"/>
          <w:lang w:eastAsia="de-DE"/>
          <w14:ligatures w14:val="none"/>
        </w:rPr>
        <w:t xml:space="preserve"> </w:t>
      </w:r>
      <w:r w:rsidRPr="009F74FA">
        <w:rPr>
          <w:rFonts w:ascii="Arial" w:eastAsia="Times New Roman" w:hAnsi="Arial" w:cs="Arial"/>
          <w:color w:val="1D1C1D"/>
          <w:sz w:val="23"/>
          <w:szCs w:val="23"/>
          <w:lang w:eastAsia="de-DE"/>
          <w14:ligatures w14:val="none"/>
        </w:rPr>
        <w:t>Recherche der aktuellen Marktanforderungen für C#, C++, Oracle PL/SQL und Tableau.</w:t>
      </w:r>
    </w:p>
    <w:p w14:paraId="58381369" w14:textId="7418A437" w:rsidR="0040388D" w:rsidRPr="0040388D" w:rsidRDefault="009F74FA" w:rsidP="00A76B8E">
      <w:pPr>
        <w:numPr>
          <w:ilvl w:val="0"/>
          <w:numId w:val="4"/>
        </w:numPr>
        <w:pBdr>
          <w:bottom w:val="double" w:sz="6" w:space="1" w:color="auto"/>
        </w:pBd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Erstellung eines detaillierten Lehrplans und Schulungsmaterialien für jeden Kurs.</w:t>
      </w:r>
    </w:p>
    <w:p w14:paraId="7BDE4CC8" w14:textId="08C70B03" w:rsidR="00CD1867" w:rsidRPr="0043084A" w:rsidRDefault="009F74FA" w:rsidP="0043084A">
      <w:pPr>
        <w:numPr>
          <w:ilvl w:val="0"/>
          <w:numId w:val="4"/>
        </w:numPr>
        <w:pBdr>
          <w:bottom w:val="double" w:sz="6" w:space="1" w:color="auto"/>
        </w:pBdr>
        <w:shd w:val="clear" w:color="auto" w:fill="F8F8F8"/>
        <w:spacing w:before="100" w:beforeAutospacing="1" w:after="0" w:line="240" w:lineRule="auto"/>
        <w:ind w:left="1560"/>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Identifikation von geeigneten Online-Tools und Plattformen für den Unterricht.</w:t>
      </w:r>
    </w:p>
    <w:p w14:paraId="056F7C38" w14:textId="72570E15" w:rsidR="009F74FA" w:rsidRPr="009F74FA" w:rsidRDefault="009F74FA" w:rsidP="009F74FA">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Dies umfasst die Planung, Gestaltung und Umsetzung von Bildungsprogrammen für die folgenden Fachgebiete: C#, C++, Oracle PL/SQL und Tableau</w:t>
      </w:r>
      <w:r w:rsidR="0043084A">
        <w:rPr>
          <w:rFonts w:ascii="Arial" w:eastAsia="Times New Roman" w:hAnsi="Arial" w:cs="Arial"/>
          <w:color w:val="1D1C1D"/>
          <w:sz w:val="23"/>
          <w:szCs w:val="23"/>
          <w:lang w:eastAsia="de-DE"/>
          <w14:ligatures w14:val="none"/>
        </w:rPr>
        <w:t>:</w:t>
      </w:r>
    </w:p>
    <w:p w14:paraId="2C8487BE" w14:textId="77777777" w:rsidR="009F74FA" w:rsidRPr="009F74FA" w:rsidRDefault="009F74FA" w:rsidP="009F74FA">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Erste Arbeitsschritte:</w:t>
      </w:r>
    </w:p>
    <w:p w14:paraId="048BBAC3" w14:textId="77777777" w:rsidR="00A87D75" w:rsidRDefault="009F74FA" w:rsidP="009F74FA">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1</w:t>
      </w:r>
      <w:r w:rsidRPr="00CD1867">
        <w:rPr>
          <w:rFonts w:ascii="Arial" w:eastAsia="Times New Roman" w:hAnsi="Arial" w:cs="Arial"/>
          <w:b/>
          <w:bCs/>
          <w:color w:val="1D1C1D"/>
          <w:sz w:val="23"/>
          <w:szCs w:val="23"/>
          <w:u w:val="single"/>
          <w:lang w:eastAsia="de-DE"/>
          <w14:ligatures w14:val="none"/>
        </w:rPr>
        <w:t>. Recherche der aktuellen Marktanforderungen:</w:t>
      </w:r>
      <w:r w:rsidRPr="009F74FA">
        <w:rPr>
          <w:rFonts w:ascii="Arial" w:eastAsia="Times New Roman" w:hAnsi="Arial" w:cs="Arial"/>
          <w:color w:val="1D1C1D"/>
          <w:sz w:val="23"/>
          <w:szCs w:val="23"/>
          <w:lang w:eastAsia="de-DE"/>
          <w14:ligatures w14:val="none"/>
        </w:rPr>
        <w:t xml:space="preserve"> </w:t>
      </w:r>
    </w:p>
    <w:p w14:paraId="73585F6F" w14:textId="2A14E6F3" w:rsidR="009F74FA" w:rsidRDefault="009F74FA" w:rsidP="009F74FA">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9F74FA">
        <w:rPr>
          <w:rFonts w:ascii="Arial" w:eastAsia="Times New Roman" w:hAnsi="Arial" w:cs="Arial"/>
          <w:color w:val="1D1C1D"/>
          <w:sz w:val="23"/>
          <w:szCs w:val="23"/>
          <w:lang w:eastAsia="de-DE"/>
          <w14:ligatures w14:val="none"/>
        </w:rPr>
        <w:t>Die erste Aufgabe besteht darin, den aktuellen Bedarf und die Anforderungen des Arbeitsmarktes für die genannten Fachgebiete zu recherchieren</w:t>
      </w:r>
      <w:r w:rsidR="0043084A">
        <w:rPr>
          <w:rFonts w:ascii="Arial" w:eastAsia="Times New Roman" w:hAnsi="Arial" w:cs="Arial"/>
          <w:color w:val="1D1C1D"/>
          <w:sz w:val="23"/>
          <w:szCs w:val="23"/>
          <w:lang w:eastAsia="de-DE"/>
          <w14:ligatures w14:val="none"/>
        </w:rPr>
        <w:t xml:space="preserve"> ,</w:t>
      </w:r>
      <w:r w:rsidRPr="009F74FA">
        <w:rPr>
          <w:rFonts w:ascii="Arial" w:eastAsia="Times New Roman" w:hAnsi="Arial" w:cs="Arial"/>
          <w:color w:val="1D1C1D"/>
          <w:sz w:val="23"/>
          <w:szCs w:val="23"/>
          <w:lang w:eastAsia="de-DE"/>
          <w14:ligatures w14:val="none"/>
        </w:rPr>
        <w:t xml:space="preserve"> die Untersuchung von Stellenanzeigen, Interviews mit Branchenexperten und die Analyse von Trends in der Softwareentwicklung und Datenanalyse umfassen.</w:t>
      </w:r>
    </w:p>
    <w:p w14:paraId="5C237324" w14:textId="5AA00344" w:rsidR="0043084A" w:rsidRDefault="0043084A" w:rsidP="009F74FA">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Pr>
          <w:rFonts w:ascii="Arial" w:hAnsi="Arial" w:cs="Arial"/>
          <w:color w:val="0C2577"/>
          <w:shd w:val="clear" w:color="auto" w:fill="FFFFFF"/>
        </w:rPr>
        <w:t>Aktuell gibt es auf </w:t>
      </w:r>
      <w:hyperlink r:id="rId5" w:history="1">
        <w:r>
          <w:rPr>
            <w:rStyle w:val="Hyperlink"/>
            <w:rFonts w:ascii="Arial" w:hAnsi="Arial" w:cs="Arial"/>
            <w:color w:val="0099B0"/>
            <w:u w:val="none"/>
            <w:shd w:val="clear" w:color="auto" w:fill="FFFFFF"/>
          </w:rPr>
          <w:t>StepStone</w:t>
        </w:r>
      </w:hyperlink>
      <w:r>
        <w:rPr>
          <w:rFonts w:ascii="Arial" w:hAnsi="Arial" w:cs="Arial"/>
          <w:color w:val="0C2577"/>
          <w:shd w:val="clear" w:color="auto" w:fill="FFFFFF"/>
        </w:rPr>
        <w:t> 39 offene Stellenanzeigen für Software-Entwickler/in C# Jobs in Bayern.</w:t>
      </w:r>
      <w:r w:rsidR="007F2A5F">
        <w:rPr>
          <w:rFonts w:ascii="Arial" w:hAnsi="Arial" w:cs="Arial"/>
          <w:color w:val="0C2577"/>
          <w:shd w:val="clear" w:color="auto" w:fill="FFFFFF"/>
        </w:rPr>
        <w:t xml:space="preserve"> </w:t>
      </w:r>
      <w:r w:rsidR="007F2A5F" w:rsidRPr="007F2A5F">
        <w:rPr>
          <w:rFonts w:ascii="Arial" w:hAnsi="Arial" w:cs="Arial"/>
          <w:color w:val="0C2577"/>
          <w:shd w:val="clear" w:color="auto" w:fill="FFFFFF"/>
        </w:rPr>
        <w:t>Aktuell gibt es auf StepStone 13 offene Stellenanzeigen für Oracle PL SQL Jobs in München.</w:t>
      </w:r>
    </w:p>
    <w:p w14:paraId="3575BA1A" w14:textId="581569B1" w:rsidR="00CD5357" w:rsidRPr="00CD5357" w:rsidRDefault="00CD5357" w:rsidP="00CD5357">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CD1867">
        <w:rPr>
          <w:rFonts w:ascii="Arial" w:eastAsia="Times New Roman" w:hAnsi="Arial" w:cs="Arial"/>
          <w:b/>
          <w:bCs/>
          <w:color w:val="1D1C1D"/>
          <w:sz w:val="23"/>
          <w:szCs w:val="23"/>
          <w:lang w:eastAsia="de-DE"/>
          <w14:ligatures w14:val="none"/>
        </w:rPr>
        <w:t>Stellenanzeigen analysieren:</w:t>
      </w:r>
      <w:r w:rsidRPr="00CD5357">
        <w:rPr>
          <w:rFonts w:ascii="Arial" w:eastAsia="Times New Roman" w:hAnsi="Arial" w:cs="Arial"/>
          <w:color w:val="1D1C1D"/>
          <w:sz w:val="23"/>
          <w:szCs w:val="23"/>
          <w:lang w:eastAsia="de-DE"/>
          <w14:ligatures w14:val="none"/>
        </w:rPr>
        <w:t xml:space="preserve"> Durch die Untersuchung von Stellenanzeigen für Positionen, die Kenntnisse in den genannten Fachgebieten erfordern, können </w:t>
      </w:r>
      <w:r w:rsidR="00CD1867">
        <w:rPr>
          <w:rFonts w:ascii="Arial" w:eastAsia="Times New Roman" w:hAnsi="Arial" w:cs="Arial"/>
          <w:color w:val="1D1C1D"/>
          <w:sz w:val="23"/>
          <w:szCs w:val="23"/>
          <w:lang w:eastAsia="de-DE"/>
          <w14:ligatures w14:val="none"/>
        </w:rPr>
        <w:t>wir</w:t>
      </w:r>
      <w:r w:rsidRPr="00CD5357">
        <w:rPr>
          <w:rFonts w:ascii="Arial" w:eastAsia="Times New Roman" w:hAnsi="Arial" w:cs="Arial"/>
          <w:color w:val="1D1C1D"/>
          <w:sz w:val="23"/>
          <w:szCs w:val="23"/>
          <w:lang w:eastAsia="de-DE"/>
          <w14:ligatures w14:val="none"/>
        </w:rPr>
        <w:t xml:space="preserve"> herausfinden, welche spezifischen Fähigkeiten und Qualifikationen von Arbeitgebern gefordert werden. </w:t>
      </w:r>
      <w:r w:rsidR="00CD1867">
        <w:rPr>
          <w:rFonts w:ascii="Arial" w:eastAsia="Times New Roman" w:hAnsi="Arial" w:cs="Arial"/>
          <w:color w:val="1D1C1D"/>
          <w:sz w:val="23"/>
          <w:szCs w:val="23"/>
          <w:lang w:eastAsia="de-DE"/>
          <w14:ligatures w14:val="none"/>
        </w:rPr>
        <w:t xml:space="preserve"> </w:t>
      </w:r>
    </w:p>
    <w:p w14:paraId="00713ABC" w14:textId="7DD2711A" w:rsidR="00CD5357" w:rsidRPr="00CD5357" w:rsidRDefault="00CD5357" w:rsidP="00CD5357">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CD1867">
        <w:rPr>
          <w:rFonts w:ascii="Arial" w:eastAsia="Times New Roman" w:hAnsi="Arial" w:cs="Arial"/>
          <w:b/>
          <w:bCs/>
          <w:color w:val="1D1C1D"/>
          <w:sz w:val="23"/>
          <w:szCs w:val="23"/>
          <w:lang w:eastAsia="de-DE"/>
          <w14:ligatures w14:val="none"/>
        </w:rPr>
        <w:t>Interviews mit Branchenexperten</w:t>
      </w:r>
      <w:r w:rsidRPr="00CD5357">
        <w:rPr>
          <w:rFonts w:ascii="Arial" w:eastAsia="Times New Roman" w:hAnsi="Arial" w:cs="Arial"/>
          <w:color w:val="1D1C1D"/>
          <w:sz w:val="23"/>
          <w:szCs w:val="23"/>
          <w:lang w:eastAsia="de-DE"/>
          <w14:ligatures w14:val="none"/>
        </w:rPr>
        <w:t xml:space="preserve">: Gespräche mit Fachleuten und Experten in den Bereichen C#, C++, Oracle PL/SQL und Tableau können wertvolle Einblicke bieten. </w:t>
      </w:r>
      <w:r w:rsidR="00CD1867">
        <w:rPr>
          <w:rFonts w:ascii="Arial" w:eastAsia="Times New Roman" w:hAnsi="Arial" w:cs="Arial"/>
          <w:color w:val="1D1C1D"/>
          <w:sz w:val="23"/>
          <w:szCs w:val="23"/>
          <w:lang w:eastAsia="de-DE"/>
          <w14:ligatures w14:val="none"/>
        </w:rPr>
        <w:t xml:space="preserve">Hier </w:t>
      </w:r>
      <w:r w:rsidRPr="00CD5357">
        <w:rPr>
          <w:rFonts w:ascii="Arial" w:eastAsia="Times New Roman" w:hAnsi="Arial" w:cs="Arial"/>
          <w:color w:val="1D1C1D"/>
          <w:sz w:val="23"/>
          <w:szCs w:val="23"/>
          <w:lang w:eastAsia="de-DE"/>
          <w14:ligatures w14:val="none"/>
        </w:rPr>
        <w:t>können</w:t>
      </w:r>
      <w:r w:rsidR="00CD1867">
        <w:rPr>
          <w:rFonts w:ascii="Arial" w:eastAsia="Times New Roman" w:hAnsi="Arial" w:cs="Arial"/>
          <w:color w:val="1D1C1D"/>
          <w:sz w:val="23"/>
          <w:szCs w:val="23"/>
          <w:lang w:eastAsia="de-DE"/>
          <w14:ligatures w14:val="none"/>
        </w:rPr>
        <w:t xml:space="preserve"> wir</w:t>
      </w:r>
      <w:r w:rsidRPr="00CD5357">
        <w:rPr>
          <w:rFonts w:ascii="Arial" w:eastAsia="Times New Roman" w:hAnsi="Arial" w:cs="Arial"/>
          <w:color w:val="1D1C1D"/>
          <w:sz w:val="23"/>
          <w:szCs w:val="23"/>
          <w:lang w:eastAsia="de-DE"/>
          <w14:ligatures w14:val="none"/>
        </w:rPr>
        <w:t xml:space="preserve"> Informationen über die aktuellen Trends, aufkommende Technologien und die praktischen Anwendungen in der Branche erhalten.</w:t>
      </w:r>
    </w:p>
    <w:p w14:paraId="417CC31A" w14:textId="77777777" w:rsidR="00CD5357" w:rsidRPr="00CD5357" w:rsidRDefault="00CD5357" w:rsidP="00CD5357">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CD1867">
        <w:rPr>
          <w:rFonts w:ascii="Arial" w:eastAsia="Times New Roman" w:hAnsi="Arial" w:cs="Arial"/>
          <w:b/>
          <w:bCs/>
          <w:color w:val="1D1C1D"/>
          <w:sz w:val="23"/>
          <w:szCs w:val="23"/>
          <w:lang w:eastAsia="de-DE"/>
          <w14:ligatures w14:val="none"/>
        </w:rPr>
        <w:t>Analysieren von Markttrends</w:t>
      </w:r>
      <w:r w:rsidRPr="00CD5357">
        <w:rPr>
          <w:rFonts w:ascii="Arial" w:eastAsia="Times New Roman" w:hAnsi="Arial" w:cs="Arial"/>
          <w:color w:val="1D1C1D"/>
          <w:sz w:val="23"/>
          <w:szCs w:val="23"/>
          <w:lang w:eastAsia="de-DE"/>
          <w14:ligatures w14:val="none"/>
        </w:rPr>
        <w:t>: Verfolgen Sie die Entwicklungen in der Softwareentwicklung und Datenanalyse, um herauszufinden, welche neuen Technologien, Tools und Praktiken an Bedeutung gewinnen. Dies kann durch das Lesen von Fachartikeln, Berichten und Blogs sowie die Teilnahme an Branchenkonferenzen erreicht werden.</w:t>
      </w:r>
    </w:p>
    <w:p w14:paraId="70C80C69" w14:textId="0BAAB1B6" w:rsidR="00CD5357" w:rsidRPr="00CD5357" w:rsidRDefault="00CD5357" w:rsidP="00CD5357">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CD1867">
        <w:rPr>
          <w:rFonts w:ascii="Arial" w:eastAsia="Times New Roman" w:hAnsi="Arial" w:cs="Arial"/>
          <w:b/>
          <w:bCs/>
          <w:color w:val="1D1C1D"/>
          <w:sz w:val="23"/>
          <w:szCs w:val="23"/>
          <w:lang w:eastAsia="de-DE"/>
          <w14:ligatures w14:val="none"/>
        </w:rPr>
        <w:t>Kontakt mit Unternehmen und Arbeitgebern:</w:t>
      </w:r>
      <w:r w:rsidRPr="00CD5357">
        <w:rPr>
          <w:rFonts w:ascii="Arial" w:eastAsia="Times New Roman" w:hAnsi="Arial" w:cs="Arial"/>
          <w:color w:val="1D1C1D"/>
          <w:sz w:val="23"/>
          <w:szCs w:val="23"/>
          <w:lang w:eastAsia="de-DE"/>
          <w14:ligatures w14:val="none"/>
        </w:rPr>
        <w:t xml:space="preserve"> Wenn möglich, direkt mit Unternehmen und Arbeitgebern in Kontakt treten, um Informationen über ihre aktuellen Anforderungen und Erwartungen an Fachkräfte in den genannten Fachgebieten zu erhalten. Dies kann durch Networking, Unternehmensbesuche oder Online-Kontakt erfolgen.</w:t>
      </w:r>
    </w:p>
    <w:p w14:paraId="04339514" w14:textId="0A95D89D" w:rsidR="00CD1867" w:rsidRDefault="00CD5357" w:rsidP="00CD5357">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CD1867">
        <w:rPr>
          <w:rFonts w:ascii="Arial" w:eastAsia="Times New Roman" w:hAnsi="Arial" w:cs="Arial"/>
          <w:b/>
          <w:bCs/>
          <w:color w:val="1D1C1D"/>
          <w:sz w:val="23"/>
          <w:szCs w:val="23"/>
          <w:lang w:eastAsia="de-DE"/>
          <w14:ligatures w14:val="none"/>
        </w:rPr>
        <w:t>Evaluierung von Zertifizierungen und Schulungen</w:t>
      </w:r>
      <w:r w:rsidRPr="00CD5357">
        <w:rPr>
          <w:rFonts w:ascii="Arial" w:eastAsia="Times New Roman" w:hAnsi="Arial" w:cs="Arial"/>
          <w:color w:val="1D1C1D"/>
          <w:sz w:val="23"/>
          <w:szCs w:val="23"/>
          <w:lang w:eastAsia="de-DE"/>
          <w14:ligatures w14:val="none"/>
        </w:rPr>
        <w:t xml:space="preserve">: </w:t>
      </w:r>
      <w:r w:rsidR="00CD1867">
        <w:rPr>
          <w:rFonts w:ascii="Arial" w:eastAsia="Times New Roman" w:hAnsi="Arial" w:cs="Arial"/>
          <w:color w:val="1D1C1D"/>
          <w:sz w:val="23"/>
          <w:szCs w:val="23"/>
          <w:lang w:eastAsia="de-DE"/>
          <w14:ligatures w14:val="none"/>
        </w:rPr>
        <w:t xml:space="preserve"> </w:t>
      </w:r>
      <w:r w:rsidRPr="00CD5357">
        <w:rPr>
          <w:rFonts w:ascii="Arial" w:eastAsia="Times New Roman" w:hAnsi="Arial" w:cs="Arial"/>
          <w:color w:val="1D1C1D"/>
          <w:sz w:val="23"/>
          <w:szCs w:val="23"/>
          <w:lang w:eastAsia="de-DE"/>
          <w14:ligatures w14:val="none"/>
        </w:rPr>
        <w:t xml:space="preserve">welche Zertifizierungen oder Schulungsprogramme in den genannten Fachgebieten am meisten gefragt sind. </w:t>
      </w:r>
    </w:p>
    <w:p w14:paraId="69DBA607" w14:textId="76285436" w:rsidR="00CD5357" w:rsidRPr="00CD5357" w:rsidRDefault="00CD5357" w:rsidP="00CD5357">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CD5357">
        <w:rPr>
          <w:rFonts w:ascii="Arial" w:eastAsia="Times New Roman" w:hAnsi="Arial" w:cs="Arial"/>
          <w:color w:val="1D1C1D"/>
          <w:sz w:val="23"/>
          <w:szCs w:val="23"/>
          <w:lang w:eastAsia="de-DE"/>
          <w14:ligatures w14:val="none"/>
        </w:rPr>
        <w:t>Dies kann Hinweise darauf geben, welche Fähigkeiten und Kenntnisse auf dem Arbeitsmarkt besonders geschätzt werden.</w:t>
      </w:r>
    </w:p>
    <w:p w14:paraId="2A7D38A8" w14:textId="59CAD762" w:rsidR="00CD5357" w:rsidRPr="00CD5357" w:rsidRDefault="00C43FDE" w:rsidP="00CD5357">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Pr>
          <w:rFonts w:ascii="Arial" w:eastAsia="Times New Roman" w:hAnsi="Arial" w:cs="Arial"/>
          <w:color w:val="1D1C1D"/>
          <w:sz w:val="23"/>
          <w:szCs w:val="23"/>
          <w:lang w:eastAsia="de-DE"/>
          <w14:ligatures w14:val="none"/>
        </w:rPr>
        <w:t xml:space="preserve">-In allen diesen </w:t>
      </w:r>
      <w:r w:rsidR="00055304">
        <w:rPr>
          <w:rFonts w:ascii="Arial" w:eastAsia="Times New Roman" w:hAnsi="Arial" w:cs="Arial"/>
          <w:color w:val="1D1C1D"/>
          <w:sz w:val="23"/>
          <w:szCs w:val="23"/>
          <w:lang w:eastAsia="de-DE"/>
          <w14:ligatures w14:val="none"/>
        </w:rPr>
        <w:t>Fachgebieten</w:t>
      </w:r>
      <w:r>
        <w:rPr>
          <w:rFonts w:ascii="Arial" w:eastAsia="Times New Roman" w:hAnsi="Arial" w:cs="Arial"/>
          <w:color w:val="1D1C1D"/>
          <w:sz w:val="23"/>
          <w:szCs w:val="23"/>
          <w:lang w:eastAsia="de-DE"/>
          <w14:ligatures w14:val="none"/>
        </w:rPr>
        <w:t xml:space="preserve"> Soft Skills wie </w:t>
      </w:r>
      <w:r w:rsidR="00055304">
        <w:rPr>
          <w:rFonts w:ascii="Arial" w:eastAsia="Times New Roman" w:hAnsi="Arial" w:cs="Arial"/>
          <w:color w:val="1D1C1D"/>
          <w:sz w:val="23"/>
          <w:szCs w:val="23"/>
          <w:lang w:eastAsia="de-DE"/>
          <w14:ligatures w14:val="none"/>
        </w:rPr>
        <w:t>Problemlösungsfähigkeiten</w:t>
      </w:r>
      <w:r>
        <w:rPr>
          <w:rFonts w:ascii="Arial" w:eastAsia="Times New Roman" w:hAnsi="Arial" w:cs="Arial"/>
          <w:color w:val="1D1C1D"/>
          <w:sz w:val="23"/>
          <w:szCs w:val="23"/>
          <w:lang w:eastAsia="de-DE"/>
          <w14:ligatures w14:val="none"/>
        </w:rPr>
        <w:t>, Kommunikationsfähigkeiten, Teamarbeit</w:t>
      </w:r>
      <w:r w:rsidR="00055304">
        <w:rPr>
          <w:rFonts w:ascii="Arial" w:eastAsia="Times New Roman" w:hAnsi="Arial" w:cs="Arial"/>
          <w:color w:val="1D1C1D"/>
          <w:sz w:val="23"/>
          <w:szCs w:val="23"/>
          <w:lang w:eastAsia="de-DE"/>
          <w14:ligatures w14:val="none"/>
        </w:rPr>
        <w:t xml:space="preserve"> und die Fähigkeiten zur kontinuierlichen Weiterbildung und Anpassung an neuen Technologien von großer Bedeutung.</w:t>
      </w:r>
    </w:p>
    <w:p w14:paraId="20F33DE7" w14:textId="77777777" w:rsidR="00CD5357" w:rsidRPr="00CD5357" w:rsidRDefault="00CD5357" w:rsidP="00CD5357">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CD1867">
        <w:rPr>
          <w:rFonts w:ascii="Arial" w:eastAsia="Times New Roman" w:hAnsi="Arial" w:cs="Arial"/>
          <w:b/>
          <w:bCs/>
          <w:color w:val="1D1C1D"/>
          <w:sz w:val="23"/>
          <w:szCs w:val="23"/>
          <w:lang w:eastAsia="de-DE"/>
          <w14:ligatures w14:val="none"/>
        </w:rPr>
        <w:t>Bildung von Expertengruppen</w:t>
      </w:r>
      <w:r w:rsidRPr="00CD5357">
        <w:rPr>
          <w:rFonts w:ascii="Arial" w:eastAsia="Times New Roman" w:hAnsi="Arial" w:cs="Arial"/>
          <w:color w:val="1D1C1D"/>
          <w:sz w:val="23"/>
          <w:szCs w:val="23"/>
          <w:lang w:eastAsia="de-DE"/>
          <w14:ligatures w14:val="none"/>
        </w:rPr>
        <w:t>: Die Zusammenarbeit mit einer Gruppe von Experten in den relevanten Fachgebieten kann dazu beitragen, ein umfassendes Verständnis der Marktanforderungen zu entwickeln. Diese Expertengruppe kann bei der Identifizierung von Schlüsseltrends und -anforderungen helfen.</w:t>
      </w:r>
    </w:p>
    <w:p w14:paraId="7C4FAD12" w14:textId="77777777" w:rsidR="00CD5357" w:rsidRPr="00CD5357" w:rsidRDefault="00CD5357" w:rsidP="00CD5357">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CD5357">
        <w:rPr>
          <w:rFonts w:ascii="Arial" w:eastAsia="Times New Roman" w:hAnsi="Arial" w:cs="Arial"/>
          <w:color w:val="1D1C1D"/>
          <w:sz w:val="23"/>
          <w:szCs w:val="23"/>
          <w:lang w:eastAsia="de-DE"/>
          <w14:ligatures w14:val="none"/>
        </w:rPr>
        <w:t>Die gesammelten Informationen aus diesen Quellen sollten gründlich analysiert werden, um die Schwerpunkte für die Entwicklung von Lehrplänen und Schulungsmaterialien zu identifizieren. Dies ermöglicht es, sicherzustellen, dass die Ausbildung den aktuellen und zukünftigen Bedürfnissen des Arbeitsmarktes entspricht und den Lernenden relevante Fähigkeiten vermittelt.</w:t>
      </w:r>
    </w:p>
    <w:p w14:paraId="43258E9F" w14:textId="77777777" w:rsidR="00CD5357" w:rsidRPr="00CD5357" w:rsidRDefault="00CD5357" w:rsidP="00CD5357">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p>
    <w:p w14:paraId="7A795020" w14:textId="1B03C7C0" w:rsidR="00A87D75" w:rsidRPr="00A87D75" w:rsidRDefault="009F74FA" w:rsidP="00A87D75">
      <w:pPr>
        <w:pStyle w:val="Listenabsatz"/>
        <w:numPr>
          <w:ilvl w:val="0"/>
          <w:numId w:val="1"/>
        </w:numPr>
        <w:shd w:val="clear" w:color="auto" w:fill="F8F8F8"/>
        <w:spacing w:before="100" w:beforeAutospacing="1" w:after="0" w:line="240" w:lineRule="auto"/>
        <w:rPr>
          <w:rFonts w:ascii="Arial" w:eastAsia="Times New Roman" w:hAnsi="Arial" w:cs="Arial"/>
          <w:b/>
          <w:bCs/>
          <w:color w:val="1D1C1D"/>
          <w:sz w:val="23"/>
          <w:szCs w:val="23"/>
          <w:lang w:eastAsia="de-DE"/>
          <w14:ligatures w14:val="none"/>
        </w:rPr>
      </w:pPr>
      <w:r w:rsidRPr="00A87D75">
        <w:rPr>
          <w:rFonts w:ascii="Arial" w:eastAsia="Times New Roman" w:hAnsi="Arial" w:cs="Arial"/>
          <w:b/>
          <w:bCs/>
          <w:color w:val="1D1C1D"/>
          <w:sz w:val="23"/>
          <w:szCs w:val="23"/>
          <w:u w:val="single"/>
          <w:lang w:eastAsia="de-DE"/>
          <w14:ligatures w14:val="none"/>
        </w:rPr>
        <w:t>Lehrplanentwicklung</w:t>
      </w:r>
      <w:r w:rsidRPr="00A87D75">
        <w:rPr>
          <w:rFonts w:ascii="Arial" w:eastAsia="Times New Roman" w:hAnsi="Arial" w:cs="Arial"/>
          <w:b/>
          <w:bCs/>
          <w:color w:val="1D1C1D"/>
          <w:sz w:val="23"/>
          <w:szCs w:val="23"/>
          <w:lang w:eastAsia="de-DE"/>
          <w14:ligatures w14:val="none"/>
        </w:rPr>
        <w:t xml:space="preserve">: </w:t>
      </w:r>
    </w:p>
    <w:p w14:paraId="18538ACF" w14:textId="3BD4AAE5" w:rsidR="00055304" w:rsidRDefault="00055304" w:rsidP="00055304">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055304">
        <w:rPr>
          <w:rFonts w:ascii="Arial" w:eastAsia="Times New Roman" w:hAnsi="Arial" w:cs="Arial"/>
          <w:color w:val="1D1C1D"/>
          <w:sz w:val="23"/>
          <w:szCs w:val="23"/>
          <w:lang w:eastAsia="de-DE"/>
          <w14:ligatures w14:val="none"/>
        </w:rPr>
        <w:t xml:space="preserve">Das Erlernen der Grundlagen und die Aneignung von Kenntnissen </w:t>
      </w:r>
      <w:r w:rsidR="0043084A">
        <w:rPr>
          <w:rFonts w:ascii="Arial" w:eastAsia="Times New Roman" w:hAnsi="Arial" w:cs="Arial"/>
          <w:color w:val="1D1C1D"/>
          <w:sz w:val="23"/>
          <w:szCs w:val="23"/>
          <w:lang w:eastAsia="de-DE"/>
          <w14:ligatures w14:val="none"/>
        </w:rPr>
        <w:t>für 12 Monaten entwickeln</w:t>
      </w:r>
      <w:r w:rsidR="007F2A5F">
        <w:rPr>
          <w:rFonts w:ascii="Arial" w:eastAsia="Times New Roman" w:hAnsi="Arial" w:cs="Arial"/>
          <w:color w:val="1D1C1D"/>
          <w:sz w:val="23"/>
          <w:szCs w:val="23"/>
          <w:lang w:eastAsia="de-DE"/>
          <w14:ligatures w14:val="none"/>
        </w:rPr>
        <w:t>:</w:t>
      </w:r>
    </w:p>
    <w:p w14:paraId="49C9A336" w14:textId="6A8D53C6" w:rsidR="007F2A5F" w:rsidRPr="00055304" w:rsidRDefault="007F2A5F" w:rsidP="00055304">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Pr>
          <w:rFonts w:ascii="Arial" w:eastAsia="Times New Roman" w:hAnsi="Arial" w:cs="Arial"/>
          <w:color w:val="1D1C1D"/>
          <w:sz w:val="23"/>
          <w:szCs w:val="23"/>
          <w:lang w:eastAsia="de-DE"/>
          <w14:ligatures w14:val="none"/>
        </w:rPr>
        <w:t>6 Monaten C++ und C#,</w:t>
      </w:r>
      <w:r w:rsidR="00367080">
        <w:rPr>
          <w:rFonts w:ascii="Arial" w:eastAsia="Times New Roman" w:hAnsi="Arial" w:cs="Arial"/>
          <w:color w:val="1D1C1D"/>
          <w:sz w:val="23"/>
          <w:szCs w:val="23"/>
          <w:lang w:eastAsia="de-DE"/>
          <w14:ligatures w14:val="none"/>
        </w:rPr>
        <w:t xml:space="preserve"> 4 Monaten:</w:t>
      </w:r>
      <w:r w:rsidR="00367080" w:rsidRPr="00367080">
        <w:rPr>
          <w:rFonts w:ascii="Arial" w:eastAsia="Times New Roman" w:hAnsi="Arial" w:cs="Arial"/>
          <w:color w:val="1D1C1D"/>
          <w:sz w:val="23"/>
          <w:szCs w:val="23"/>
          <w:lang w:eastAsia="de-DE"/>
          <w14:ligatures w14:val="none"/>
        </w:rPr>
        <w:t xml:space="preserve"> </w:t>
      </w:r>
      <w:r w:rsidR="00367080" w:rsidRPr="009F74FA">
        <w:rPr>
          <w:rFonts w:ascii="Arial" w:eastAsia="Times New Roman" w:hAnsi="Arial" w:cs="Arial"/>
          <w:color w:val="1D1C1D"/>
          <w:sz w:val="23"/>
          <w:szCs w:val="23"/>
          <w:lang w:eastAsia="de-DE"/>
          <w14:ligatures w14:val="none"/>
        </w:rPr>
        <w:t>Oracle PL/</w:t>
      </w:r>
      <w:r w:rsidR="00F7146D" w:rsidRPr="009F74FA">
        <w:rPr>
          <w:rFonts w:ascii="Arial" w:eastAsia="Times New Roman" w:hAnsi="Arial" w:cs="Arial"/>
          <w:color w:val="1D1C1D"/>
          <w:sz w:val="23"/>
          <w:szCs w:val="23"/>
          <w:lang w:eastAsia="de-DE"/>
          <w14:ligatures w14:val="none"/>
        </w:rPr>
        <w:t>SQL</w:t>
      </w:r>
      <w:r w:rsidR="00F7146D">
        <w:rPr>
          <w:rFonts w:ascii="Arial" w:eastAsia="Times New Roman" w:hAnsi="Arial" w:cs="Arial"/>
          <w:color w:val="1D1C1D"/>
          <w:sz w:val="23"/>
          <w:szCs w:val="23"/>
          <w:lang w:eastAsia="de-DE"/>
          <w14:ligatures w14:val="none"/>
        </w:rPr>
        <w:t>, 1</w:t>
      </w:r>
      <w:r w:rsidR="00367080">
        <w:rPr>
          <w:rFonts w:ascii="Arial" w:eastAsia="Times New Roman" w:hAnsi="Arial" w:cs="Arial"/>
          <w:color w:val="1D1C1D"/>
          <w:sz w:val="23"/>
          <w:szCs w:val="23"/>
          <w:lang w:eastAsia="de-DE"/>
          <w14:ligatures w14:val="none"/>
        </w:rPr>
        <w:t xml:space="preserve"> Monat :</w:t>
      </w:r>
      <w:r w:rsidR="00367080" w:rsidRPr="00367080">
        <w:rPr>
          <w:rFonts w:ascii="Arial" w:eastAsia="Times New Roman" w:hAnsi="Arial" w:cs="Arial"/>
          <w:color w:val="1D1C1D"/>
          <w:sz w:val="23"/>
          <w:szCs w:val="23"/>
          <w:lang w:eastAsia="de-DE"/>
          <w14:ligatures w14:val="none"/>
        </w:rPr>
        <w:t>Tableau</w:t>
      </w:r>
      <w:r w:rsidR="00367080">
        <w:rPr>
          <w:rFonts w:ascii="Arial" w:eastAsia="Times New Roman" w:hAnsi="Arial" w:cs="Arial"/>
          <w:color w:val="1D1C1D"/>
          <w:sz w:val="23"/>
          <w:szCs w:val="23"/>
          <w:lang w:eastAsia="de-DE"/>
          <w14:ligatures w14:val="none"/>
        </w:rPr>
        <w:t>, 0.5 Monat :Urlaub, 0.5 Monat - Praxis</w:t>
      </w:r>
    </w:p>
    <w:p w14:paraId="04A28760" w14:textId="39692745" w:rsidR="00A87D75" w:rsidRPr="00A87D75" w:rsidRDefault="0043084A" w:rsidP="00F7146D">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Pr>
          <w:rFonts w:ascii="Arial" w:eastAsia="Times New Roman" w:hAnsi="Arial" w:cs="Arial"/>
          <w:color w:val="1D1C1D"/>
          <w:sz w:val="23"/>
          <w:szCs w:val="23"/>
          <w:lang w:eastAsia="de-DE"/>
          <w14:ligatures w14:val="none"/>
        </w:rPr>
        <w:t xml:space="preserve"> </w:t>
      </w:r>
      <w:r w:rsidR="009F74FA" w:rsidRPr="00A87D75">
        <w:rPr>
          <w:rFonts w:ascii="Arial" w:eastAsia="Times New Roman" w:hAnsi="Arial" w:cs="Arial"/>
          <w:b/>
          <w:bCs/>
          <w:color w:val="1D1C1D"/>
          <w:sz w:val="23"/>
          <w:szCs w:val="23"/>
          <w:u w:val="single"/>
          <w:lang w:eastAsia="de-DE"/>
          <w14:ligatures w14:val="none"/>
        </w:rPr>
        <w:t>Schulungsmaterialien erstellen</w:t>
      </w:r>
      <w:r w:rsidR="009F74FA" w:rsidRPr="00A87D75">
        <w:rPr>
          <w:rFonts w:ascii="Arial" w:eastAsia="Times New Roman" w:hAnsi="Arial" w:cs="Arial"/>
          <w:color w:val="1D1C1D"/>
          <w:sz w:val="23"/>
          <w:szCs w:val="23"/>
          <w:lang w:eastAsia="de-DE"/>
          <w14:ligatures w14:val="none"/>
        </w:rPr>
        <w:t xml:space="preserve">: </w:t>
      </w:r>
    </w:p>
    <w:p w14:paraId="34D4EFC4" w14:textId="0FC3649F" w:rsidR="009F74FA" w:rsidRPr="00A87D75" w:rsidRDefault="009F74FA" w:rsidP="00A87D75">
      <w:pPr>
        <w:shd w:val="clear" w:color="auto" w:fill="F8F8F8"/>
        <w:spacing w:before="100" w:beforeAutospacing="1" w:after="0" w:line="240" w:lineRule="auto"/>
        <w:ind w:left="360"/>
        <w:rPr>
          <w:rFonts w:ascii="Arial" w:eastAsia="Times New Roman" w:hAnsi="Arial" w:cs="Arial"/>
          <w:color w:val="1D1C1D"/>
          <w:sz w:val="23"/>
          <w:szCs w:val="23"/>
          <w:lang w:eastAsia="de-DE"/>
          <w14:ligatures w14:val="none"/>
        </w:rPr>
      </w:pPr>
      <w:r w:rsidRPr="00A87D75">
        <w:rPr>
          <w:rFonts w:ascii="Arial" w:eastAsia="Times New Roman" w:hAnsi="Arial" w:cs="Arial"/>
          <w:color w:val="1D1C1D"/>
          <w:sz w:val="23"/>
          <w:szCs w:val="23"/>
          <w:lang w:eastAsia="de-DE"/>
          <w14:ligatures w14:val="none"/>
        </w:rPr>
        <w:t xml:space="preserve">Nachdem der Lehrplan festgelegt wurde, müssen Schulungsmaterialien erstellt werden. Dies kann die Erstellung von Vorlesungsfolien, Präsentationen, Tutorials, Übungen, Fallstudien und anderen Bildungsressourcen umfassen. </w:t>
      </w:r>
    </w:p>
    <w:p w14:paraId="7AECBAF5" w14:textId="203549C0" w:rsidR="00055304" w:rsidRPr="008019DD" w:rsidRDefault="009F74FA" w:rsidP="008019DD">
      <w:pPr>
        <w:pStyle w:val="Listenabsatz"/>
        <w:numPr>
          <w:ilvl w:val="0"/>
          <w:numId w:val="1"/>
        </w:num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8019DD">
        <w:rPr>
          <w:rFonts w:ascii="Arial" w:eastAsia="Times New Roman" w:hAnsi="Arial" w:cs="Arial"/>
          <w:b/>
          <w:bCs/>
          <w:color w:val="1D1C1D"/>
          <w:sz w:val="23"/>
          <w:szCs w:val="23"/>
          <w:u w:val="single"/>
          <w:lang w:eastAsia="de-DE"/>
          <w14:ligatures w14:val="none"/>
        </w:rPr>
        <w:t>Identifikation von geeigneten Online-Tools und Plattformen:</w:t>
      </w:r>
      <w:r w:rsidRPr="008019DD">
        <w:rPr>
          <w:rFonts w:ascii="Arial" w:eastAsia="Times New Roman" w:hAnsi="Arial" w:cs="Arial"/>
          <w:color w:val="1D1C1D"/>
          <w:sz w:val="23"/>
          <w:szCs w:val="23"/>
          <w:lang w:eastAsia="de-DE"/>
          <w14:ligatures w14:val="none"/>
        </w:rPr>
        <w:t xml:space="preserve"> </w:t>
      </w:r>
    </w:p>
    <w:p w14:paraId="3ADD5D71" w14:textId="4303915F" w:rsidR="009F74FA" w:rsidRPr="00055304" w:rsidRDefault="009F74FA" w:rsidP="00055304">
      <w:pPr>
        <w:shd w:val="clear" w:color="auto" w:fill="F8F8F8"/>
        <w:spacing w:before="100" w:beforeAutospacing="1" w:after="0" w:line="240" w:lineRule="auto"/>
        <w:ind w:left="360"/>
        <w:rPr>
          <w:rFonts w:ascii="Arial" w:eastAsia="Times New Roman" w:hAnsi="Arial" w:cs="Arial"/>
          <w:color w:val="1D1C1D"/>
          <w:sz w:val="23"/>
          <w:szCs w:val="23"/>
          <w:lang w:eastAsia="de-DE"/>
          <w14:ligatures w14:val="none"/>
        </w:rPr>
      </w:pPr>
      <w:r w:rsidRPr="00055304">
        <w:rPr>
          <w:rFonts w:ascii="Arial" w:eastAsia="Times New Roman" w:hAnsi="Arial" w:cs="Arial"/>
          <w:color w:val="1D1C1D"/>
          <w:sz w:val="23"/>
          <w:szCs w:val="23"/>
          <w:lang w:eastAsia="de-DE"/>
          <w14:ligatures w14:val="none"/>
        </w:rPr>
        <w:t>Um den Unterricht effektiv durchzuführen, müssen geeignete Online-Tools und Plattformen ausgewählt werden. Dies kann die Auswahl von E-Learning-Plattformen, Webkonferenzsystemen, Kollaborationstools und anderen Technologien umfassen, die den Lernprozess unterstützen.</w:t>
      </w:r>
    </w:p>
    <w:p w14:paraId="6D42A73B" w14:textId="1D520179" w:rsidR="00055304" w:rsidRPr="008019DD" w:rsidRDefault="009F74FA" w:rsidP="008019DD">
      <w:pPr>
        <w:pStyle w:val="Listenabsatz"/>
        <w:numPr>
          <w:ilvl w:val="0"/>
          <w:numId w:val="1"/>
        </w:num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sidRPr="008019DD">
        <w:rPr>
          <w:rFonts w:ascii="Arial" w:eastAsia="Times New Roman" w:hAnsi="Arial" w:cs="Arial"/>
          <w:b/>
          <w:bCs/>
          <w:color w:val="1D1C1D"/>
          <w:sz w:val="23"/>
          <w:szCs w:val="23"/>
          <w:u w:val="single"/>
          <w:lang w:eastAsia="de-DE"/>
          <w14:ligatures w14:val="none"/>
        </w:rPr>
        <w:t>Lernplattform entwickeln oder anpassen</w:t>
      </w:r>
      <w:r w:rsidRPr="008019DD">
        <w:rPr>
          <w:rFonts w:ascii="Arial" w:eastAsia="Times New Roman" w:hAnsi="Arial" w:cs="Arial"/>
          <w:color w:val="1D1C1D"/>
          <w:sz w:val="23"/>
          <w:szCs w:val="23"/>
          <w:lang w:eastAsia="de-DE"/>
          <w14:ligatures w14:val="none"/>
        </w:rPr>
        <w:t>:</w:t>
      </w:r>
    </w:p>
    <w:p w14:paraId="264BAEF3" w14:textId="77777777" w:rsidR="00367080" w:rsidRDefault="009F74FA" w:rsidP="00367080">
      <w:pPr>
        <w:shd w:val="clear" w:color="auto" w:fill="F8F8F8"/>
        <w:spacing w:before="100" w:beforeAutospacing="1" w:after="0" w:line="240" w:lineRule="auto"/>
        <w:ind w:left="283" w:firstLine="60"/>
        <w:rPr>
          <w:rFonts w:ascii="Arial" w:eastAsia="Times New Roman" w:hAnsi="Arial" w:cs="Arial"/>
          <w:color w:val="1D1C1D"/>
          <w:sz w:val="23"/>
          <w:szCs w:val="23"/>
          <w:lang w:eastAsia="de-DE"/>
          <w14:ligatures w14:val="none"/>
        </w:rPr>
      </w:pPr>
      <w:r w:rsidRPr="00055304">
        <w:rPr>
          <w:rFonts w:ascii="Arial" w:eastAsia="Times New Roman" w:hAnsi="Arial" w:cs="Arial"/>
          <w:color w:val="1D1C1D"/>
          <w:sz w:val="23"/>
          <w:szCs w:val="23"/>
          <w:lang w:eastAsia="de-DE"/>
          <w14:ligatures w14:val="none"/>
        </w:rPr>
        <w:t>Falls erforderlich, muss eine Lernplattform entwickelt oder angepasst werden, um den Lehrplan und die Schulungsmaterialien online zugänglich zu machen. Dies kann die Einrichtung von Kursregistrierungen, Benutzerverwaltung und Kommunikationstools für Lernende und Lehrende beinhalten.</w:t>
      </w:r>
    </w:p>
    <w:p w14:paraId="12C5C469" w14:textId="671D3717" w:rsidR="009F74FA" w:rsidRPr="009F74FA" w:rsidRDefault="00367080" w:rsidP="00367080">
      <w:pPr>
        <w:shd w:val="clear" w:color="auto" w:fill="F8F8F8"/>
        <w:spacing w:before="100" w:beforeAutospacing="1" w:after="0" w:line="240" w:lineRule="auto"/>
        <w:ind w:left="283" w:firstLine="60"/>
        <w:rPr>
          <w:rFonts w:ascii="Arial" w:eastAsia="Times New Roman" w:hAnsi="Arial" w:cs="Arial"/>
          <w:color w:val="1D1C1D"/>
          <w:sz w:val="23"/>
          <w:szCs w:val="23"/>
          <w:lang w:eastAsia="de-DE"/>
          <w14:ligatures w14:val="none"/>
        </w:rPr>
      </w:pPr>
      <w:r>
        <w:rPr>
          <w:rFonts w:ascii="Arial" w:eastAsia="Times New Roman" w:hAnsi="Arial" w:cs="Arial"/>
          <w:color w:val="1D1C1D"/>
          <w:sz w:val="23"/>
          <w:szCs w:val="23"/>
          <w:lang w:eastAsia="de-DE"/>
          <w14:ligatures w14:val="none"/>
        </w:rPr>
        <w:t xml:space="preserve">     </w:t>
      </w:r>
      <w:r w:rsidR="009F74FA" w:rsidRPr="009F74FA">
        <w:rPr>
          <w:rFonts w:ascii="Arial" w:eastAsia="Times New Roman" w:hAnsi="Arial" w:cs="Arial"/>
          <w:color w:val="1D1C1D"/>
          <w:sz w:val="23"/>
          <w:szCs w:val="23"/>
          <w:lang w:eastAsia="de-DE"/>
          <w14:ligatures w14:val="none"/>
        </w:rPr>
        <w:t xml:space="preserve">6. </w:t>
      </w:r>
      <w:r w:rsidR="009F74FA" w:rsidRPr="00CD1867">
        <w:rPr>
          <w:rFonts w:ascii="Arial" w:eastAsia="Times New Roman" w:hAnsi="Arial" w:cs="Arial"/>
          <w:b/>
          <w:bCs/>
          <w:color w:val="1D1C1D"/>
          <w:sz w:val="23"/>
          <w:szCs w:val="23"/>
          <w:u w:val="single"/>
          <w:lang w:eastAsia="de-DE"/>
          <w14:ligatures w14:val="none"/>
        </w:rPr>
        <w:t>Qualitätskontrolle und Feedback:</w:t>
      </w:r>
      <w:r w:rsidR="009F74FA" w:rsidRPr="009F74FA">
        <w:rPr>
          <w:rFonts w:ascii="Arial" w:eastAsia="Times New Roman" w:hAnsi="Arial" w:cs="Arial"/>
          <w:color w:val="1D1C1D"/>
          <w:sz w:val="23"/>
          <w:szCs w:val="23"/>
          <w:lang w:eastAsia="de-DE"/>
          <w14:ligatures w14:val="none"/>
        </w:rPr>
        <w:t xml:space="preserve"> Es ist wichtig, die erstellten Schulungsmaterialien und die Lernplattform regelmäßig zu überprüfen und auf Aktualität, Qualität und Effektivität zu prüfen. Das Feedback von Lernenden und Lehrkräften sollte in die kontinuierliche Verbesserung des Bildungsprogramms einfließen.</w:t>
      </w:r>
    </w:p>
    <w:p w14:paraId="4400BA55" w14:textId="02E4C692" w:rsidR="009F74FA" w:rsidRDefault="008019DD" w:rsidP="009F74FA">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Pr>
          <w:rFonts w:ascii="Arial" w:eastAsia="Times New Roman" w:hAnsi="Arial" w:cs="Arial"/>
          <w:color w:val="1D1C1D"/>
          <w:sz w:val="23"/>
          <w:szCs w:val="23"/>
          <w:lang w:eastAsia="de-DE"/>
          <w14:ligatures w14:val="none"/>
        </w:rPr>
        <w:t>D</w:t>
      </w:r>
      <w:r w:rsidR="009F74FA" w:rsidRPr="009F74FA">
        <w:rPr>
          <w:rFonts w:ascii="Arial" w:eastAsia="Times New Roman" w:hAnsi="Arial" w:cs="Arial"/>
          <w:color w:val="1D1C1D"/>
          <w:sz w:val="23"/>
          <w:szCs w:val="23"/>
          <w:lang w:eastAsia="de-DE"/>
          <w14:ligatures w14:val="none"/>
        </w:rPr>
        <w:t>iese Aufgaben spielt eine entscheidende Rolle in der Bereitstellung qualitativ hochwertiger Bildungsangebote und in der Anpassung an die sich ändernden Anforderungen des Arbeitsmarktes. Es erfordert eine gründliche Recherche, Planung und Umsetzung, um sicherzustellen, dass die Schulungsmaterialien und die Lernplattform den Bedürfnissen der Lernenden gerecht werden und sie auf dem neuesten Stand der Technologie und Best Practices halten.</w:t>
      </w:r>
    </w:p>
    <w:p w14:paraId="53539477" w14:textId="1179307F" w:rsidR="00CD1867" w:rsidRDefault="002F29C4" w:rsidP="009F74FA">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r>
        <w:rPr>
          <w:rFonts w:ascii="Arial" w:eastAsia="Times New Roman" w:hAnsi="Arial" w:cs="Arial"/>
          <w:color w:val="1D1C1D"/>
          <w:sz w:val="23"/>
          <w:szCs w:val="23"/>
          <w:lang w:eastAsia="de-DE"/>
          <w14:ligatures w14:val="none"/>
        </w:rPr>
        <w:t>Punkt 2,3,4 sind von Klaus, Anca und Bernd erlöst.</w:t>
      </w:r>
    </w:p>
    <w:p w14:paraId="14289C24" w14:textId="77777777" w:rsidR="00CD1867" w:rsidRPr="009F74FA" w:rsidRDefault="00CD1867" w:rsidP="009F74FA">
      <w:pPr>
        <w:shd w:val="clear" w:color="auto" w:fill="F8F8F8"/>
        <w:spacing w:before="100" w:beforeAutospacing="1" w:after="0" w:line="240" w:lineRule="auto"/>
        <w:rPr>
          <w:rFonts w:ascii="Arial" w:eastAsia="Times New Roman" w:hAnsi="Arial" w:cs="Arial"/>
          <w:color w:val="1D1C1D"/>
          <w:sz w:val="23"/>
          <w:szCs w:val="23"/>
          <w:lang w:eastAsia="de-DE"/>
          <w14:ligatures w14:val="none"/>
        </w:rPr>
      </w:pPr>
    </w:p>
    <w:p w14:paraId="787C1E08" w14:textId="289A7CDB" w:rsidR="009F74FA" w:rsidRDefault="009F74FA">
      <w:pPr>
        <w:rPr>
          <w:rFonts w:ascii="Arial" w:hAnsi="Arial" w:cs="Arial"/>
          <w:sz w:val="24"/>
          <w:szCs w:val="24"/>
        </w:rPr>
      </w:pPr>
      <w:r>
        <w:rPr>
          <w:rFonts w:ascii="Arial" w:hAnsi="Arial" w:cs="Arial"/>
          <w:sz w:val="24"/>
          <w:szCs w:val="24"/>
        </w:rPr>
        <w:t>========================================================</w:t>
      </w:r>
      <w:r w:rsidR="008019DD">
        <w:rPr>
          <w:rFonts w:ascii="Arial" w:hAnsi="Arial" w:cs="Arial"/>
          <w:sz w:val="24"/>
          <w:szCs w:val="24"/>
        </w:rPr>
        <w:t>==================================================================================================</w:t>
      </w:r>
    </w:p>
    <w:p w14:paraId="4D4CB3B5" w14:textId="77777777" w:rsidR="009F74FA" w:rsidRDefault="009F74FA">
      <w:pPr>
        <w:rPr>
          <w:rFonts w:ascii="Arial" w:hAnsi="Arial" w:cs="Arial"/>
          <w:sz w:val="24"/>
          <w:szCs w:val="24"/>
        </w:rPr>
      </w:pPr>
    </w:p>
    <w:p w14:paraId="514EE125" w14:textId="3CEF8EF9" w:rsidR="006370E5" w:rsidRPr="00330143" w:rsidRDefault="00FB36CD">
      <w:pPr>
        <w:rPr>
          <w:rFonts w:ascii="Arial" w:hAnsi="Arial" w:cs="Arial"/>
          <w:b/>
          <w:bCs/>
          <w:sz w:val="24"/>
          <w:szCs w:val="24"/>
          <w:u w:val="single"/>
        </w:rPr>
      </w:pPr>
      <w:r w:rsidRPr="00330143">
        <w:rPr>
          <w:rFonts w:ascii="Arial" w:hAnsi="Arial" w:cs="Arial"/>
          <w:b/>
          <w:bCs/>
          <w:sz w:val="24"/>
          <w:szCs w:val="24"/>
          <w:u w:val="single"/>
        </w:rPr>
        <w:t>Aufgabe 2: Recherche-Aufgaben</w:t>
      </w:r>
    </w:p>
    <w:p w14:paraId="5DBD87AA" w14:textId="77777777" w:rsidR="00FB36CD" w:rsidRDefault="00FB36CD">
      <w:pPr>
        <w:rPr>
          <w:rFonts w:ascii="Arial" w:hAnsi="Arial" w:cs="Arial"/>
          <w:sz w:val="24"/>
          <w:szCs w:val="24"/>
        </w:rPr>
      </w:pPr>
    </w:p>
    <w:p w14:paraId="7D137582" w14:textId="29BAD8F4" w:rsidR="00FB36CD" w:rsidRDefault="00FB36CD" w:rsidP="00FB36CD">
      <w:pPr>
        <w:rPr>
          <w:rFonts w:ascii="Arial" w:hAnsi="Arial" w:cs="Arial"/>
          <w:sz w:val="24"/>
          <w:szCs w:val="24"/>
        </w:rPr>
      </w:pPr>
      <w:r w:rsidRPr="00FB36CD">
        <w:rPr>
          <w:rFonts w:ascii="Arial" w:hAnsi="Arial" w:cs="Arial"/>
          <w:sz w:val="24"/>
          <w:szCs w:val="24"/>
        </w:rPr>
        <w:t>A) Beschreibe in eigenen Worten die fünf wichtigsten Bereiche der</w:t>
      </w:r>
      <w:r w:rsidR="0040388D">
        <w:rPr>
          <w:rFonts w:ascii="Arial" w:hAnsi="Arial" w:cs="Arial"/>
          <w:sz w:val="24"/>
          <w:szCs w:val="24"/>
        </w:rPr>
        <w:t xml:space="preserve"> </w:t>
      </w:r>
      <w:r w:rsidRPr="00FB36CD">
        <w:rPr>
          <w:rFonts w:ascii="Arial" w:hAnsi="Arial" w:cs="Arial"/>
          <w:sz w:val="24"/>
          <w:szCs w:val="24"/>
        </w:rPr>
        <w:t>Datenanalyse.</w:t>
      </w:r>
    </w:p>
    <w:p w14:paraId="2AFED212" w14:textId="55DF2B9E" w:rsidR="00FB36CD" w:rsidRDefault="00A87D75" w:rsidP="00055304">
      <w:pPr>
        <w:pStyle w:val="Listenabsatz"/>
        <w:numPr>
          <w:ilvl w:val="0"/>
          <w:numId w:val="22"/>
        </w:numPr>
        <w:rPr>
          <w:rFonts w:ascii="Arial" w:hAnsi="Arial" w:cs="Arial"/>
          <w:sz w:val="24"/>
          <w:szCs w:val="24"/>
          <w:u w:val="single"/>
        </w:rPr>
      </w:pPr>
      <w:r>
        <w:rPr>
          <w:rFonts w:ascii="Arial" w:hAnsi="Arial" w:cs="Arial"/>
          <w:sz w:val="24"/>
          <w:szCs w:val="24"/>
          <w:u w:val="single"/>
        </w:rPr>
        <w:t xml:space="preserve">Sammeln und </w:t>
      </w:r>
      <w:r w:rsidR="00B6535B">
        <w:rPr>
          <w:rFonts w:ascii="Arial" w:hAnsi="Arial" w:cs="Arial"/>
          <w:sz w:val="24"/>
          <w:szCs w:val="24"/>
          <w:u w:val="single"/>
        </w:rPr>
        <w:t>Ü</w:t>
      </w:r>
      <w:r w:rsidR="00B6535B" w:rsidRPr="00330143">
        <w:rPr>
          <w:rFonts w:ascii="Arial" w:hAnsi="Arial" w:cs="Arial"/>
          <w:sz w:val="24"/>
          <w:szCs w:val="24"/>
          <w:u w:val="single"/>
        </w:rPr>
        <w:t>berprüfung</w:t>
      </w:r>
      <w:r w:rsidR="00055304" w:rsidRPr="00330143">
        <w:rPr>
          <w:rFonts w:ascii="Arial" w:hAnsi="Arial" w:cs="Arial"/>
          <w:sz w:val="24"/>
          <w:szCs w:val="24"/>
          <w:u w:val="single"/>
        </w:rPr>
        <w:t xml:space="preserve"> der Datenintegrität</w:t>
      </w:r>
      <w:r w:rsidR="00055304" w:rsidRPr="00330143">
        <w:rPr>
          <w:rFonts w:ascii="Arial" w:hAnsi="Arial" w:cs="Arial"/>
          <w:sz w:val="24"/>
          <w:szCs w:val="24"/>
          <w:u w:val="single"/>
        </w:rPr>
        <w:t>;</w:t>
      </w:r>
    </w:p>
    <w:p w14:paraId="3381482D" w14:textId="77777777" w:rsidR="00A87D75" w:rsidRPr="00330143" w:rsidRDefault="00A87D75" w:rsidP="00A87D75">
      <w:pPr>
        <w:pStyle w:val="Listenabsatz"/>
        <w:rPr>
          <w:rFonts w:ascii="Arial" w:hAnsi="Arial" w:cs="Arial"/>
          <w:sz w:val="24"/>
          <w:szCs w:val="24"/>
          <w:u w:val="single"/>
        </w:rPr>
      </w:pPr>
    </w:p>
    <w:p w14:paraId="1450DCBE" w14:textId="01BAA79D" w:rsidR="00330143" w:rsidRPr="00330143" w:rsidRDefault="00330143" w:rsidP="00330143">
      <w:pPr>
        <w:pStyle w:val="Listenabsatz"/>
        <w:rPr>
          <w:rFonts w:ascii="Arial" w:hAnsi="Arial" w:cs="Arial"/>
          <w:sz w:val="24"/>
          <w:szCs w:val="24"/>
        </w:rPr>
      </w:pPr>
      <w:r w:rsidRPr="00330143">
        <w:rPr>
          <w:rFonts w:ascii="Arial" w:hAnsi="Arial" w:cs="Arial"/>
          <w:sz w:val="24"/>
          <w:szCs w:val="24"/>
        </w:rPr>
        <w:t>Betriebsdaten manuell durch Extraktion aus Systemen oder automatisch durch den Einsatz von ETL-Tools (Extrahieren, Transformieren und Laden) erfasst werden.</w:t>
      </w:r>
    </w:p>
    <w:p w14:paraId="7D3111E7" w14:textId="77777777" w:rsidR="00330143" w:rsidRPr="00330143" w:rsidRDefault="00330143" w:rsidP="00330143">
      <w:pPr>
        <w:pStyle w:val="Listenabsatz"/>
        <w:rPr>
          <w:rFonts w:ascii="Arial" w:hAnsi="Arial" w:cs="Arial"/>
          <w:sz w:val="24"/>
          <w:szCs w:val="24"/>
        </w:rPr>
      </w:pPr>
    </w:p>
    <w:p w14:paraId="3FC2E325" w14:textId="70BCED87" w:rsidR="00330143" w:rsidRPr="00330143" w:rsidRDefault="00A87D75" w:rsidP="00330143">
      <w:pPr>
        <w:pStyle w:val="Listenabsatz"/>
        <w:rPr>
          <w:rFonts w:ascii="Arial" w:hAnsi="Arial" w:cs="Arial"/>
          <w:sz w:val="24"/>
          <w:szCs w:val="24"/>
        </w:rPr>
      </w:pPr>
      <w:r>
        <w:rPr>
          <w:rFonts w:ascii="Arial" w:hAnsi="Arial" w:cs="Arial"/>
          <w:sz w:val="24"/>
          <w:szCs w:val="24"/>
        </w:rPr>
        <w:t xml:space="preserve"> </w:t>
      </w:r>
    </w:p>
    <w:p w14:paraId="001787EC" w14:textId="1C3F4425" w:rsidR="00330143" w:rsidRDefault="00330143" w:rsidP="00330143">
      <w:pPr>
        <w:pStyle w:val="Listenabsatz"/>
        <w:rPr>
          <w:rFonts w:ascii="Arial" w:hAnsi="Arial" w:cs="Arial"/>
          <w:sz w:val="24"/>
          <w:szCs w:val="24"/>
        </w:rPr>
      </w:pPr>
      <w:r w:rsidRPr="00330143">
        <w:rPr>
          <w:rFonts w:ascii="Arial" w:hAnsi="Arial" w:cs="Arial"/>
          <w:sz w:val="24"/>
          <w:szCs w:val="24"/>
        </w:rPr>
        <w:t>Sobald die Daten erfasst sind, müssen sie bereinigt und standardisiert werden, damit sie für die Analyse bereit sind. Dieser Prozess umfasst das Entfernen doppelter Datensätze, das Korrigieren von Fehlern und das Formatieren der Daten, damit sie leicht analysiert werden können.</w:t>
      </w:r>
    </w:p>
    <w:p w14:paraId="69C1F258" w14:textId="77777777" w:rsidR="00330143" w:rsidRDefault="00330143" w:rsidP="00330143">
      <w:pPr>
        <w:pStyle w:val="Listenabsatz"/>
        <w:rPr>
          <w:rFonts w:ascii="Arial" w:hAnsi="Arial" w:cs="Arial"/>
          <w:sz w:val="24"/>
          <w:szCs w:val="24"/>
        </w:rPr>
      </w:pPr>
    </w:p>
    <w:p w14:paraId="5C86286F" w14:textId="77777777" w:rsidR="00330143" w:rsidRPr="00330143" w:rsidRDefault="00330143" w:rsidP="00330143">
      <w:pPr>
        <w:pStyle w:val="Listenabsatz"/>
        <w:numPr>
          <w:ilvl w:val="0"/>
          <w:numId w:val="22"/>
        </w:numPr>
        <w:rPr>
          <w:rFonts w:ascii="Arial" w:hAnsi="Arial" w:cs="Arial"/>
          <w:sz w:val="24"/>
          <w:szCs w:val="24"/>
          <w:u w:val="single"/>
        </w:rPr>
      </w:pPr>
      <w:r w:rsidRPr="00330143">
        <w:rPr>
          <w:rFonts w:ascii="Arial" w:hAnsi="Arial" w:cs="Arial"/>
          <w:sz w:val="24"/>
          <w:szCs w:val="24"/>
          <w:u w:val="single"/>
        </w:rPr>
        <w:t>Daten auswerten</w:t>
      </w:r>
    </w:p>
    <w:p w14:paraId="31761896"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Nachdem die Daten gesammelt und bereinigt wurden, sind sie bereit für die Analyse. Bei der Datenanalyse werden statistische Verfahren eingesetzt, um die Daten zu untersuchen und nützliche Informationen zu gewinnen.</w:t>
      </w:r>
    </w:p>
    <w:p w14:paraId="1A99F987" w14:textId="77777777" w:rsidR="00330143" w:rsidRPr="00330143" w:rsidRDefault="00330143" w:rsidP="00330143">
      <w:pPr>
        <w:pStyle w:val="Listenabsatz"/>
        <w:rPr>
          <w:rFonts w:ascii="Arial" w:hAnsi="Arial" w:cs="Arial"/>
          <w:sz w:val="24"/>
          <w:szCs w:val="24"/>
        </w:rPr>
      </w:pPr>
    </w:p>
    <w:p w14:paraId="20066B04"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Die Ziele der Datenanalyse hängen von der Art der Daten und den Unternehmenszielen ab. Die Datenanalyse kann zum Beispiel verwendet werden, um</w:t>
      </w:r>
    </w:p>
    <w:p w14:paraId="31442A0F" w14:textId="77777777" w:rsidR="00330143" w:rsidRPr="00330143" w:rsidRDefault="00330143" w:rsidP="00330143">
      <w:pPr>
        <w:pStyle w:val="Listenabsatz"/>
        <w:rPr>
          <w:rFonts w:ascii="Arial" w:hAnsi="Arial" w:cs="Arial"/>
          <w:sz w:val="24"/>
          <w:szCs w:val="24"/>
        </w:rPr>
      </w:pPr>
    </w:p>
    <w:p w14:paraId="1F0E3E5E"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Erkennen von Mustern und Trends</w:t>
      </w:r>
    </w:p>
    <w:p w14:paraId="007B697B" w14:textId="3D579DA7" w:rsidR="00330143" w:rsidRPr="00330143" w:rsidRDefault="00330143" w:rsidP="00330143">
      <w:pPr>
        <w:pStyle w:val="Listenabsatz"/>
        <w:rPr>
          <w:rFonts w:ascii="Arial" w:hAnsi="Arial" w:cs="Arial"/>
          <w:sz w:val="24"/>
          <w:szCs w:val="24"/>
        </w:rPr>
      </w:pPr>
      <w:r w:rsidRPr="00330143">
        <w:rPr>
          <w:rFonts w:ascii="Arial" w:hAnsi="Arial" w:cs="Arial"/>
          <w:sz w:val="24"/>
          <w:szCs w:val="24"/>
        </w:rPr>
        <w:t xml:space="preserve">Die Datenanalyse </w:t>
      </w:r>
      <w:r w:rsidR="00F7146D" w:rsidRPr="00330143">
        <w:rPr>
          <w:rFonts w:ascii="Arial" w:hAnsi="Arial" w:cs="Arial"/>
          <w:sz w:val="24"/>
          <w:szCs w:val="24"/>
        </w:rPr>
        <w:t>kann helfen</w:t>
      </w:r>
      <w:r w:rsidRPr="00330143">
        <w:rPr>
          <w:rFonts w:ascii="Arial" w:hAnsi="Arial" w:cs="Arial"/>
          <w:sz w:val="24"/>
          <w:szCs w:val="24"/>
        </w:rPr>
        <w:t>, Muster im Kundenverhalten oder in der Marktnachfrage zu erkennen. Diese Informationen können genutzt werden, um bessere Entscheidungen über Produkte, Preise und Werbeaktionen zu treffen.</w:t>
      </w:r>
    </w:p>
    <w:p w14:paraId="198A322F" w14:textId="77777777" w:rsidR="00330143" w:rsidRPr="00330143" w:rsidRDefault="00330143" w:rsidP="00330143">
      <w:pPr>
        <w:pStyle w:val="Listenabsatz"/>
        <w:rPr>
          <w:rFonts w:ascii="Arial" w:hAnsi="Arial" w:cs="Arial"/>
          <w:sz w:val="24"/>
          <w:szCs w:val="24"/>
        </w:rPr>
      </w:pPr>
    </w:p>
    <w:p w14:paraId="65B3E5C7"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Vorhersage zukünftiger Ergebnisse</w:t>
      </w:r>
    </w:p>
    <w:p w14:paraId="4182EB2E"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Mit Hilfe der Datenanalyse lassen sich Prognosemodelle erstellen, mit denen künftige Ereignisse vorhergesagt werden können. Anhand dieser Informationen lassen sich Entscheidungen über den Bestand, die Personalausstattung und das Marketing treffen.</w:t>
      </w:r>
    </w:p>
    <w:p w14:paraId="56852AD0" w14:textId="77777777" w:rsidR="00330143" w:rsidRPr="00330143" w:rsidRDefault="00330143" w:rsidP="00330143">
      <w:pPr>
        <w:pStyle w:val="Listenabsatz"/>
        <w:rPr>
          <w:rFonts w:ascii="Arial" w:hAnsi="Arial" w:cs="Arial"/>
          <w:sz w:val="24"/>
          <w:szCs w:val="24"/>
        </w:rPr>
      </w:pPr>
    </w:p>
    <w:p w14:paraId="4DC84501"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Anomalien erkennen</w:t>
      </w:r>
    </w:p>
    <w:p w14:paraId="170C103B"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Mithilfe der Datenanalyse können Sie ungewöhnliche Muster erkennen, die auf Betrug oder andere Probleme hindeuten können. Anhand dieser Informationen können Sie Korrekturmaßnahmen ergreifen, um Verluste zu verhindern.</w:t>
      </w:r>
    </w:p>
    <w:p w14:paraId="44D76B3E" w14:textId="77777777" w:rsidR="00330143" w:rsidRPr="00330143" w:rsidRDefault="00330143" w:rsidP="00330143">
      <w:pPr>
        <w:pStyle w:val="Listenabsatz"/>
        <w:rPr>
          <w:rFonts w:ascii="Arial" w:hAnsi="Arial" w:cs="Arial"/>
          <w:sz w:val="24"/>
          <w:szCs w:val="24"/>
        </w:rPr>
      </w:pPr>
    </w:p>
    <w:p w14:paraId="3B961D5A" w14:textId="173A1220" w:rsidR="00330143" w:rsidRPr="00330143" w:rsidRDefault="00330143" w:rsidP="00330143">
      <w:pPr>
        <w:pStyle w:val="Listenabsatz"/>
        <w:rPr>
          <w:rFonts w:ascii="Arial" w:hAnsi="Arial" w:cs="Arial"/>
          <w:sz w:val="24"/>
          <w:szCs w:val="24"/>
        </w:rPr>
      </w:pPr>
      <w:r w:rsidRPr="00330143">
        <w:rPr>
          <w:rFonts w:ascii="Arial" w:hAnsi="Arial" w:cs="Arial"/>
          <w:sz w:val="24"/>
          <w:szCs w:val="24"/>
        </w:rPr>
        <w:t>Die Datenanalyse erfolgt in der Regel mithilfe von Data-Mining- und statistischer Analysesoftware. Mit diesen Tools können Sie die Daten auf verschiedene Weise untersuchen und nützliche Informationen extrahieren.</w:t>
      </w:r>
    </w:p>
    <w:p w14:paraId="21CA0A89" w14:textId="77777777" w:rsidR="00330143" w:rsidRPr="00330143" w:rsidRDefault="00330143" w:rsidP="00330143">
      <w:pPr>
        <w:pStyle w:val="Listenabsatz"/>
        <w:numPr>
          <w:ilvl w:val="0"/>
          <w:numId w:val="22"/>
        </w:numPr>
        <w:rPr>
          <w:rFonts w:ascii="Arial" w:hAnsi="Arial" w:cs="Arial"/>
          <w:sz w:val="24"/>
          <w:szCs w:val="24"/>
          <w:u w:val="single"/>
        </w:rPr>
      </w:pPr>
      <w:r w:rsidRPr="00330143">
        <w:rPr>
          <w:rFonts w:ascii="Arial" w:hAnsi="Arial" w:cs="Arial"/>
          <w:sz w:val="24"/>
          <w:szCs w:val="24"/>
          <w:u w:val="single"/>
        </w:rPr>
        <w:t>Berichterstattung über die Ergebnisse</w:t>
      </w:r>
    </w:p>
    <w:p w14:paraId="642C6ED9"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Nachdem die Daten analysiert wurden, müssen die Ergebnisse in einem Bericht festgehalten werden. Dieser Schritt ist wichtig, denn er ermöglicht es Ihnen, die Erkenntnisse mit anderen zu teilen und Entscheidungen auf der Grundlage der Ergebnisse zu treffen.</w:t>
      </w:r>
    </w:p>
    <w:p w14:paraId="17A56F80" w14:textId="77777777" w:rsidR="00330143" w:rsidRPr="00330143" w:rsidRDefault="00330143" w:rsidP="00330143">
      <w:pPr>
        <w:pStyle w:val="Listenabsatz"/>
        <w:rPr>
          <w:rFonts w:ascii="Arial" w:hAnsi="Arial" w:cs="Arial"/>
          <w:sz w:val="24"/>
          <w:szCs w:val="24"/>
        </w:rPr>
      </w:pPr>
    </w:p>
    <w:p w14:paraId="40B33952"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Je nach Unternehmen und Zielgruppe gibt es eine Vielzahl von Möglichkeiten, über die Ergebnisse der Datenanalyse zu berichten. Einige gängige Methoden sind:</w:t>
      </w:r>
    </w:p>
    <w:p w14:paraId="36AAE4FE" w14:textId="77777777" w:rsidR="00330143" w:rsidRPr="00330143" w:rsidRDefault="00330143" w:rsidP="00330143">
      <w:pPr>
        <w:pStyle w:val="Listenabsatz"/>
        <w:rPr>
          <w:rFonts w:ascii="Arial" w:hAnsi="Arial" w:cs="Arial"/>
          <w:sz w:val="24"/>
          <w:szCs w:val="24"/>
        </w:rPr>
      </w:pPr>
    </w:p>
    <w:p w14:paraId="3C68C03E" w14:textId="6F74C6A9" w:rsidR="00330143" w:rsidRPr="00330143" w:rsidRDefault="00330143" w:rsidP="00330143">
      <w:pPr>
        <w:pStyle w:val="Listenabsatz"/>
        <w:rPr>
          <w:rFonts w:ascii="Arial" w:hAnsi="Arial" w:cs="Arial"/>
          <w:sz w:val="24"/>
          <w:szCs w:val="24"/>
        </w:rPr>
      </w:pPr>
      <w:r w:rsidRPr="00330143">
        <w:rPr>
          <w:rFonts w:ascii="Arial" w:hAnsi="Arial" w:cs="Arial"/>
          <w:sz w:val="24"/>
          <w:szCs w:val="24"/>
        </w:rPr>
        <w:t>Präsentation der Ergebnisse in einem Dashboard</w:t>
      </w:r>
      <w:r w:rsidR="0040388D">
        <w:rPr>
          <w:rFonts w:ascii="Arial" w:hAnsi="Arial" w:cs="Arial"/>
          <w:sz w:val="24"/>
          <w:szCs w:val="24"/>
        </w:rPr>
        <w:t xml:space="preserve"> – </w:t>
      </w:r>
      <w:r w:rsidRPr="00330143">
        <w:rPr>
          <w:rFonts w:ascii="Arial" w:hAnsi="Arial" w:cs="Arial"/>
          <w:sz w:val="24"/>
          <w:szCs w:val="24"/>
        </w:rPr>
        <w:t>die wichtigsten Erkenntnisse schnell zu erkennen. Dashboards können verwendet werden, um die Leistung im Zeitverlauf zu überwachen oder verschiedene Datensätze zu vergleichen.</w:t>
      </w:r>
    </w:p>
    <w:p w14:paraId="19A3F034" w14:textId="77777777" w:rsidR="00330143" w:rsidRPr="00330143" w:rsidRDefault="00330143" w:rsidP="00330143">
      <w:pPr>
        <w:pStyle w:val="Listenabsatz"/>
        <w:rPr>
          <w:rFonts w:ascii="Arial" w:hAnsi="Arial" w:cs="Arial"/>
          <w:sz w:val="24"/>
          <w:szCs w:val="24"/>
        </w:rPr>
      </w:pPr>
    </w:p>
    <w:p w14:paraId="38F3DD9E" w14:textId="60D16AA8" w:rsidR="00330143" w:rsidRPr="00330143" w:rsidRDefault="00330143" w:rsidP="00330143">
      <w:pPr>
        <w:pStyle w:val="Listenabsatz"/>
        <w:rPr>
          <w:rFonts w:ascii="Arial" w:hAnsi="Arial" w:cs="Arial"/>
          <w:sz w:val="24"/>
          <w:szCs w:val="24"/>
        </w:rPr>
      </w:pPr>
      <w:r w:rsidRPr="00330143">
        <w:rPr>
          <w:rFonts w:ascii="Arial" w:hAnsi="Arial" w:cs="Arial"/>
          <w:sz w:val="24"/>
          <w:szCs w:val="24"/>
        </w:rPr>
        <w:t>Berichte generieren</w:t>
      </w:r>
      <w:r w:rsidR="0040388D">
        <w:rPr>
          <w:rFonts w:ascii="Arial" w:hAnsi="Arial" w:cs="Arial"/>
          <w:sz w:val="24"/>
          <w:szCs w:val="24"/>
        </w:rPr>
        <w:t xml:space="preserve"> </w:t>
      </w:r>
      <w:r w:rsidR="00F7146D">
        <w:rPr>
          <w:rFonts w:ascii="Arial" w:hAnsi="Arial" w:cs="Arial"/>
          <w:sz w:val="24"/>
          <w:szCs w:val="24"/>
        </w:rPr>
        <w:t xml:space="preserve">- </w:t>
      </w:r>
      <w:r w:rsidR="00F7146D" w:rsidRPr="00330143">
        <w:rPr>
          <w:rFonts w:ascii="Arial" w:hAnsi="Arial" w:cs="Arial"/>
          <w:sz w:val="24"/>
          <w:szCs w:val="24"/>
        </w:rPr>
        <w:t>die</w:t>
      </w:r>
      <w:r w:rsidRPr="00330143">
        <w:rPr>
          <w:rFonts w:ascii="Arial" w:hAnsi="Arial" w:cs="Arial"/>
          <w:sz w:val="24"/>
          <w:szCs w:val="24"/>
        </w:rPr>
        <w:t xml:space="preserve"> alle wichtigen Erkenntnisse enthält. Berichte können verwendet werden, um die Ergebnisse mit anderen zu teilen, die nicht in der Lage sind, die Daten selbst zu interpretieren.</w:t>
      </w:r>
    </w:p>
    <w:p w14:paraId="7E89D973"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 xml:space="preserve"> </w:t>
      </w:r>
    </w:p>
    <w:p w14:paraId="096815EE" w14:textId="77777777" w:rsidR="00330143" w:rsidRPr="00330143" w:rsidRDefault="00330143" w:rsidP="00330143">
      <w:pPr>
        <w:pStyle w:val="Listenabsatz"/>
        <w:rPr>
          <w:rFonts w:ascii="Arial" w:hAnsi="Arial" w:cs="Arial"/>
          <w:sz w:val="24"/>
          <w:szCs w:val="24"/>
        </w:rPr>
      </w:pPr>
      <w:r w:rsidRPr="00330143">
        <w:rPr>
          <w:rFonts w:ascii="Arial" w:hAnsi="Arial" w:cs="Arial"/>
          <w:sz w:val="24"/>
          <w:szCs w:val="24"/>
        </w:rPr>
        <w:t>Domo Analytics Dashboard</w:t>
      </w:r>
    </w:p>
    <w:p w14:paraId="791DF664" w14:textId="77777777" w:rsidR="00330143" w:rsidRPr="00330143" w:rsidRDefault="00330143" w:rsidP="00330143">
      <w:pPr>
        <w:pStyle w:val="Listenabsatz"/>
        <w:rPr>
          <w:rFonts w:ascii="Arial" w:hAnsi="Arial" w:cs="Arial"/>
          <w:sz w:val="24"/>
          <w:szCs w:val="24"/>
        </w:rPr>
      </w:pPr>
    </w:p>
    <w:p w14:paraId="5D4DBFC6" w14:textId="33E7F230" w:rsidR="00330143" w:rsidRPr="00330143" w:rsidRDefault="00330143" w:rsidP="00330143">
      <w:pPr>
        <w:pStyle w:val="Listenabsatz"/>
        <w:rPr>
          <w:rFonts w:ascii="Arial" w:hAnsi="Arial" w:cs="Arial"/>
          <w:sz w:val="24"/>
          <w:szCs w:val="24"/>
        </w:rPr>
      </w:pPr>
      <w:r w:rsidRPr="00330143">
        <w:rPr>
          <w:rFonts w:ascii="Arial" w:hAnsi="Arial" w:cs="Arial"/>
          <w:sz w:val="24"/>
          <w:szCs w:val="24"/>
        </w:rPr>
        <w:t>Erstellen von Infografiken</w:t>
      </w:r>
      <w:r w:rsidR="0040388D">
        <w:rPr>
          <w:rFonts w:ascii="Arial" w:hAnsi="Arial" w:cs="Arial"/>
          <w:sz w:val="24"/>
          <w:szCs w:val="24"/>
        </w:rPr>
        <w:t xml:space="preserve"> -</w:t>
      </w:r>
      <w:r w:rsidRPr="00330143">
        <w:rPr>
          <w:rFonts w:ascii="Arial" w:hAnsi="Arial" w:cs="Arial"/>
          <w:sz w:val="24"/>
          <w:szCs w:val="24"/>
        </w:rPr>
        <w:t xml:space="preserve"> die so gestaltet sind, dass sie leicht zu verstehen sind. Infografiken können verwendet werden, um die Ergebnisse der Datenanalyse einem breiten Publikum zu vermitteln.</w:t>
      </w:r>
    </w:p>
    <w:p w14:paraId="0AC2FF2D" w14:textId="77777777" w:rsidR="00330143" w:rsidRPr="00330143" w:rsidRDefault="00330143" w:rsidP="00330143">
      <w:pPr>
        <w:pStyle w:val="Listenabsatz"/>
        <w:rPr>
          <w:rFonts w:ascii="Arial" w:hAnsi="Arial" w:cs="Arial"/>
          <w:sz w:val="24"/>
          <w:szCs w:val="24"/>
        </w:rPr>
      </w:pPr>
    </w:p>
    <w:p w14:paraId="1B51F68F" w14:textId="75C41891" w:rsidR="00330143" w:rsidRDefault="00330143" w:rsidP="00330143">
      <w:pPr>
        <w:pStyle w:val="Listenabsatz"/>
        <w:rPr>
          <w:rFonts w:ascii="Arial" w:hAnsi="Arial" w:cs="Arial"/>
          <w:sz w:val="24"/>
          <w:szCs w:val="24"/>
        </w:rPr>
      </w:pPr>
      <w:r w:rsidRPr="00330143">
        <w:rPr>
          <w:rFonts w:ascii="Arial" w:hAnsi="Arial" w:cs="Arial"/>
          <w:sz w:val="24"/>
          <w:szCs w:val="24"/>
        </w:rPr>
        <w:t>Das ultimative Ziel der Berichterstattung ist es, sicherzustellen, dass die Daten genutzt werden, um bessere Entscheidungen zu treffen. Indem Sie die Ergebnisse mit anderen teilen, können Sie sicherstellen, dass die Datenanalyse einen positiven Einfluss auf das Unternehmen hat.</w:t>
      </w:r>
    </w:p>
    <w:p w14:paraId="78F648E2" w14:textId="77777777" w:rsidR="0040388D" w:rsidRPr="00330143" w:rsidRDefault="0040388D" w:rsidP="00330143">
      <w:pPr>
        <w:pStyle w:val="Listenabsatz"/>
        <w:rPr>
          <w:rFonts w:ascii="Arial" w:hAnsi="Arial" w:cs="Arial"/>
          <w:sz w:val="24"/>
          <w:szCs w:val="24"/>
        </w:rPr>
      </w:pPr>
    </w:p>
    <w:p w14:paraId="5F02E5EF" w14:textId="77777777" w:rsidR="00330143" w:rsidRDefault="00330143" w:rsidP="00330143">
      <w:pPr>
        <w:pStyle w:val="Listenabsatz"/>
        <w:numPr>
          <w:ilvl w:val="0"/>
          <w:numId w:val="22"/>
        </w:numPr>
        <w:rPr>
          <w:rFonts w:ascii="Arial" w:hAnsi="Arial" w:cs="Arial"/>
          <w:sz w:val="24"/>
          <w:szCs w:val="24"/>
          <w:u w:val="single"/>
        </w:rPr>
      </w:pPr>
      <w:r w:rsidRPr="00330143">
        <w:rPr>
          <w:rFonts w:ascii="Arial" w:hAnsi="Arial" w:cs="Arial"/>
          <w:sz w:val="24"/>
          <w:szCs w:val="24"/>
          <w:u w:val="single"/>
        </w:rPr>
        <w:t>Verbesserung des Prozesses</w:t>
      </w:r>
    </w:p>
    <w:p w14:paraId="6238B835" w14:textId="77777777" w:rsidR="00330143" w:rsidRDefault="00330143" w:rsidP="00330143">
      <w:pPr>
        <w:pStyle w:val="Listenabsatz"/>
        <w:rPr>
          <w:rFonts w:ascii="Arial" w:hAnsi="Arial" w:cs="Arial"/>
          <w:sz w:val="24"/>
          <w:szCs w:val="24"/>
          <w:u w:val="single"/>
        </w:rPr>
      </w:pPr>
    </w:p>
    <w:p w14:paraId="5AB7C3CC" w14:textId="72ED636D" w:rsidR="00330143" w:rsidRPr="00330143" w:rsidRDefault="00330143" w:rsidP="00330143">
      <w:pPr>
        <w:pStyle w:val="Listenabsatz"/>
        <w:rPr>
          <w:rFonts w:ascii="Arial" w:hAnsi="Arial" w:cs="Arial"/>
          <w:sz w:val="24"/>
          <w:szCs w:val="24"/>
        </w:rPr>
      </w:pPr>
      <w:r w:rsidRPr="00330143">
        <w:rPr>
          <w:rFonts w:ascii="Arial" w:hAnsi="Arial" w:cs="Arial"/>
          <w:sz w:val="24"/>
          <w:szCs w:val="24"/>
        </w:rPr>
        <w:t>Die Datenanalyse ist ein fortlaufender Prozess, kein einmaliges Ereignis. Nachdem Sie die Daten gesammelt und analysiert haben, müssen Sie Maßnahmen zur Verbesserung des Prozesses ergreifen.Dieser Schritt beinhaltet Änderungen an der Art und Weise, wie die Daten erfasst, verarbeitet und analysiert werden. Möglicherweise müssen Sie auch die Art und Weise ändern, wie Entscheidungen auf der Grundlage der Daten getroffen werden.</w:t>
      </w:r>
    </w:p>
    <w:p w14:paraId="56DF3F33" w14:textId="77777777" w:rsidR="00330143" w:rsidRPr="00330143" w:rsidRDefault="00330143" w:rsidP="00330143">
      <w:pPr>
        <w:pStyle w:val="Listenabsatz"/>
        <w:rPr>
          <w:rFonts w:ascii="Arial" w:hAnsi="Arial" w:cs="Arial"/>
          <w:sz w:val="24"/>
          <w:szCs w:val="24"/>
        </w:rPr>
      </w:pPr>
    </w:p>
    <w:p w14:paraId="69A39D3D" w14:textId="4D887C6A" w:rsidR="00330143" w:rsidRDefault="00330143" w:rsidP="00330143">
      <w:pPr>
        <w:pStyle w:val="Listenabsatz"/>
        <w:rPr>
          <w:rFonts w:ascii="Arial" w:hAnsi="Arial" w:cs="Arial"/>
          <w:sz w:val="24"/>
          <w:szCs w:val="24"/>
        </w:rPr>
      </w:pPr>
      <w:r w:rsidRPr="00330143">
        <w:rPr>
          <w:rFonts w:ascii="Arial" w:hAnsi="Arial" w:cs="Arial"/>
          <w:sz w:val="24"/>
          <w:szCs w:val="24"/>
        </w:rPr>
        <w:t>Durch die ständige Verbesserung des Prozesses können Sie sicherstellen, dass sich die Datenanalyse positiv auf Ihr Unternehmen auswirkt.</w:t>
      </w:r>
    </w:p>
    <w:p w14:paraId="273970D8" w14:textId="77777777" w:rsidR="0040388D" w:rsidRPr="00330143" w:rsidRDefault="0040388D" w:rsidP="00330143">
      <w:pPr>
        <w:pStyle w:val="Listenabsatz"/>
        <w:rPr>
          <w:rFonts w:ascii="Arial" w:hAnsi="Arial" w:cs="Arial"/>
          <w:sz w:val="24"/>
          <w:szCs w:val="24"/>
        </w:rPr>
      </w:pPr>
    </w:p>
    <w:p w14:paraId="1EF89527" w14:textId="0D3BFC8F" w:rsidR="00055304" w:rsidRDefault="00330143" w:rsidP="00330143">
      <w:pPr>
        <w:pStyle w:val="Listenabsatz"/>
        <w:numPr>
          <w:ilvl w:val="0"/>
          <w:numId w:val="22"/>
        </w:numPr>
        <w:rPr>
          <w:rFonts w:ascii="Arial" w:hAnsi="Arial" w:cs="Arial"/>
          <w:sz w:val="24"/>
          <w:szCs w:val="24"/>
          <w:u w:val="single"/>
        </w:rPr>
      </w:pPr>
      <w:r w:rsidRPr="00330143">
        <w:rPr>
          <w:rFonts w:ascii="Arial" w:hAnsi="Arial" w:cs="Arial"/>
          <w:sz w:val="24"/>
          <w:szCs w:val="24"/>
          <w:u w:val="single"/>
        </w:rPr>
        <w:t>Aufbau einer datengesteuerten Kultur</w:t>
      </w:r>
    </w:p>
    <w:p w14:paraId="3B2157E0" w14:textId="77777777" w:rsidR="00A87D75" w:rsidRPr="00A87D75" w:rsidRDefault="00A87D75" w:rsidP="00A87D75">
      <w:pPr>
        <w:rPr>
          <w:rFonts w:ascii="Arial" w:hAnsi="Arial" w:cs="Arial"/>
          <w:sz w:val="24"/>
          <w:szCs w:val="24"/>
        </w:rPr>
      </w:pPr>
      <w:r w:rsidRPr="00A87D75">
        <w:rPr>
          <w:rFonts w:ascii="Arial" w:hAnsi="Arial" w:cs="Arial"/>
          <w:sz w:val="24"/>
          <w:szCs w:val="24"/>
        </w:rPr>
        <w:t>Bei der Datenanalyse geht es nicht nur um die Daten. Es geht auch um die Menschen, die die Daten nutzen, um Entscheidungen zu treffen.</w:t>
      </w:r>
    </w:p>
    <w:p w14:paraId="0934FA87" w14:textId="1829F634" w:rsidR="00A87D75" w:rsidRPr="00A87D75" w:rsidRDefault="00A87D75" w:rsidP="00A87D75">
      <w:pPr>
        <w:rPr>
          <w:rFonts w:ascii="Arial" w:hAnsi="Arial" w:cs="Arial"/>
          <w:sz w:val="24"/>
          <w:szCs w:val="24"/>
        </w:rPr>
      </w:pPr>
      <w:r w:rsidRPr="00A87D75">
        <w:rPr>
          <w:rFonts w:ascii="Arial" w:hAnsi="Arial" w:cs="Arial"/>
          <w:sz w:val="24"/>
          <w:szCs w:val="24"/>
        </w:rPr>
        <w:t xml:space="preserve">Um </w:t>
      </w:r>
      <w:r w:rsidR="00F7146D" w:rsidRPr="00A87D75">
        <w:rPr>
          <w:rFonts w:ascii="Arial" w:hAnsi="Arial" w:cs="Arial"/>
          <w:sz w:val="24"/>
          <w:szCs w:val="24"/>
        </w:rPr>
        <w:t>datengesteuert</w:t>
      </w:r>
      <w:r w:rsidRPr="00A87D75">
        <w:rPr>
          <w:rFonts w:ascii="Arial" w:hAnsi="Arial" w:cs="Arial"/>
          <w:sz w:val="24"/>
          <w:szCs w:val="24"/>
        </w:rPr>
        <w:t xml:space="preserve"> zu sein, müssen Sie eine Kultur schaffen, in der jeder die Daten nutzt, um Entscheidungen zu treffen. Dazu gehört es, die Mitarbeiter im Umgang mit Datenanalysen zu schulen und ihnen Zugang zu den benötigten Tools zu verschaffen.</w:t>
      </w:r>
    </w:p>
    <w:p w14:paraId="507BD1D4" w14:textId="77777777" w:rsidR="00A87D75" w:rsidRPr="00A87D75" w:rsidRDefault="00A87D75" w:rsidP="00A87D75">
      <w:pPr>
        <w:rPr>
          <w:rFonts w:ascii="Arial" w:hAnsi="Arial" w:cs="Arial"/>
          <w:sz w:val="24"/>
          <w:szCs w:val="24"/>
        </w:rPr>
      </w:pPr>
      <w:r w:rsidRPr="00A87D75">
        <w:rPr>
          <w:rFonts w:ascii="Arial" w:hAnsi="Arial" w:cs="Arial"/>
          <w:sz w:val="24"/>
          <w:szCs w:val="24"/>
        </w:rPr>
        <w:t>Es geht auch darum, eine Kultur der Verantwortlichkeit zu schaffen, in der jeder dafür verantwortlich ist, Daten zu nutzen, um bessere Entscheidungen zu treffen.</w:t>
      </w:r>
    </w:p>
    <w:p w14:paraId="392D821D" w14:textId="77777777" w:rsidR="00A87D75" w:rsidRPr="00A87D75" w:rsidRDefault="00A87D75" w:rsidP="00A87D75">
      <w:pPr>
        <w:rPr>
          <w:rFonts w:ascii="Arial" w:hAnsi="Arial" w:cs="Arial"/>
          <w:sz w:val="24"/>
          <w:szCs w:val="24"/>
        </w:rPr>
      </w:pPr>
      <w:r w:rsidRPr="00A87D75">
        <w:rPr>
          <w:rFonts w:ascii="Arial" w:hAnsi="Arial" w:cs="Arial"/>
          <w:sz w:val="24"/>
          <w:szCs w:val="24"/>
        </w:rPr>
        <w:t>Im Folgenden finden Sie einige Tipps für den Aufbau einer datengesteuerten Kultur:</w:t>
      </w:r>
    </w:p>
    <w:p w14:paraId="21E5730C" w14:textId="77777777" w:rsidR="00A87D75" w:rsidRPr="0040388D" w:rsidRDefault="00A87D75" w:rsidP="0040388D">
      <w:pPr>
        <w:pStyle w:val="Listenabsatz"/>
        <w:numPr>
          <w:ilvl w:val="0"/>
          <w:numId w:val="22"/>
        </w:numPr>
        <w:rPr>
          <w:rFonts w:ascii="Arial" w:hAnsi="Arial" w:cs="Arial"/>
          <w:sz w:val="24"/>
          <w:szCs w:val="24"/>
        </w:rPr>
      </w:pPr>
      <w:r w:rsidRPr="0040388D">
        <w:rPr>
          <w:rFonts w:ascii="Arial" w:hAnsi="Arial" w:cs="Arial"/>
          <w:sz w:val="24"/>
          <w:szCs w:val="24"/>
        </w:rPr>
        <w:t>Machen Sie Daten zugänglich</w:t>
      </w:r>
    </w:p>
    <w:p w14:paraId="7A7B4509" w14:textId="77777777" w:rsidR="00A87D75" w:rsidRPr="0040388D" w:rsidRDefault="00A87D75" w:rsidP="0040388D">
      <w:pPr>
        <w:pStyle w:val="Listenabsatz"/>
        <w:numPr>
          <w:ilvl w:val="0"/>
          <w:numId w:val="22"/>
        </w:numPr>
        <w:rPr>
          <w:rFonts w:ascii="Arial" w:hAnsi="Arial" w:cs="Arial"/>
          <w:sz w:val="24"/>
          <w:szCs w:val="24"/>
        </w:rPr>
      </w:pPr>
      <w:r w:rsidRPr="0040388D">
        <w:rPr>
          <w:rFonts w:ascii="Arial" w:hAnsi="Arial" w:cs="Arial"/>
          <w:sz w:val="24"/>
          <w:szCs w:val="24"/>
        </w:rPr>
        <w:t>Geben Sie den Mitarbeitern Zugang zu den Daten, die sie für ihre Entscheidungen benötigen. Dazu gehört auch, dass die Daten in einem leicht verständlichen Format zur Verfügung gestellt werden - etwa in Form von Visualisierungen oder Berichten.</w:t>
      </w:r>
    </w:p>
    <w:p w14:paraId="66145484" w14:textId="77777777" w:rsidR="00A87D75" w:rsidRPr="0040388D" w:rsidRDefault="00A87D75" w:rsidP="0040388D">
      <w:pPr>
        <w:pStyle w:val="Listenabsatz"/>
        <w:numPr>
          <w:ilvl w:val="0"/>
          <w:numId w:val="22"/>
        </w:numPr>
        <w:rPr>
          <w:rFonts w:ascii="Arial" w:hAnsi="Arial" w:cs="Arial"/>
          <w:sz w:val="24"/>
          <w:szCs w:val="24"/>
        </w:rPr>
      </w:pPr>
      <w:r w:rsidRPr="0040388D">
        <w:rPr>
          <w:rFonts w:ascii="Arial" w:hAnsi="Arial" w:cs="Arial"/>
          <w:sz w:val="24"/>
          <w:szCs w:val="24"/>
        </w:rPr>
        <w:t>Schulen Sie Ihre Mitarbeiter in der Nutzung von Daten</w:t>
      </w:r>
    </w:p>
    <w:p w14:paraId="34FB3BAC" w14:textId="77777777" w:rsidR="00A87D75" w:rsidRPr="0040388D" w:rsidRDefault="00A87D75" w:rsidP="0040388D">
      <w:pPr>
        <w:pStyle w:val="Listenabsatz"/>
        <w:numPr>
          <w:ilvl w:val="0"/>
          <w:numId w:val="22"/>
        </w:numPr>
        <w:rPr>
          <w:rFonts w:ascii="Arial" w:hAnsi="Arial" w:cs="Arial"/>
          <w:sz w:val="24"/>
          <w:szCs w:val="24"/>
        </w:rPr>
      </w:pPr>
      <w:r w:rsidRPr="0040388D">
        <w:rPr>
          <w:rFonts w:ascii="Arial" w:hAnsi="Arial" w:cs="Arial"/>
          <w:sz w:val="24"/>
          <w:szCs w:val="24"/>
        </w:rPr>
        <w:t>Bringen Sie Ihren Mitarbeitern bei, wie sie Datenanalysetools nutzen und die Daten interpretieren können. Dies wird ihnen helfen, bessere Entscheidungen auf der Grundlage der Daten zu treffen. Befähigen Sie sie, Daten zur Problemlösung zu nutzen.</w:t>
      </w:r>
    </w:p>
    <w:p w14:paraId="252D08A8" w14:textId="77777777" w:rsidR="00A87D75" w:rsidRPr="0040388D" w:rsidRDefault="00A87D75" w:rsidP="0040388D">
      <w:pPr>
        <w:pStyle w:val="Listenabsatz"/>
        <w:numPr>
          <w:ilvl w:val="0"/>
          <w:numId w:val="22"/>
        </w:numPr>
        <w:rPr>
          <w:rFonts w:ascii="Arial" w:hAnsi="Arial" w:cs="Arial"/>
          <w:sz w:val="24"/>
          <w:szCs w:val="24"/>
        </w:rPr>
      </w:pPr>
      <w:r w:rsidRPr="0040388D">
        <w:rPr>
          <w:rFonts w:ascii="Arial" w:hAnsi="Arial" w:cs="Arial"/>
          <w:sz w:val="24"/>
          <w:szCs w:val="24"/>
        </w:rPr>
        <w:t>Fördern Sie eine datengetriebene Denkweise</w:t>
      </w:r>
    </w:p>
    <w:p w14:paraId="4BB1E055" w14:textId="77777777" w:rsidR="00A87D75" w:rsidRPr="0040388D" w:rsidRDefault="00A87D75" w:rsidP="0040388D">
      <w:pPr>
        <w:pStyle w:val="Listenabsatz"/>
        <w:numPr>
          <w:ilvl w:val="0"/>
          <w:numId w:val="22"/>
        </w:numPr>
        <w:rPr>
          <w:rFonts w:ascii="Arial" w:hAnsi="Arial" w:cs="Arial"/>
          <w:sz w:val="24"/>
          <w:szCs w:val="24"/>
        </w:rPr>
      </w:pPr>
      <w:r w:rsidRPr="0040388D">
        <w:rPr>
          <w:rFonts w:ascii="Arial" w:hAnsi="Arial" w:cs="Arial"/>
          <w:sz w:val="24"/>
          <w:szCs w:val="24"/>
        </w:rPr>
        <w:t>Ermutigen Sie Ihre Mitarbeiter dazu, darüber nachzudenken, wie Daten zur Verbesserung des Unternehmens genutzt werden können. Fordern Sie sie auf, Probleme zu identifizieren, die mit Hilfe von Daten gelöst werden können, und schlagen Sie Möglichkeiten vor, wie Daten zur Verbesserung von Prozessen eingesetzt werden können.</w:t>
      </w:r>
    </w:p>
    <w:p w14:paraId="01F80BC7" w14:textId="77777777" w:rsidR="00A87D75" w:rsidRPr="0040388D" w:rsidRDefault="00A87D75" w:rsidP="0040388D">
      <w:pPr>
        <w:pStyle w:val="Listenabsatz"/>
        <w:numPr>
          <w:ilvl w:val="0"/>
          <w:numId w:val="22"/>
        </w:numPr>
        <w:rPr>
          <w:rFonts w:ascii="Arial" w:hAnsi="Arial" w:cs="Arial"/>
          <w:sz w:val="24"/>
          <w:szCs w:val="24"/>
        </w:rPr>
      </w:pPr>
      <w:r w:rsidRPr="0040388D">
        <w:rPr>
          <w:rFonts w:ascii="Arial" w:hAnsi="Arial" w:cs="Arial"/>
          <w:sz w:val="24"/>
          <w:szCs w:val="24"/>
        </w:rPr>
        <w:t>Schaffen Sie eine Kultur der Verantwortlichkeit</w:t>
      </w:r>
    </w:p>
    <w:p w14:paraId="23E87E2D" w14:textId="77777777" w:rsidR="00A87D75" w:rsidRPr="0040388D" w:rsidRDefault="00A87D75" w:rsidP="0040388D">
      <w:pPr>
        <w:pStyle w:val="Listenabsatz"/>
        <w:numPr>
          <w:ilvl w:val="0"/>
          <w:numId w:val="22"/>
        </w:numPr>
        <w:rPr>
          <w:rFonts w:ascii="Arial" w:hAnsi="Arial" w:cs="Arial"/>
          <w:sz w:val="24"/>
          <w:szCs w:val="24"/>
        </w:rPr>
      </w:pPr>
      <w:r w:rsidRPr="0040388D">
        <w:rPr>
          <w:rFonts w:ascii="Arial" w:hAnsi="Arial" w:cs="Arial"/>
          <w:sz w:val="24"/>
          <w:szCs w:val="24"/>
        </w:rPr>
        <w:t>Machen Sie Ihre Mitarbeiter dafür verantwortlich, dass sie Daten nutzen, um bessere Entscheidungen zu treffen. Auf diese Weise können Sie sicherstellen, dass sich die Datenanalyse positiv auf das Unternehmen auswirkt.</w:t>
      </w:r>
    </w:p>
    <w:p w14:paraId="293D569F" w14:textId="77777777" w:rsidR="00A87D75" w:rsidRPr="00A87D75" w:rsidRDefault="00A87D75" w:rsidP="00A87D75">
      <w:pPr>
        <w:rPr>
          <w:rFonts w:ascii="Arial" w:hAnsi="Arial" w:cs="Arial"/>
          <w:sz w:val="24"/>
          <w:szCs w:val="24"/>
          <w:u w:val="single"/>
        </w:rPr>
      </w:pPr>
      <w:r w:rsidRPr="00A87D75">
        <w:rPr>
          <w:rFonts w:ascii="Arial" w:hAnsi="Arial" w:cs="Arial"/>
          <w:sz w:val="24"/>
          <w:szCs w:val="24"/>
          <w:u w:val="single"/>
        </w:rPr>
        <w:t xml:space="preserve"> </w:t>
      </w:r>
    </w:p>
    <w:p w14:paraId="3130ED2D" w14:textId="77777777" w:rsidR="00A87D75" w:rsidRPr="00A87D75" w:rsidRDefault="00A87D75" w:rsidP="00A87D75">
      <w:pPr>
        <w:rPr>
          <w:rFonts w:ascii="Arial" w:hAnsi="Arial" w:cs="Arial"/>
          <w:sz w:val="24"/>
          <w:szCs w:val="24"/>
          <w:u w:val="single"/>
        </w:rPr>
      </w:pPr>
      <w:r w:rsidRPr="00A87D75">
        <w:rPr>
          <w:rFonts w:ascii="Arial" w:hAnsi="Arial" w:cs="Arial"/>
          <w:sz w:val="24"/>
          <w:szCs w:val="24"/>
          <w:u w:val="single"/>
        </w:rPr>
        <w:t xml:space="preserve"> </w:t>
      </w:r>
    </w:p>
    <w:p w14:paraId="242776CE" w14:textId="77777777" w:rsidR="00330143" w:rsidRPr="00330143" w:rsidRDefault="00330143" w:rsidP="00330143">
      <w:pPr>
        <w:rPr>
          <w:rFonts w:ascii="Arial" w:hAnsi="Arial" w:cs="Arial"/>
          <w:sz w:val="24"/>
          <w:szCs w:val="24"/>
          <w:u w:val="single"/>
        </w:rPr>
      </w:pPr>
    </w:p>
    <w:p w14:paraId="6E8FED24" w14:textId="77777777" w:rsidR="00FB36CD" w:rsidRDefault="00FB36CD" w:rsidP="00FB36CD">
      <w:pPr>
        <w:rPr>
          <w:rFonts w:ascii="Arial" w:hAnsi="Arial" w:cs="Arial"/>
          <w:sz w:val="24"/>
          <w:szCs w:val="24"/>
        </w:rPr>
      </w:pPr>
      <w:r w:rsidRPr="00FB36CD">
        <w:rPr>
          <w:rFonts w:ascii="Arial" w:hAnsi="Arial" w:cs="Arial"/>
          <w:sz w:val="24"/>
          <w:szCs w:val="24"/>
        </w:rPr>
        <w:t>B) Welche sind die größten Vorteile der Datenanalyse?</w:t>
      </w:r>
    </w:p>
    <w:p w14:paraId="4D1FF894" w14:textId="42948D7D" w:rsidR="008178FD" w:rsidRDefault="008178FD" w:rsidP="008178FD">
      <w:pPr>
        <w:pStyle w:val="Listenabsatz"/>
        <w:numPr>
          <w:ilvl w:val="0"/>
          <w:numId w:val="23"/>
        </w:numPr>
        <w:rPr>
          <w:rFonts w:ascii="Arial" w:hAnsi="Arial" w:cs="Arial"/>
          <w:sz w:val="24"/>
          <w:szCs w:val="24"/>
        </w:rPr>
      </w:pPr>
      <w:r>
        <w:rPr>
          <w:rFonts w:ascii="Arial" w:hAnsi="Arial" w:cs="Arial"/>
          <w:sz w:val="24"/>
          <w:szCs w:val="24"/>
        </w:rPr>
        <w:t>Informierten Entscheidungsfindung- Trends, Muster, Zusammenhänge erkennen;</w:t>
      </w:r>
    </w:p>
    <w:p w14:paraId="0C572B2B" w14:textId="1F6274CC" w:rsidR="008178FD" w:rsidRDefault="008178FD" w:rsidP="008178FD">
      <w:pPr>
        <w:pStyle w:val="Listenabsatz"/>
        <w:numPr>
          <w:ilvl w:val="0"/>
          <w:numId w:val="23"/>
        </w:numPr>
        <w:rPr>
          <w:rFonts w:ascii="Arial" w:hAnsi="Arial" w:cs="Arial"/>
          <w:sz w:val="24"/>
          <w:szCs w:val="24"/>
        </w:rPr>
      </w:pPr>
      <w:r>
        <w:rPr>
          <w:rFonts w:ascii="Arial" w:hAnsi="Arial" w:cs="Arial"/>
          <w:sz w:val="24"/>
          <w:szCs w:val="24"/>
        </w:rPr>
        <w:t>Effizienzsteigerung – ineffiziente Prozesse zu identifizieren, Kosteneinsparungen;</w:t>
      </w:r>
    </w:p>
    <w:p w14:paraId="45BCBE69" w14:textId="74CF96A3" w:rsidR="008178FD" w:rsidRDefault="008178FD" w:rsidP="008178FD">
      <w:pPr>
        <w:pStyle w:val="Listenabsatz"/>
        <w:numPr>
          <w:ilvl w:val="0"/>
          <w:numId w:val="23"/>
        </w:numPr>
        <w:rPr>
          <w:rFonts w:ascii="Arial" w:hAnsi="Arial" w:cs="Arial"/>
          <w:sz w:val="24"/>
          <w:szCs w:val="24"/>
        </w:rPr>
      </w:pPr>
      <w:r>
        <w:rPr>
          <w:rFonts w:ascii="Arial" w:hAnsi="Arial" w:cs="Arial"/>
          <w:sz w:val="24"/>
          <w:szCs w:val="24"/>
        </w:rPr>
        <w:t>Besser Verständnis der Kunden –Kunden verhalten und Bedürfnisse verstanden;</w:t>
      </w:r>
    </w:p>
    <w:p w14:paraId="65DB196E" w14:textId="77C53E41" w:rsidR="008178FD" w:rsidRDefault="008178FD" w:rsidP="008178FD">
      <w:pPr>
        <w:pStyle w:val="Listenabsatz"/>
        <w:numPr>
          <w:ilvl w:val="0"/>
          <w:numId w:val="23"/>
        </w:numPr>
        <w:rPr>
          <w:rFonts w:ascii="Arial" w:hAnsi="Arial" w:cs="Arial"/>
          <w:sz w:val="24"/>
          <w:szCs w:val="24"/>
        </w:rPr>
      </w:pPr>
      <w:r>
        <w:rPr>
          <w:rFonts w:ascii="Arial" w:hAnsi="Arial" w:cs="Arial"/>
          <w:sz w:val="24"/>
          <w:szCs w:val="24"/>
        </w:rPr>
        <w:t>Riskmanagement – Identifizierung von Risiken;</w:t>
      </w:r>
    </w:p>
    <w:p w14:paraId="274F7EAF" w14:textId="1117EBE2" w:rsidR="008178FD" w:rsidRPr="008178FD" w:rsidRDefault="008178FD" w:rsidP="008178FD">
      <w:pPr>
        <w:pStyle w:val="Listenabsatz"/>
        <w:numPr>
          <w:ilvl w:val="0"/>
          <w:numId w:val="23"/>
        </w:numPr>
        <w:rPr>
          <w:rFonts w:ascii="Arial" w:hAnsi="Arial" w:cs="Arial"/>
          <w:sz w:val="24"/>
          <w:szCs w:val="24"/>
        </w:rPr>
      </w:pPr>
      <w:r>
        <w:rPr>
          <w:rFonts w:ascii="Arial" w:hAnsi="Arial" w:cs="Arial"/>
          <w:sz w:val="24"/>
          <w:szCs w:val="24"/>
        </w:rPr>
        <w:t>Effektives Marketing – gezielte Werbekampagnen zu entwickeln</w:t>
      </w:r>
    </w:p>
    <w:p w14:paraId="4F753B1C" w14:textId="77777777" w:rsidR="00FB36CD" w:rsidRDefault="00FB36CD" w:rsidP="00FB36CD">
      <w:pPr>
        <w:rPr>
          <w:rFonts w:ascii="Arial" w:hAnsi="Arial" w:cs="Arial"/>
          <w:sz w:val="24"/>
          <w:szCs w:val="24"/>
        </w:rPr>
      </w:pPr>
    </w:p>
    <w:p w14:paraId="6B8FE00C" w14:textId="77777777" w:rsidR="00FB36CD" w:rsidRPr="00FB36CD" w:rsidRDefault="00FB36CD" w:rsidP="00FB36CD">
      <w:pPr>
        <w:rPr>
          <w:rFonts w:ascii="Arial" w:hAnsi="Arial" w:cs="Arial"/>
          <w:sz w:val="24"/>
          <w:szCs w:val="24"/>
        </w:rPr>
      </w:pPr>
    </w:p>
    <w:p w14:paraId="22897418" w14:textId="77777777" w:rsidR="00FB36CD" w:rsidRPr="00FB36CD" w:rsidRDefault="00FB36CD" w:rsidP="00FB36CD">
      <w:pPr>
        <w:rPr>
          <w:rFonts w:ascii="Arial" w:hAnsi="Arial" w:cs="Arial"/>
          <w:sz w:val="24"/>
          <w:szCs w:val="24"/>
        </w:rPr>
      </w:pPr>
      <w:r w:rsidRPr="00FB36CD">
        <w:rPr>
          <w:rFonts w:ascii="Arial" w:hAnsi="Arial" w:cs="Arial"/>
          <w:sz w:val="24"/>
          <w:szCs w:val="24"/>
        </w:rPr>
        <w:t>C) Beschreibe in eigenen Worten die fünf grundlegenden Komponenten in</w:t>
      </w:r>
    </w:p>
    <w:p w14:paraId="0E37737F" w14:textId="77777777" w:rsidR="00FB36CD" w:rsidRPr="00FB36CD" w:rsidRDefault="00FB36CD" w:rsidP="00FB36CD">
      <w:pPr>
        <w:rPr>
          <w:rFonts w:ascii="Arial" w:hAnsi="Arial" w:cs="Arial"/>
          <w:sz w:val="24"/>
          <w:szCs w:val="24"/>
        </w:rPr>
      </w:pPr>
      <w:r w:rsidRPr="00FB36CD">
        <w:rPr>
          <w:rFonts w:ascii="Arial" w:hAnsi="Arial" w:cs="Arial"/>
          <w:sz w:val="24"/>
          <w:szCs w:val="24"/>
        </w:rPr>
        <w:t>Power BI:</w:t>
      </w:r>
    </w:p>
    <w:p w14:paraId="00567A26" w14:textId="77777777" w:rsidR="00FB36CD" w:rsidRPr="00FB36CD" w:rsidRDefault="00FB36CD" w:rsidP="00FB36CD">
      <w:pPr>
        <w:rPr>
          <w:rFonts w:ascii="Arial" w:hAnsi="Arial" w:cs="Arial"/>
          <w:sz w:val="24"/>
          <w:szCs w:val="24"/>
        </w:rPr>
      </w:pPr>
    </w:p>
    <w:p w14:paraId="1098C153" w14:textId="5DBD0496" w:rsidR="00FB36CD" w:rsidRDefault="00FB36CD" w:rsidP="00FB36CD">
      <w:pPr>
        <w:rPr>
          <w:rFonts w:ascii="Arial" w:hAnsi="Arial" w:cs="Arial"/>
          <w:sz w:val="24"/>
          <w:szCs w:val="24"/>
        </w:rPr>
      </w:pPr>
      <w:r w:rsidRPr="00FB36CD">
        <w:rPr>
          <w:rFonts w:ascii="Arial" w:hAnsi="Arial" w:cs="Arial"/>
          <w:sz w:val="24"/>
          <w:szCs w:val="24"/>
        </w:rPr>
        <w:t>a) Visualisierungen</w:t>
      </w:r>
      <w:r w:rsidR="00F2025B">
        <w:rPr>
          <w:rFonts w:ascii="Arial" w:hAnsi="Arial" w:cs="Arial"/>
          <w:sz w:val="24"/>
          <w:szCs w:val="24"/>
        </w:rPr>
        <w:t>: Daten aus verschiedenen Quellen abrufen</w:t>
      </w:r>
      <w:r w:rsidR="00755AED">
        <w:rPr>
          <w:rFonts w:ascii="Arial" w:hAnsi="Arial" w:cs="Arial"/>
          <w:sz w:val="24"/>
          <w:szCs w:val="24"/>
        </w:rPr>
        <w:t xml:space="preserve"> und grafische Darstellungen von Daten, die Informationen auf verständliche und ansprechende Weise präsentieret sind.</w:t>
      </w:r>
    </w:p>
    <w:p w14:paraId="58AE2390" w14:textId="77777777" w:rsidR="00F2025B" w:rsidRPr="00FB36CD" w:rsidRDefault="00F2025B" w:rsidP="00FB36CD">
      <w:pPr>
        <w:rPr>
          <w:rFonts w:ascii="Arial" w:hAnsi="Arial" w:cs="Arial"/>
          <w:sz w:val="24"/>
          <w:szCs w:val="24"/>
        </w:rPr>
      </w:pPr>
    </w:p>
    <w:p w14:paraId="4F3D4580" w14:textId="1F47C081" w:rsidR="00FB36CD" w:rsidRPr="00FB36CD" w:rsidRDefault="00FB36CD" w:rsidP="00FB36CD">
      <w:pPr>
        <w:rPr>
          <w:rFonts w:ascii="Arial" w:hAnsi="Arial" w:cs="Arial"/>
          <w:sz w:val="24"/>
          <w:szCs w:val="24"/>
        </w:rPr>
      </w:pPr>
      <w:r w:rsidRPr="00FB36CD">
        <w:rPr>
          <w:rFonts w:ascii="Arial" w:hAnsi="Arial" w:cs="Arial"/>
          <w:sz w:val="24"/>
          <w:szCs w:val="24"/>
        </w:rPr>
        <w:t>b) Datasets</w:t>
      </w:r>
      <w:r w:rsidR="00755AED">
        <w:rPr>
          <w:rFonts w:ascii="Arial" w:hAnsi="Arial" w:cs="Arial"/>
          <w:sz w:val="24"/>
          <w:szCs w:val="24"/>
        </w:rPr>
        <w:t xml:space="preserve"> sind Grundlage für der Erstellung von Berichten und Dashboards. Sobald ein Datensatz definiert ist, kann Mann visuelle Darstellungen, Diagramme und interaktive Berichte erstellen.</w:t>
      </w:r>
    </w:p>
    <w:p w14:paraId="7CA0181E" w14:textId="1617C18F" w:rsidR="00FB36CD" w:rsidRPr="00FB36CD" w:rsidRDefault="00FB36CD" w:rsidP="00FB36CD">
      <w:pPr>
        <w:rPr>
          <w:rFonts w:ascii="Arial" w:hAnsi="Arial" w:cs="Arial"/>
          <w:sz w:val="24"/>
          <w:szCs w:val="24"/>
        </w:rPr>
      </w:pPr>
      <w:r w:rsidRPr="00FB36CD">
        <w:rPr>
          <w:rFonts w:ascii="Arial" w:hAnsi="Arial" w:cs="Arial"/>
          <w:sz w:val="24"/>
          <w:szCs w:val="24"/>
        </w:rPr>
        <w:t xml:space="preserve">c) </w:t>
      </w:r>
      <w:r w:rsidR="00755AED" w:rsidRPr="00FB36CD">
        <w:rPr>
          <w:rFonts w:ascii="Arial" w:hAnsi="Arial" w:cs="Arial"/>
          <w:sz w:val="24"/>
          <w:szCs w:val="24"/>
        </w:rPr>
        <w:t>Berichte</w:t>
      </w:r>
      <w:r w:rsidR="00755AED">
        <w:rPr>
          <w:rFonts w:ascii="Arial" w:hAnsi="Arial" w:cs="Arial"/>
          <w:sz w:val="24"/>
          <w:szCs w:val="24"/>
        </w:rPr>
        <w:t>: klare</w:t>
      </w:r>
      <w:r w:rsidR="000F490C">
        <w:rPr>
          <w:rFonts w:ascii="Arial" w:hAnsi="Arial" w:cs="Arial"/>
          <w:sz w:val="24"/>
          <w:szCs w:val="24"/>
        </w:rPr>
        <w:t xml:space="preserve"> informative Analyse die sind für nicht-technische Benutzer, schnell zu lesen</w:t>
      </w:r>
    </w:p>
    <w:p w14:paraId="24CA3A66" w14:textId="1C58D202" w:rsidR="00FB36CD" w:rsidRPr="00F2025B" w:rsidRDefault="00FB36CD" w:rsidP="00FB36CD">
      <w:pPr>
        <w:rPr>
          <w:rFonts w:ascii="Arial" w:hAnsi="Arial" w:cs="Arial"/>
          <w:sz w:val="24"/>
          <w:szCs w:val="24"/>
        </w:rPr>
      </w:pPr>
      <w:r w:rsidRPr="00F2025B">
        <w:rPr>
          <w:rFonts w:ascii="Arial" w:hAnsi="Arial" w:cs="Arial"/>
          <w:sz w:val="24"/>
          <w:szCs w:val="24"/>
        </w:rPr>
        <w:t>d) Dashboards</w:t>
      </w:r>
      <w:r w:rsidR="00F2025B" w:rsidRPr="00F2025B">
        <w:rPr>
          <w:rFonts w:ascii="Arial" w:hAnsi="Arial" w:cs="Arial"/>
          <w:sz w:val="24"/>
          <w:szCs w:val="24"/>
        </w:rPr>
        <w:t>: Si</w:t>
      </w:r>
      <w:r w:rsidR="00F2025B">
        <w:rPr>
          <w:rFonts w:ascii="Arial" w:hAnsi="Arial" w:cs="Arial"/>
          <w:sz w:val="24"/>
          <w:szCs w:val="24"/>
        </w:rPr>
        <w:t>nd visuelle Darstellungen, die einen Überblick über wichtigsten Leistungsindikatoren (KPI) und andere für Unternehmen wichtige Metriken geben. Sie bestehen in der Regel aus einer Reihe von interaktiven Diagrammen, Schaubildern und Tabellen, di es den Benutzern ermöglichen, Daten schnell und einfach zu überwachen und zu analysieren.</w:t>
      </w:r>
    </w:p>
    <w:p w14:paraId="68F2B8B5" w14:textId="5B30A93C" w:rsidR="00FB36CD" w:rsidRPr="00F2025B" w:rsidRDefault="00FB36CD" w:rsidP="00FB36CD">
      <w:pPr>
        <w:rPr>
          <w:rFonts w:ascii="Arial" w:hAnsi="Arial" w:cs="Arial"/>
          <w:sz w:val="24"/>
          <w:szCs w:val="24"/>
        </w:rPr>
      </w:pPr>
      <w:r w:rsidRPr="00F2025B">
        <w:rPr>
          <w:rFonts w:ascii="Arial" w:hAnsi="Arial" w:cs="Arial"/>
          <w:sz w:val="24"/>
          <w:szCs w:val="24"/>
        </w:rPr>
        <w:t xml:space="preserve">e) </w:t>
      </w:r>
      <w:r w:rsidR="00755AED" w:rsidRPr="00F2025B">
        <w:rPr>
          <w:rFonts w:ascii="Arial" w:hAnsi="Arial" w:cs="Arial"/>
          <w:sz w:val="24"/>
          <w:szCs w:val="24"/>
        </w:rPr>
        <w:t>Kacheln</w:t>
      </w:r>
      <w:r w:rsidR="00755AED">
        <w:rPr>
          <w:rFonts w:ascii="Arial" w:hAnsi="Arial" w:cs="Arial"/>
          <w:sz w:val="24"/>
          <w:szCs w:val="24"/>
        </w:rPr>
        <w:t>:</w:t>
      </w:r>
      <w:r w:rsidR="000F490C">
        <w:rPr>
          <w:rFonts w:ascii="Arial" w:hAnsi="Arial" w:cs="Arial"/>
          <w:sz w:val="24"/>
          <w:szCs w:val="24"/>
        </w:rPr>
        <w:t xml:space="preserve"> in Power BI könnten Benutzer ihre eigenen Dashboard erstellen, indem sie Kachel mit Visualisierungen und Berichten füllen, um eine Übersicht über die Daten zu erstellen, die für ihre spezifischen </w:t>
      </w:r>
      <w:r w:rsidR="00755AED">
        <w:rPr>
          <w:rFonts w:ascii="Arial" w:hAnsi="Arial" w:cs="Arial"/>
          <w:sz w:val="24"/>
          <w:szCs w:val="24"/>
        </w:rPr>
        <w:t>Geschäftsanforderungen relevant sind.</w:t>
      </w:r>
    </w:p>
    <w:p w14:paraId="5BDC586F" w14:textId="6853C879" w:rsidR="00EC2899" w:rsidRPr="00F2025B" w:rsidRDefault="00AB0F80">
      <w:r w:rsidRPr="00F2025B">
        <w:t xml:space="preserve"> </w:t>
      </w:r>
    </w:p>
    <w:sectPr w:rsidR="00EC2899" w:rsidRPr="00F2025B" w:rsidSect="00306E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FB3"/>
    <w:multiLevelType w:val="multilevel"/>
    <w:tmpl w:val="F02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75C7"/>
    <w:multiLevelType w:val="multilevel"/>
    <w:tmpl w:val="670E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5C46"/>
    <w:multiLevelType w:val="multilevel"/>
    <w:tmpl w:val="492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E1A97"/>
    <w:multiLevelType w:val="multilevel"/>
    <w:tmpl w:val="A65C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F68DE"/>
    <w:multiLevelType w:val="multilevel"/>
    <w:tmpl w:val="C7C2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01ADE"/>
    <w:multiLevelType w:val="multilevel"/>
    <w:tmpl w:val="F826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7097C"/>
    <w:multiLevelType w:val="multilevel"/>
    <w:tmpl w:val="3A82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30F32"/>
    <w:multiLevelType w:val="multilevel"/>
    <w:tmpl w:val="2ED6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E53C4"/>
    <w:multiLevelType w:val="multilevel"/>
    <w:tmpl w:val="A40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D4A8D"/>
    <w:multiLevelType w:val="multilevel"/>
    <w:tmpl w:val="702C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1224CC"/>
    <w:multiLevelType w:val="multilevel"/>
    <w:tmpl w:val="E40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7134E"/>
    <w:multiLevelType w:val="multilevel"/>
    <w:tmpl w:val="50927EC8"/>
    <w:lvl w:ilvl="0">
      <w:start w:val="1"/>
      <w:numFmt w:val="decimal"/>
      <w:lvlText w:val="%1."/>
      <w:lvlJc w:val="left"/>
      <w:pPr>
        <w:tabs>
          <w:tab w:val="num" w:pos="1068"/>
        </w:tabs>
        <w:ind w:left="1068" w:hanging="360"/>
      </w:pPr>
      <w:rPr>
        <w:b/>
        <w:bCs/>
      </w:rPr>
    </w:lvl>
    <w:lvl w:ilvl="1" w:tentative="1">
      <w:start w:val="1"/>
      <w:numFmt w:val="decimal"/>
      <w:lvlText w:val="%2."/>
      <w:lvlJc w:val="left"/>
      <w:pPr>
        <w:tabs>
          <w:tab w:val="num" w:pos="1865"/>
        </w:tabs>
        <w:ind w:left="1865" w:hanging="360"/>
      </w:pPr>
    </w:lvl>
    <w:lvl w:ilvl="2" w:tentative="1">
      <w:start w:val="1"/>
      <w:numFmt w:val="decimal"/>
      <w:lvlText w:val="%3."/>
      <w:lvlJc w:val="left"/>
      <w:pPr>
        <w:tabs>
          <w:tab w:val="num" w:pos="2585"/>
        </w:tabs>
        <w:ind w:left="2585" w:hanging="360"/>
      </w:pPr>
    </w:lvl>
    <w:lvl w:ilvl="3" w:tentative="1">
      <w:start w:val="1"/>
      <w:numFmt w:val="decimal"/>
      <w:lvlText w:val="%4."/>
      <w:lvlJc w:val="left"/>
      <w:pPr>
        <w:tabs>
          <w:tab w:val="num" w:pos="3305"/>
        </w:tabs>
        <w:ind w:left="3305" w:hanging="360"/>
      </w:pPr>
    </w:lvl>
    <w:lvl w:ilvl="4" w:tentative="1">
      <w:start w:val="1"/>
      <w:numFmt w:val="decimal"/>
      <w:lvlText w:val="%5."/>
      <w:lvlJc w:val="left"/>
      <w:pPr>
        <w:tabs>
          <w:tab w:val="num" w:pos="4025"/>
        </w:tabs>
        <w:ind w:left="4025" w:hanging="360"/>
      </w:pPr>
    </w:lvl>
    <w:lvl w:ilvl="5" w:tentative="1">
      <w:start w:val="1"/>
      <w:numFmt w:val="decimal"/>
      <w:lvlText w:val="%6."/>
      <w:lvlJc w:val="left"/>
      <w:pPr>
        <w:tabs>
          <w:tab w:val="num" w:pos="4745"/>
        </w:tabs>
        <w:ind w:left="4745" w:hanging="360"/>
      </w:pPr>
    </w:lvl>
    <w:lvl w:ilvl="6" w:tentative="1">
      <w:start w:val="1"/>
      <w:numFmt w:val="decimal"/>
      <w:lvlText w:val="%7."/>
      <w:lvlJc w:val="left"/>
      <w:pPr>
        <w:tabs>
          <w:tab w:val="num" w:pos="5465"/>
        </w:tabs>
        <w:ind w:left="5465" w:hanging="360"/>
      </w:pPr>
    </w:lvl>
    <w:lvl w:ilvl="7" w:tentative="1">
      <w:start w:val="1"/>
      <w:numFmt w:val="decimal"/>
      <w:lvlText w:val="%8."/>
      <w:lvlJc w:val="left"/>
      <w:pPr>
        <w:tabs>
          <w:tab w:val="num" w:pos="6185"/>
        </w:tabs>
        <w:ind w:left="6185" w:hanging="360"/>
      </w:pPr>
    </w:lvl>
    <w:lvl w:ilvl="8" w:tentative="1">
      <w:start w:val="1"/>
      <w:numFmt w:val="decimal"/>
      <w:lvlText w:val="%9."/>
      <w:lvlJc w:val="left"/>
      <w:pPr>
        <w:tabs>
          <w:tab w:val="num" w:pos="6905"/>
        </w:tabs>
        <w:ind w:left="6905" w:hanging="360"/>
      </w:pPr>
    </w:lvl>
  </w:abstractNum>
  <w:abstractNum w:abstractNumId="12" w15:restartNumberingAfterBreak="0">
    <w:nsid w:val="442036DC"/>
    <w:multiLevelType w:val="multilevel"/>
    <w:tmpl w:val="B33C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E0950"/>
    <w:multiLevelType w:val="multilevel"/>
    <w:tmpl w:val="F2C2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44351"/>
    <w:multiLevelType w:val="multilevel"/>
    <w:tmpl w:val="973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64AC1"/>
    <w:multiLevelType w:val="multilevel"/>
    <w:tmpl w:val="07D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5290D"/>
    <w:multiLevelType w:val="hybridMultilevel"/>
    <w:tmpl w:val="DD549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8F3973"/>
    <w:multiLevelType w:val="multilevel"/>
    <w:tmpl w:val="6BB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A3316"/>
    <w:multiLevelType w:val="multilevel"/>
    <w:tmpl w:val="171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67C1D"/>
    <w:multiLevelType w:val="multilevel"/>
    <w:tmpl w:val="51D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871CC"/>
    <w:multiLevelType w:val="multilevel"/>
    <w:tmpl w:val="E288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F340AA"/>
    <w:multiLevelType w:val="multilevel"/>
    <w:tmpl w:val="F6FE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C6990"/>
    <w:multiLevelType w:val="hybridMultilevel"/>
    <w:tmpl w:val="10141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23937747">
    <w:abstractNumId w:val="11"/>
  </w:num>
  <w:num w:numId="2" w16cid:durableId="852501177">
    <w:abstractNumId w:val="18"/>
  </w:num>
  <w:num w:numId="3" w16cid:durableId="1092236145">
    <w:abstractNumId w:val="13"/>
  </w:num>
  <w:num w:numId="4" w16cid:durableId="559828826">
    <w:abstractNumId w:val="21"/>
  </w:num>
  <w:num w:numId="5" w16cid:durableId="1719427149">
    <w:abstractNumId w:val="3"/>
  </w:num>
  <w:num w:numId="6" w16cid:durableId="694775171">
    <w:abstractNumId w:val="0"/>
  </w:num>
  <w:num w:numId="7" w16cid:durableId="2078816148">
    <w:abstractNumId w:val="19"/>
  </w:num>
  <w:num w:numId="8" w16cid:durableId="1721594805">
    <w:abstractNumId w:val="1"/>
  </w:num>
  <w:num w:numId="9" w16cid:durableId="933902943">
    <w:abstractNumId w:val="5"/>
  </w:num>
  <w:num w:numId="10" w16cid:durableId="540440437">
    <w:abstractNumId w:val="8"/>
  </w:num>
  <w:num w:numId="11" w16cid:durableId="184246663">
    <w:abstractNumId w:val="7"/>
  </w:num>
  <w:num w:numId="12" w16cid:durableId="1070420006">
    <w:abstractNumId w:val="12"/>
  </w:num>
  <w:num w:numId="13" w16cid:durableId="419760104">
    <w:abstractNumId w:val="10"/>
  </w:num>
  <w:num w:numId="14" w16cid:durableId="39598974">
    <w:abstractNumId w:val="14"/>
  </w:num>
  <w:num w:numId="15" w16cid:durableId="520628607">
    <w:abstractNumId w:val="4"/>
  </w:num>
  <w:num w:numId="16" w16cid:durableId="717239609">
    <w:abstractNumId w:val="15"/>
  </w:num>
  <w:num w:numId="17" w16cid:durableId="1999065830">
    <w:abstractNumId w:val="9"/>
  </w:num>
  <w:num w:numId="18" w16cid:durableId="24138586">
    <w:abstractNumId w:val="6"/>
  </w:num>
  <w:num w:numId="19" w16cid:durableId="1609696150">
    <w:abstractNumId w:val="17"/>
  </w:num>
  <w:num w:numId="20" w16cid:durableId="850795567">
    <w:abstractNumId w:val="2"/>
  </w:num>
  <w:num w:numId="21" w16cid:durableId="1941329125">
    <w:abstractNumId w:val="20"/>
  </w:num>
  <w:num w:numId="22" w16cid:durableId="1151755679">
    <w:abstractNumId w:val="16"/>
  </w:num>
  <w:num w:numId="23" w16cid:durableId="12925888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D0"/>
    <w:rsid w:val="00055304"/>
    <w:rsid w:val="000F490C"/>
    <w:rsid w:val="002F29C4"/>
    <w:rsid w:val="00306EA4"/>
    <w:rsid w:val="00330143"/>
    <w:rsid w:val="00367080"/>
    <w:rsid w:val="00373D01"/>
    <w:rsid w:val="0040388D"/>
    <w:rsid w:val="0043084A"/>
    <w:rsid w:val="00516AD0"/>
    <w:rsid w:val="006370E5"/>
    <w:rsid w:val="00755AED"/>
    <w:rsid w:val="007F2A5F"/>
    <w:rsid w:val="008019DD"/>
    <w:rsid w:val="008178FD"/>
    <w:rsid w:val="00835EC9"/>
    <w:rsid w:val="0099776C"/>
    <w:rsid w:val="009E2DCB"/>
    <w:rsid w:val="009F74FA"/>
    <w:rsid w:val="00A87D75"/>
    <w:rsid w:val="00AB0F80"/>
    <w:rsid w:val="00B34FB1"/>
    <w:rsid w:val="00B6535B"/>
    <w:rsid w:val="00C43FDE"/>
    <w:rsid w:val="00CD1867"/>
    <w:rsid w:val="00CD5357"/>
    <w:rsid w:val="00EC2899"/>
    <w:rsid w:val="00F2025B"/>
    <w:rsid w:val="00F7146D"/>
    <w:rsid w:val="00FB36C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9838"/>
  <w15:chartTrackingRefBased/>
  <w15:docId w15:val="{5B5C27AA-19AF-4CA6-88F5-1AFAC467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D1867"/>
    <w:pPr>
      <w:ind w:left="720"/>
      <w:contextualSpacing/>
    </w:pPr>
  </w:style>
  <w:style w:type="character" w:styleId="Hyperlink">
    <w:name w:val="Hyperlink"/>
    <w:basedOn w:val="Absatz-Standardschriftart"/>
    <w:uiPriority w:val="99"/>
    <w:semiHidden/>
    <w:unhideWhenUsed/>
    <w:rsid w:val="004308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590214">
      <w:bodyDiv w:val="1"/>
      <w:marLeft w:val="0"/>
      <w:marRight w:val="0"/>
      <w:marTop w:val="0"/>
      <w:marBottom w:val="0"/>
      <w:divBdr>
        <w:top w:val="none" w:sz="0" w:space="0" w:color="auto"/>
        <w:left w:val="none" w:sz="0" w:space="0" w:color="auto"/>
        <w:bottom w:val="none" w:sz="0" w:space="0" w:color="auto"/>
        <w:right w:val="none" w:sz="0" w:space="0" w:color="auto"/>
      </w:divBdr>
    </w:div>
    <w:div w:id="169831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epston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2319</Words>
  <Characters>14610</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Naum</dc:creator>
  <cp:keywords/>
  <dc:description/>
  <cp:lastModifiedBy>Constantin Naum</cp:lastModifiedBy>
  <cp:revision>3</cp:revision>
  <dcterms:created xsi:type="dcterms:W3CDTF">2023-09-04T09:11:00Z</dcterms:created>
  <dcterms:modified xsi:type="dcterms:W3CDTF">2023-09-04T14:43:00Z</dcterms:modified>
</cp:coreProperties>
</file>