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79A" w14:textId="77777777" w:rsidR="00807879" w:rsidRDefault="00807879" w:rsidP="00807879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C701A49" w14:textId="77777777" w:rsidR="00807879" w:rsidRDefault="00807879" w:rsidP="00807879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3AD5D54" w14:textId="77777777" w:rsidR="00807879" w:rsidRDefault="00807879" w:rsidP="00807879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 21.10.2021</w:t>
      </w:r>
    </w:p>
    <w:p w14:paraId="4CE22E44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1C15BCE0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 19.10.2021</w:t>
      </w:r>
    </w:p>
    <w:p w14:paraId="08FB8C82" w14:textId="77777777" w:rsidR="00807879" w:rsidRDefault="00807879" w:rsidP="00807879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 1h00</w:t>
      </w:r>
      <w:r>
        <w:rPr>
          <w:rFonts w:ascii="Arial" w:eastAsia="Arial" w:hAnsi="Arial" w:cs="Arial"/>
          <w:sz w:val="24"/>
          <w:szCs w:val="24"/>
        </w:rPr>
        <w:tab/>
      </w:r>
    </w:p>
    <w:p w14:paraId="354A145E" w14:textId="77777777" w:rsidR="00807879" w:rsidRDefault="00807879" w:rsidP="00807879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Salle B3.18, Bâtiment B, HEG, Carouge</w:t>
      </w:r>
    </w:p>
    <w:p w14:paraId="75FC3C60" w14:textId="77777777" w:rsidR="00807879" w:rsidRDefault="00807879" w:rsidP="00807879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8A53418" w14:textId="77777777" w:rsidR="00807879" w:rsidRDefault="00807879" w:rsidP="00807879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24CC7B6D" w14:textId="77777777" w:rsidR="00807879" w:rsidRPr="002314BB" w:rsidRDefault="00807879" w:rsidP="00807879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>
        <w:rPr>
          <w:rFonts w:ascii="Arial" w:eastAsia="Arial" w:hAnsi="Arial" w:cs="Arial"/>
          <w:sz w:val="24"/>
          <w:szCs w:val="24"/>
        </w:rPr>
        <w:tab/>
      </w:r>
      <w:r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211730B0" w14:textId="0575B028" w:rsidR="00807879" w:rsidRDefault="00807879" w:rsidP="008E3378">
      <w:pPr>
        <w:pBdr>
          <w:bottom w:val="single" w:sz="4" w:space="1" w:color="auto"/>
        </w:pBdr>
      </w:pPr>
    </w:p>
    <w:p w14:paraId="2EAF64C2" w14:textId="15E21167" w:rsidR="00460024" w:rsidRDefault="00D80D85" w:rsidP="00460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1" w:name="_Hlk85966253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649F9FF3" w14:textId="77777777" w:rsidR="00460024" w:rsidRPr="00460024" w:rsidRDefault="00460024" w:rsidP="00460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60024">
        <w:rPr>
          <w:rFonts w:ascii="Arial" w:eastAsia="Arial" w:hAnsi="Arial" w:cs="Arial"/>
          <w:bCs/>
          <w:color w:val="000000"/>
          <w:sz w:val="24"/>
          <w:szCs w:val="24"/>
        </w:rPr>
        <w:t>Présentation de l’ordre du jour</w:t>
      </w:r>
    </w:p>
    <w:p w14:paraId="5AC81534" w14:textId="77777777" w:rsidR="00460024" w:rsidRPr="00460024" w:rsidRDefault="00460024" w:rsidP="00460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60024">
        <w:rPr>
          <w:rFonts w:ascii="Arial" w:eastAsia="Arial" w:hAnsi="Arial" w:cs="Arial"/>
          <w:bCs/>
          <w:color w:val="000000"/>
          <w:sz w:val="24"/>
          <w:szCs w:val="24"/>
        </w:rPr>
        <w:t>Présentation PowerPoint du document de vision</w:t>
      </w:r>
    </w:p>
    <w:p w14:paraId="1CC24A0D" w14:textId="77777777" w:rsidR="00460024" w:rsidRDefault="00460024" w:rsidP="0046002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C03773F" w14:textId="4620208B" w:rsidR="00D80D85" w:rsidRPr="00460024" w:rsidRDefault="00460024" w:rsidP="00460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460024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  <w:bookmarkEnd w:id="1"/>
    </w:p>
    <w:p w14:paraId="508BC964" w14:textId="7265B672" w:rsidR="00711DE9" w:rsidRDefault="00807879" w:rsidP="003C64C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Est-ce que vous connaissez les serveurs « </w:t>
      </w:r>
      <w:r w:rsidR="00771A88"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ne.com » ?</w:t>
      </w:r>
    </w:p>
    <w:p w14:paraId="0B586D9A" w14:textId="75BAEAE4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80843B5" w14:textId="541330BD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Waview possède déjà une infrastructure. Il faut juste qu’ils nous transmettent les accès aux serveurs.</w:t>
      </w:r>
    </w:p>
    <w:p w14:paraId="568270B4" w14:textId="607FA91D" w:rsidR="00807879" w:rsidRDefault="00807879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Avez-vous mis en place une planification ?</w:t>
      </w:r>
    </w:p>
    <w:p w14:paraId="1C87B2F3" w14:textId="2F9FE673" w:rsidR="00523B76" w:rsidRPr="00807879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nous avons mis en place un planning avec une représentation sous la forme d</w:t>
      </w:r>
      <w:r w:rsidR="00AB15A6">
        <w:rPr>
          <w:rFonts w:ascii="Arial" w:eastAsia="Arial" w:hAnsi="Arial" w:cs="Arial"/>
          <w:color w:val="000000"/>
          <w:sz w:val="24"/>
          <w:szCs w:val="24"/>
        </w:rPr>
        <w:t>u diagramme de Gantt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14AF3" w14:textId="7B824C56" w:rsidR="00807879" w:rsidRDefault="00807879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Le code sera sur </w:t>
      </w:r>
      <w:r w:rsidR="00523B76" w:rsidRPr="00523B76">
        <w:rPr>
          <w:rFonts w:ascii="Arial" w:eastAsia="Arial" w:hAnsi="Arial" w:cs="Arial"/>
          <w:b/>
          <w:color w:val="000000"/>
          <w:sz w:val="24"/>
          <w:szCs w:val="24"/>
        </w:rPr>
        <w:t>GitHub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50B7728E" w14:textId="5AEAB1E4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nous allons mettre tout le code directement sur GitHub. Nous avons dû aussi modifier notre partage de documents. A</w:t>
      </w:r>
      <w:r w:rsidR="00460024">
        <w:rPr>
          <w:rFonts w:ascii="Arial" w:eastAsia="Arial" w:hAnsi="Arial" w:cs="Arial"/>
          <w:color w:val="000000"/>
          <w:sz w:val="24"/>
          <w:szCs w:val="24"/>
        </w:rPr>
        <w:t>yant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60024">
        <w:rPr>
          <w:rFonts w:ascii="Arial" w:eastAsia="Arial" w:hAnsi="Arial" w:cs="Arial"/>
          <w:color w:val="000000"/>
          <w:sz w:val="24"/>
          <w:szCs w:val="24"/>
        </w:rPr>
        <w:t>rencontré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problèmes avec 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r>
        <w:rPr>
          <w:rFonts w:ascii="Arial" w:eastAsia="Arial" w:hAnsi="Arial" w:cs="Arial"/>
          <w:color w:val="000000"/>
          <w:sz w:val="24"/>
          <w:szCs w:val="24"/>
        </w:rPr>
        <w:t>Drive et avec Switch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Drive, nous avons décidé de mettre l’entièreté de notre projet sur GitHub.</w:t>
      </w:r>
    </w:p>
    <w:p w14:paraId="4CFD34A6" w14:textId="6F6079C5" w:rsidR="00460024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Nous allons utiliser GitHub même si pour le moment ce n’est pas encore complet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 on fait encore des modifications.</w:t>
      </w:r>
    </w:p>
    <w:p w14:paraId="632C7825" w14:textId="77777777" w:rsidR="00460024" w:rsidRDefault="0046002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D4807D0" w14:textId="77777777" w:rsidR="00523B76" w:rsidRPr="00523B76" w:rsidRDefault="00523B76" w:rsidP="004600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D72B5C" w14:textId="1D1F6B5B" w:rsidR="00807879" w:rsidRDefault="00523B76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Pourquoi avoir cré</w:t>
      </w:r>
      <w:r w:rsidR="003C64CD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 la page 7 (</w:t>
      </w:r>
      <w:r w:rsidR="00460024"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age </w:t>
      </w:r>
      <w:r w:rsidR="003C64CD">
        <w:rPr>
          <w:rFonts w:ascii="Arial" w:eastAsia="Arial" w:hAnsi="Arial" w:cs="Arial"/>
          <w:b/>
          <w:color w:val="000000"/>
          <w:sz w:val="24"/>
          <w:szCs w:val="24"/>
        </w:rPr>
        <w:t xml:space="preserve">de 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définition)</w:t>
      </w:r>
    </w:p>
    <w:p w14:paraId="236AA8CD" w14:textId="06DD6C1B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Pour pouvoir expliquer aux collaborateurs de Waview les différents termes</w:t>
      </w:r>
      <w:r w:rsidR="0046002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spécifiques utilis</w:t>
      </w:r>
      <w:r w:rsidR="00460024">
        <w:rPr>
          <w:rFonts w:ascii="Arial" w:eastAsia="Arial" w:hAnsi="Arial" w:cs="Arial"/>
          <w:color w:val="000000"/>
          <w:sz w:val="24"/>
          <w:szCs w:val="24"/>
        </w:rPr>
        <w:t>és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dans le rapport.</w:t>
      </w:r>
    </w:p>
    <w:p w14:paraId="0B6F7FB8" w14:textId="207C0526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Vous allez développer en quel langage ?</w:t>
      </w:r>
    </w:p>
    <w:p w14:paraId="50DE4C89" w14:textId="62D2920C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Une application en C# et une application web.</w:t>
      </w:r>
    </w:p>
    <w:p w14:paraId="630AD014" w14:textId="77777777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 le web, vous allez développer en quel langage ?</w:t>
      </w:r>
    </w:p>
    <w:p w14:paraId="0A928327" w14:textId="5FA3B417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allons s</w:t>
      </w:r>
      <w:r w:rsidR="00460024">
        <w:rPr>
          <w:rFonts w:ascii="Arial" w:eastAsia="Arial" w:hAnsi="Arial" w:cs="Arial"/>
          <w:color w:val="000000"/>
          <w:sz w:val="24"/>
          <w:szCs w:val="24"/>
        </w:rPr>
        <w:t>û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>rement faire en JavaScript, PHP et HTML. Mais nous ne sommes pas encore fixées là-dessus.</w:t>
      </w:r>
    </w:p>
    <w:p w14:paraId="2919D9A6" w14:textId="77777777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Pourquoi avoir choisi Scrum ?</w:t>
      </w:r>
    </w:p>
    <w:p w14:paraId="457EA666" w14:textId="2640CFAB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effectué plusieurs recherches sur plusieurs méthodes comme DAD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 xml:space="preserve"> mais nous n’étions pas au clair donc nous avons préféré prendre Scrum.</w:t>
      </w:r>
    </w:p>
    <w:p w14:paraId="36E28622" w14:textId="1F6B8985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101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aussi choix Scrum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 xml:space="preserve"> car cette méthode correspond le mieux aux différents points de contrôle du plan modulaire.</w:t>
      </w:r>
    </w:p>
    <w:p w14:paraId="102D3ED6" w14:textId="4558B529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Roch : Comment allez-vous gérer les disponibilités sur le calendrier ?</w:t>
      </w:r>
    </w:p>
    <w:p w14:paraId="772AB9F6" w14:textId="1A0779DE" w:rsidR="00523B76" w:rsidRDefault="00E731A8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>Nous sommes encore en train de voir avec Waview. La question sera abordée à la prochaine réunion avec le mandant.</w:t>
      </w:r>
    </w:p>
    <w:p w14:paraId="3BE0E0FB" w14:textId="56A73F06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 Sommes-nous acceptés ?</w:t>
      </w:r>
    </w:p>
    <w:p w14:paraId="69299FA5" w14:textId="005AA407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6A290F7A" w14:textId="3F76A0A2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</w:t>
      </w:r>
      <w:r w:rsidR="00460024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Devons-nous changer quelque chose dans notre document pour la notation de l’A2 ou est-il parfait ?</w:t>
      </w:r>
    </w:p>
    <w:p w14:paraId="700E3992" w14:textId="211FE6F0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45AFBF98" w14:textId="4A0FE1F0" w:rsidR="00460024" w:rsidRDefault="0046002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5E5B864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88C93E" w14:textId="646F6CF1" w:rsidR="00E731A8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460024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2F9D064C" w14:textId="3B8547AA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Modifier</w:t>
      </w:r>
      <w:r w:rsidR="003C64C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 </w:t>
      </w:r>
      <w:r w:rsidR="00185327">
        <w:rPr>
          <w:rFonts w:ascii="Arial" w:eastAsia="Arial" w:hAnsi="Arial" w:cs="Arial"/>
          <w:color w:val="000000"/>
          <w:sz w:val="24"/>
          <w:szCs w:val="24"/>
        </w:rPr>
        <w:t xml:space="preserve">diagramme de Gantt </w:t>
      </w:r>
      <w:r>
        <w:rPr>
          <w:rFonts w:ascii="Arial" w:eastAsia="Arial" w:hAnsi="Arial" w:cs="Arial"/>
          <w:color w:val="000000"/>
          <w:sz w:val="24"/>
          <w:szCs w:val="24"/>
        </w:rPr>
        <w:t>en ajoutant les grandes dates du projet. (ASE)</w:t>
      </w:r>
    </w:p>
    <w:p w14:paraId="360762FC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546D1B10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aine réunion aura lieu le 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78B41385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2F5DC5E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7F3BF7" w14:textId="77777777" w:rsidR="00E731A8" w:rsidRPr="00772295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1B2C39EA" w14:textId="77777777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0AB68EEB" w14:textId="77777777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189576BC" w14:textId="25BFA9E1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7A4DFC30" w14:textId="28340698" w:rsidR="00E731A8" w:rsidRP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6D0A82" w14:textId="77777777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Équipe de projet</w:t>
      </w:r>
    </w:p>
    <w:p w14:paraId="3438E5FC" w14:textId="0F69DD9B" w:rsidR="00E731A8" w:rsidRPr="00D10867" w:rsidRDefault="00E731A8" w:rsidP="00E731A8">
      <w:pPr>
        <w:pStyle w:val="2028"/>
        <w:spacing w:before="0" w:beforeAutospacing="0" w:after="0" w:afterAutospacing="0"/>
        <w:ind w:left="425"/>
        <w:rPr>
          <w:lang w:val="fr-FR"/>
        </w:rPr>
      </w:pPr>
      <w:r>
        <w:rPr>
          <w:rFonts w:ascii="Calibri" w:eastAsia="Calibri" w:hAnsi="Calibri" w:cs="Calibri"/>
          <w:noProof/>
          <w:sz w:val="20"/>
          <w:szCs w:val="20"/>
          <w:lang w:val="fr-CH" w:eastAsia="fr-CH"/>
        </w:rPr>
        <w:drawing>
          <wp:anchor distT="0" distB="0" distL="114300" distR="114300" simplePos="0" relativeHeight="251663360" behindDoc="0" locked="0" layoutInCell="1" allowOverlap="1" wp14:anchorId="77EC0A77" wp14:editId="74D26A7A">
            <wp:simplePos x="0" y="0"/>
            <wp:positionH relativeFrom="column">
              <wp:posOffset>3297500</wp:posOffset>
            </wp:positionH>
            <wp:positionV relativeFrom="paragraph">
              <wp:posOffset>22639</wp:posOffset>
            </wp:positionV>
            <wp:extent cx="779145" cy="588645"/>
            <wp:effectExtent l="0" t="0" r="1905" b="1905"/>
            <wp:wrapSquare wrapText="bothSides"/>
            <wp:docPr id="5" name="Image 5" descr="Une image contenant ustensiles de cuisine, f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ustensiles de cuisine, f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BB656" w14:textId="4FBBB73C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58EEC726" w14:textId="17C08ED4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  <w:r w:rsidRPr="0089342F">
        <w:rPr>
          <w:noProof/>
          <w:color w:val="BFBFBF" w:themeColor="background1" w:themeShade="B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C7DB8F" wp14:editId="595E386E">
                <wp:simplePos x="0" y="0"/>
                <wp:positionH relativeFrom="column">
                  <wp:posOffset>109220</wp:posOffset>
                </wp:positionH>
                <wp:positionV relativeFrom="paragraph">
                  <wp:posOffset>-248387</wp:posOffset>
                </wp:positionV>
                <wp:extent cx="1256065" cy="600110"/>
                <wp:effectExtent l="38100" t="38100" r="39370" b="4762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065" cy="6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226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7.9pt;margin-top:-20.25pt;width:100.3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ZnCwYcBAAAxAwAADgAAAAAAAAAAAAAAAAA8AgAA&#10;ZHJzL2Uyb0RvYy54bWxQSwECLQAUAAYACAAAACEA+Hvkn0MNAABvIgAAEAAAAAAAAAAAAAAAAADv&#10;AwAAZHJzL2luay9pbmsxLnhtbFBLAQItABQABgAIAAAAIQCeLH8o3wAAAAkBAAAPAAAAAAAAAAAA&#10;AAAAAGARAABkcnMvZG93bnJldi54bWxQSwECLQAUAAYACAAAACEAeRi8nb8AAAAhAQAAGQAAAAAA&#10;AAAAAAAAAABsEgAAZHJzL19yZWxzL2Uyb0RvYy54bWwucmVsc1BLBQYAAAAABgAGAHgBAABiEw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7ECE9" wp14:editId="3DC86296">
                <wp:simplePos x="0" y="0"/>
                <wp:positionH relativeFrom="column">
                  <wp:posOffset>92711</wp:posOffset>
                </wp:positionH>
                <wp:positionV relativeFrom="paragraph">
                  <wp:posOffset>145244</wp:posOffset>
                </wp:positionV>
                <wp:extent cx="360" cy="1080"/>
                <wp:effectExtent l="38100" t="19050" r="57150" b="5651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2F121" id="Encre 4" o:spid="_x0000_s1026" type="#_x0000_t75" style="position:absolute;margin-left:6.6pt;margin-top:10.75pt;width:1.4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1Y9vgQEAACkDAAAOAAAAAAAAAAAA&#10;AAAAADwCAABkcnMvZTJvRG9jLnhtbFBLAQItABQABgAIAAAAIQCQIwCDwgEAAGIEAAAQAAAAAAAA&#10;AAAAAAAAAOkDAABkcnMvaW5rL2luazEueG1sUEsBAi0AFAAGAAgAAAAhAJNIAdfaAAAABwEAAA8A&#10;AAAAAAAAAAAAAAAA2Q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5B5AE8B3" w14:textId="1BCE88CF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499E0A72" w14:textId="095C2A6D" w:rsidR="00E731A8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rFonts w:ascii="Calibri" w:hAnsi="Calibri" w:cs="Calibri"/>
          <w:color w:val="000000"/>
          <w:sz w:val="20"/>
          <w:szCs w:val="20"/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Angela MOURIN 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ab/>
      </w: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Coralie CHEVALLE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>Y</w:t>
      </w:r>
    </w:p>
    <w:p w14:paraId="4F039513" w14:textId="49EC8E6C" w:rsidR="00E731A8" w:rsidRPr="0089342F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</w:p>
    <w:p w14:paraId="577AD5B0" w14:textId="13731493" w:rsidR="00E731A8" w:rsidRPr="00285F1D" w:rsidRDefault="00010122" w:rsidP="00E731A8">
      <w:pPr>
        <w:pStyle w:val="NormalWeb"/>
        <w:tabs>
          <w:tab w:val="left" w:pos="4537"/>
        </w:tabs>
        <w:spacing w:before="0" w:beforeAutospacing="0" w:after="0" w:afterAutospacing="0"/>
        <w:ind w:left="425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64384" behindDoc="0" locked="0" layoutInCell="1" allowOverlap="1" wp14:anchorId="2D8E4385" wp14:editId="50616001">
            <wp:simplePos x="0" y="0"/>
            <wp:positionH relativeFrom="margin">
              <wp:posOffset>3208147</wp:posOffset>
            </wp:positionH>
            <wp:positionV relativeFrom="margin">
              <wp:posOffset>4899558</wp:posOffset>
            </wp:positionV>
            <wp:extent cx="1345845" cy="66861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45" cy="6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1A8">
        <w:rPr>
          <w:noProof/>
          <w:lang w:val="fr-CH"/>
        </w:rPr>
        <w:drawing>
          <wp:inline distT="0" distB="0" distL="0" distR="0" wp14:anchorId="4B7AFA52" wp14:editId="4C5BB6F9">
            <wp:extent cx="738835" cy="9420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040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E56" w14:textId="77777777" w:rsidR="00E731A8" w:rsidRPr="0089342F" w:rsidRDefault="00E731A8" w:rsidP="00E731A8">
      <w:pPr>
        <w:pStyle w:val="NormalWeb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Aurélie SAUGE </w:t>
      </w:r>
      <w:r>
        <w:rPr>
          <w:lang w:val="fr-CH"/>
        </w:rPr>
        <w:tab/>
      </w:r>
      <w:r w:rsidRPr="00D10867">
        <w:rPr>
          <w:rFonts w:ascii="Calibri" w:hAnsi="Calibri" w:cs="Calibri"/>
          <w:color w:val="000000"/>
          <w:sz w:val="20"/>
          <w:szCs w:val="20"/>
          <w:lang w:val="fr-FR"/>
        </w:rPr>
        <w:t xml:space="preserve">Constantin HERRMANN </w:t>
      </w:r>
    </w:p>
    <w:p w14:paraId="1780D437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</w:p>
    <w:p w14:paraId="4459F395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Groupe d’encadrement</w:t>
      </w:r>
    </w:p>
    <w:p w14:paraId="49E27E6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11184F7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6CAD99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André SEYDOUX </w:t>
      </w:r>
      <w:r w:rsidRPr="00E731A8">
        <w:rPr>
          <w:color w:val="000000"/>
          <w:sz w:val="20"/>
          <w:szCs w:val="20"/>
        </w:rPr>
        <w:tab/>
        <w:t>Ciaran BRYCE</w:t>
      </w:r>
    </w:p>
    <w:p w14:paraId="5AF2BDF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D6F95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CD30C8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David ROCH</w:t>
      </w:r>
    </w:p>
    <w:p w14:paraId="3BF3DD4D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11B77519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099E2228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78192EC7" w14:textId="3DFE20DE" w:rsidR="00E731A8" w:rsidRPr="00D80D85" w:rsidRDefault="00E731A8" w:rsidP="00D80D85">
      <w:pPr>
        <w:tabs>
          <w:tab w:val="left" w:pos="5103"/>
        </w:tabs>
        <w:ind w:left="425"/>
        <w:jc w:val="center"/>
        <w:rPr>
          <w:b/>
          <w:bCs/>
          <w:i/>
          <w:iCs/>
        </w:rPr>
      </w:pPr>
      <w:r w:rsidRPr="00E731A8">
        <w:rPr>
          <w:b/>
          <w:bCs/>
          <w:i/>
          <w:iCs/>
          <w:color w:val="000000"/>
          <w:sz w:val="20"/>
          <w:szCs w:val="20"/>
        </w:rPr>
        <w:t>PV automatiquement accept</w:t>
      </w:r>
      <w:r w:rsidR="00AB15A6">
        <w:rPr>
          <w:b/>
          <w:bCs/>
          <w:i/>
          <w:iCs/>
          <w:color w:val="000000"/>
          <w:sz w:val="20"/>
          <w:szCs w:val="20"/>
        </w:rPr>
        <w:t>é</w:t>
      </w:r>
      <w:r w:rsidRPr="00E731A8">
        <w:rPr>
          <w:b/>
          <w:bCs/>
          <w:i/>
          <w:iCs/>
          <w:color w:val="000000"/>
          <w:sz w:val="20"/>
          <w:szCs w:val="20"/>
        </w:rPr>
        <w:t xml:space="preserve"> 72h après l’envoi officiel</w:t>
      </w:r>
    </w:p>
    <w:sectPr w:rsidR="00E731A8" w:rsidRPr="00D80D8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C892" w14:textId="77777777" w:rsidR="003C6885" w:rsidRDefault="003C6885" w:rsidP="002314BB">
      <w:pPr>
        <w:spacing w:after="0" w:line="240" w:lineRule="auto"/>
      </w:pPr>
      <w:r>
        <w:separator/>
      </w:r>
    </w:p>
  </w:endnote>
  <w:endnote w:type="continuationSeparator" w:id="0">
    <w:p w14:paraId="3AC5F9DB" w14:textId="77777777" w:rsidR="003C6885" w:rsidRDefault="003C6885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798E" w14:textId="065452ED" w:rsidR="00294503" w:rsidRDefault="00877145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6A52" w14:textId="77777777" w:rsidR="003C6885" w:rsidRDefault="003C6885" w:rsidP="002314BB">
      <w:pPr>
        <w:spacing w:after="0" w:line="240" w:lineRule="auto"/>
      </w:pPr>
      <w:r>
        <w:separator/>
      </w:r>
    </w:p>
  </w:footnote>
  <w:footnote w:type="continuationSeparator" w:id="0">
    <w:p w14:paraId="4BF65247" w14:textId="77777777" w:rsidR="003C6885" w:rsidRDefault="003C6885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996ECEA" w:rsidR="0058328F" w:rsidRDefault="008E33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D25C4A9" wp14:editId="57A0EEA0">
          <wp:simplePos x="0" y="0"/>
          <wp:positionH relativeFrom="margin">
            <wp:align>right</wp:align>
          </wp:positionH>
          <wp:positionV relativeFrom="paragraph">
            <wp:posOffset>-142342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922085B" wp14:editId="0E65E0A3">
          <wp:simplePos x="0" y="0"/>
          <wp:positionH relativeFrom="margin">
            <wp:align>center</wp:align>
          </wp:positionH>
          <wp:positionV relativeFrom="paragraph">
            <wp:posOffset>-339878</wp:posOffset>
          </wp:positionV>
          <wp:extent cx="1543507" cy="868797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507" cy="8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A9E574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  <w:p w14:paraId="179AD80B" w14:textId="116C7A27" w:rsidR="00294503" w:rsidRDefault="002945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2B64"/>
    <w:multiLevelType w:val="hybridMultilevel"/>
    <w:tmpl w:val="C64E354C"/>
    <w:lvl w:ilvl="0" w:tplc="48D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85A0C"/>
    <w:multiLevelType w:val="hybridMultilevel"/>
    <w:tmpl w:val="80E8D4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5FC7B8B"/>
    <w:multiLevelType w:val="hybridMultilevel"/>
    <w:tmpl w:val="8E26DB4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2" w15:restartNumberingAfterBreak="0">
    <w:nsid w:val="28806985"/>
    <w:multiLevelType w:val="multilevel"/>
    <w:tmpl w:val="E7427B2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D4665"/>
    <w:multiLevelType w:val="multilevel"/>
    <w:tmpl w:val="CC10FEF0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2D64C71"/>
    <w:multiLevelType w:val="multilevel"/>
    <w:tmpl w:val="9DA8C90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A7E7968"/>
    <w:multiLevelType w:val="multilevel"/>
    <w:tmpl w:val="D6783F8E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6"/>
  </w:num>
  <w:num w:numId="5">
    <w:abstractNumId w:val="27"/>
  </w:num>
  <w:num w:numId="6">
    <w:abstractNumId w:val="0"/>
  </w:num>
  <w:num w:numId="7">
    <w:abstractNumId w:val="25"/>
  </w:num>
  <w:num w:numId="8">
    <w:abstractNumId w:val="1"/>
  </w:num>
  <w:num w:numId="9">
    <w:abstractNumId w:val="14"/>
  </w:num>
  <w:num w:numId="10">
    <w:abstractNumId w:val="23"/>
  </w:num>
  <w:num w:numId="11">
    <w:abstractNumId w:val="18"/>
  </w:num>
  <w:num w:numId="12">
    <w:abstractNumId w:val="20"/>
  </w:num>
  <w:num w:numId="13">
    <w:abstractNumId w:val="4"/>
  </w:num>
  <w:num w:numId="14">
    <w:abstractNumId w:val="7"/>
  </w:num>
  <w:num w:numId="15">
    <w:abstractNumId w:val="15"/>
  </w:num>
  <w:num w:numId="16">
    <w:abstractNumId w:val="6"/>
  </w:num>
  <w:num w:numId="17">
    <w:abstractNumId w:val="24"/>
  </w:num>
  <w:num w:numId="18">
    <w:abstractNumId w:val="11"/>
  </w:num>
  <w:num w:numId="19">
    <w:abstractNumId w:val="3"/>
  </w:num>
  <w:num w:numId="20">
    <w:abstractNumId w:val="13"/>
  </w:num>
  <w:num w:numId="21">
    <w:abstractNumId w:val="17"/>
  </w:num>
  <w:num w:numId="22">
    <w:abstractNumId w:val="2"/>
  </w:num>
  <w:num w:numId="23">
    <w:abstractNumId w:val="29"/>
  </w:num>
  <w:num w:numId="24">
    <w:abstractNumId w:val="22"/>
  </w:num>
  <w:num w:numId="25">
    <w:abstractNumId w:val="21"/>
  </w:num>
  <w:num w:numId="26">
    <w:abstractNumId w:val="5"/>
  </w:num>
  <w:num w:numId="27">
    <w:abstractNumId w:val="19"/>
  </w:num>
  <w:num w:numId="28">
    <w:abstractNumId w:val="30"/>
  </w:num>
  <w:num w:numId="29">
    <w:abstractNumId w:val="31"/>
  </w:num>
  <w:num w:numId="30">
    <w:abstractNumId w:val="12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10122"/>
    <w:rsid w:val="000237A9"/>
    <w:rsid w:val="000C10FD"/>
    <w:rsid w:val="000E07D3"/>
    <w:rsid w:val="00150691"/>
    <w:rsid w:val="00185327"/>
    <w:rsid w:val="002314BB"/>
    <w:rsid w:val="00235E71"/>
    <w:rsid w:val="00256EAE"/>
    <w:rsid w:val="00285F1D"/>
    <w:rsid w:val="00294503"/>
    <w:rsid w:val="002C77AD"/>
    <w:rsid w:val="003354F8"/>
    <w:rsid w:val="003C64CD"/>
    <w:rsid w:val="003C6885"/>
    <w:rsid w:val="004106B3"/>
    <w:rsid w:val="00460024"/>
    <w:rsid w:val="00523B76"/>
    <w:rsid w:val="00564B20"/>
    <w:rsid w:val="005B72BF"/>
    <w:rsid w:val="0063711B"/>
    <w:rsid w:val="006605F6"/>
    <w:rsid w:val="0070364F"/>
    <w:rsid w:val="00711DE9"/>
    <w:rsid w:val="00721759"/>
    <w:rsid w:val="00771A88"/>
    <w:rsid w:val="00772295"/>
    <w:rsid w:val="007A2756"/>
    <w:rsid w:val="007D0CC6"/>
    <w:rsid w:val="00807879"/>
    <w:rsid w:val="008127D6"/>
    <w:rsid w:val="00877145"/>
    <w:rsid w:val="008E3378"/>
    <w:rsid w:val="00AA3A2B"/>
    <w:rsid w:val="00AB15A6"/>
    <w:rsid w:val="00AD0F89"/>
    <w:rsid w:val="00B256CE"/>
    <w:rsid w:val="00BE5789"/>
    <w:rsid w:val="00BE67A2"/>
    <w:rsid w:val="00D14C42"/>
    <w:rsid w:val="00D25DA8"/>
    <w:rsid w:val="00D51EFF"/>
    <w:rsid w:val="00D80D85"/>
    <w:rsid w:val="00DF3172"/>
    <w:rsid w:val="00E73094"/>
    <w:rsid w:val="00E731A8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A6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3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590 977 1152,'2'-18'449,"0"0"26,-1-2 5151,-2 19-5574,0 0 0,1 0 0,-1 0 0,0 0 0,0 0 0,0 1 1,0-1-1,0 0 0,0 0 0,0 1 0,0-1 0,0 1 0,0-1 0,0 1 0,-1-1 1,1 1-1,0 0 0,0-1 0,0 1 0,-1 0 0,1 0 0,0 0 0,-2 0 1,1 1-86,0-1 1,1 1 0,-1-1-1,0 1 1,0 0 0,1 0-1,-1-1 1,0 1 0,1 1-1,-1-1 1,1 0 0,0 0-1,-1 0 1,1 1 0,0-1-1,-1 1 1,1-1 0,0 1-1,0-1 1,-1 4 0,-12 17-70,8-14 96,-3 3-48,0 1 1,1 1-1,1-1 1,0 1-1,0 1 1,2-1-1,-7 21 1,11-31 48,-1 8-77,0-1 0,1 1 0,-1 20 1,2-28 47,0-1 0,0 1 1,1-1-1,-1 1 0,1-1 1,-1 1-1,1-1 1,0 1-1,0-1 0,0 0 1,0 1-1,1-1 0,-1 0 1,0 0-1,1 0 0,0 0 1,-1 0-1,1 0 1,0-1-1,0 1 0,0-1 1,3 3-1,-4-4 37,1 1 0,-1-1-1,1 1 1,-1-1 0,1 0 0,-1 0-1,1 1 1,-1-1 0,1 0 0,-1 0 0,1-1-1,-1 1 1,1 0 0,-1 0 0,1-1-1,-1 1 1,1-1 0,-1 1 0,0-1-1,1 0 1,1 0 0,30-24 418,-16 12-256,8-5 311,-2 0 0,0-2 0,-1-1 0,-1 0 0,-1-2 0,22-31 1,29-29 407,-48 59-740,38-54 0,-40 45-92,20-44 0,-24 46 25,2 0 1,0 2 0,25-29-1,33-51 70,46-77 63,-118 177-203,0 1 0,-1-1 0,5-13 0,8-17 18,-5 19-29,23-29-1,7-11-13,-28 28 85,-14 31-76,0 16-2791,-4 32 2703,-18 91-1,-24 44 105,-8 35 24,26-66 96,-37 172 1322,37-236-116,21-83-1284,7-4 25,0 0-1,0 0 1,-1 0 0,1 0-1,0 0 1,0 0-1,0 0 1,0 1 0,-1-1-1,1 0 1,0 0-1,0 0 1,0 0 0,0 0-1,-1 0 1,1 0 0,0 0-1,0 0 1,0 0-1,-1 0 1,1 0 0,0 0-1,0 0 1,0 0-1,0 0 1,-1 0 0,1 0-1,0-1 1,0 1 0,0 0-1,0 0 1,-1 0-1,1 0 1,0 0 0,0 0-1,0 0 1,0-1-1,0 1 1,-1 0 0,1 0-1,0 0 1,0 0 0,0-1-1,0 1 1,0 0-1,0 0 1,0 0 0,0 0-1,0-1 1,0-15-23,2 0 0,3-19-1,-2 20-43,-1 0-1,-1 1 0,0-24 0,-4-25 6,-6-93 230,5 129-137,-1-1 0,-1 1 0,-16-44 0,9 39-12,-29-88-21,40 114-82,-1 1 0,1-1 0,-1 1 0,0 0 0,-7-9 0,7 11-5,1-1 1,-1 1-1,1-1 0,0 0 0,0 0 0,0 0 0,0 0 1,1 0-1,-2-7 0,1 8-97,1 0 0,-1 0 0,0 0 0,0 1 0,0-1 0,0 1 0,-1-1 0,1 1 0,-1 0 0,1 0 0,-1 0 0,0 0 0,0 1 0,-3-3 0,6 4 49,-1 0 0,1 0 0,-1-1 0,1 1 0,-1 0 0,1 0 0,-1 0 0,1-1 0,-1 1 0,0 0 0,1 0 0,-1 0 0,1 0 0,-1 0 0,1 0 0,-1 0 0,0 0 0,1 0 0,-1 0 0,1 1 0,-1-1 0,1 0 0,-1 0 0,1 0 0,-1 1 0,1-1 0,-1 1 0,-10 15-523,-1 4 478,-5 0 44,6-9-25,1 1 1,1 0 0,-10 17-1,16-21 21,-1-1-1,1 2 1,0-1-1,1 0 0,0 0 1,0 1-1,1 0 0,0-1 1,0 16-1,3 4-123,8 46 0,-2-27 18,-7-40 129,1 0 0,1 0 0,-1 0-1,1-1 1,0 0 0,1 1 0,-1-1 0,1 0-1,1-1 1,-1 1 0,11 9 0,-6-5 17,1-1 1,0-1 0,1 0-1,0 0 1,18 9-1,-16-11 59,-1-1 0,0 0 0,1-1 0,20 4 0,-27-7 5,0 0-1,-1-1 0,1 0 1,0 0-1,0 0 1,0-1-1,0 1 0,-1-1 1,1-1-1,0 1 0,-1-1 1,9-4-1,-1 0 65,-1 0-1,1-1 1,-1 0-1,-1-1 1,0 0-1,0-1 1,17-18-1,109-146 597,-125 158-623,23-23-1,-26 30-46,-1 0 0,0-1 0,0 0-1,-1 0 1,0-1 0,7-14 0,-11 18-29,0 0 0,1 1 0,-1-1 0,1 1 1,0 0-1,9-8 0,-8 2 105,-4 9-451,0 5-1331,0 10 1643,0-1 0,-1 1 0,0-1 0,-1 0 1,0 1-1,-1-1 0,-1 0 0,0 0 0,-5 14 1,-20 72 342,-96 283 1328,104-341-104,19-60 810,5-5-2340,2 1 0,1-1 0,1 1-1,19-40 1,-8 19-41,8-18-43,3 1 0,65-99 1,-90 154 35,0 1 1,0 0 0,0 0-1,0 0 1,1 1-1,0-1 1,0 2-1,1-1 1,-1 1 0,1 0-1,0 0 1,0 0-1,1 1 1,-1 1-1,11-4 1,-17 7-4,1-1 1,0 0-1,-1 1 1,1 0-1,0-1 1,-1 1-1,1 0 1,-1 0-1,0 0 1,1 0-1,-1 0 1,1 0-1,-1 0 1,0 0-1,0 1 1,0-1-1,0 0 1,0 1-1,0-1 1,1 3-1,19 34-284,-19-31 308,0 1 1,-1 0-1,1 0 1,-2 0 0,1 0-1,-1 0 1,-1 0-1,0 10 1,-1 2 0,2 4 33,-2 0 1,-1 0 0,0-1 0,-2 1 0,-1-1 0,-1 0-1,-10 24 1,13-37 29,1 0-1,-1 0 0,-2 19 1,3-14 24,-10 20 306,8-27 278,6-15 168,4-20-455,5-3-342,25-52-1,5-14-5,-26 55-58,36-72 0,-43 100 18,0 0-1,1 1 1,0 0 0,1 0-1,1 1 1,0 1 0,0-1-1,1 1 1,17-11-1,-27 20 7,0 0-1,0 0 1,1 0-1,-1 0 1,1 0-1,-1 0 0,1 0 1,-1 1-1,1-1 1,-1 1-1,1-1 1,0 1-1,-1-1 1,1 1-1,0 0 0,-1 0 1,1 0-1,0 0 1,0 0-1,-1 0 1,1 1-1,0-1 1,2 1-1,-2 1-39,0 0 1,0 0-1,0 0 1,0 1-1,0-1 1,-1 0-1,1 1 1,-1-1-1,0 1 1,1 0-1,-1-1 1,1 6-1,0-1 49,0-1 0,-1 1 0,0 0-1,0-1 1,-1 1 0,1 0 0,-1 0-1,-1-1 1,-1 10 0,-2 8 63,-11 30 0,5-18-17,-12 36 49,-32 69 0,45-114-66,8-22 13,-1 0 1,1 1-1,-1-1 0,0 0 1,-1 0-1,1 0 1,-1-1-1,0 1 1,-4 4-1,7-9-53,0 0 1,-1 0-1,1 0 0,0 0 0,0 0 0,0 0 1,0 0-1,-1 0 0,1 0 0,0 0 0,0 0 0,0 0 1,0 0-1,0 0 0,-1 0 0,1 0 0,0-1 1,0 1-1,0 0 0,0 0 0,0 0 0,0 0 1,-1 0-1,1 0 0,0-1 0,0 1 0,0 0 0,0 0 1,0 0-1,0 0 0,0-1 0,0 1 0,0 0 1,0 0-1,0 0 0,0 0 0,0-1 0,0 1 1,0 0-1,0 0 0,0 0 0,0 0 0,0-1 1,0 1-1,0 0 0,0 0 0,0 0 0,0 0 0,0 0 1,0-1-1,1 1 0,-2-15 1327,1 12-1765,0 3 520,4-12-782,2 10 708,-1 1-1,1-1 0,0 1 0,10-1 0,-6 1 29,-1-1-1,0 1 1,16-6-1,-8 0 13,0 0-1,0-1 0,-1 0 1,0-2-1,18-13 0,66-46 86,-74 53-100,-1-1 0,-1-1 0,40-37 0,36-43 25,-63 66 42,-2-3 1,50-62-1,-63 66 14,74-96 65,-86 115-142,-1 0-1,0-1 1,-1-1-1,-1 1 1,0-1-1,0 0 1,-2-1-1,0 1 1,4-21-1,-8 31 3,-1-1 0,1 1-1,-1 0 1,0-1-1,-1 1 1,1 0-1,-1-1 1,0 1-1,0 0 1,0 0 0,0 0-1,-3-5 1,3 7-17,0 0 0,0 0 0,0 0 1,0 0-1,0 0 0,0 1 0,0-1 1,-1 0-1,1 1 0,-1-1 0,1 1 0,-1 0 1,0-1-1,0 1 0,1 0 0,-1 0 1,0 0-1,0 0 0,0 0 0,0 1 1,0-1-1,0 0 0,0 1 0,0 0 1,-4-1-1,-3 2-41,0 1 1,0 0 0,0 1-1,1-1 1,-1 1 0,1 1-1,0 0 1,0 0 0,0 1-1,1 0 1,-1 0 0,-8 9-1,-11 10-65,-39 47 1,0 4 181,-106 157 0,167-223-95,0 0 1,1 0 0,0 0-1,1 0 1,0 0 0,0 1-1,1 0 1,0-1 0,1 1 0,0 0-1,0 0 1,1 0 0,3 17-1,-1-14 15,1 0 1,0 0-1,1 0 0,1 0 0,0-1 0,0 0 0,1 0 1,1-1-1,14 20 0,-15-24 10,-1 0 1,-1 1-1,1-1 1,-1 1-1,0 0 1,4 14-1,0-4 6,1 1-1,1-1 1,0-1-1,1 0 0,1 0 1,15 15-1,-12-14 54,-1 0 0,0 1 1,-1 1-1,9 21 0,-16-20 221,-5-20-245,-1-1 0,0 1 0,0-1 0,-1 1 0,1-1 0,0 1-1,0-1 1,0 1 0,0-1 0,0 1 0,0-1 0,-1 1 0,1-1 0,0 1 0,-1-1-1,1 1 1,0-1 0,-1 1 0,1-1 0,-1 1 0,-2 0 94,0 1 0,0-1 1,0-1-1,0 1 0,0 0 1,0-1-1,0 1 0,0-1 1,-5 0-1,-9 1-221,-165 13 1138,-143 24-236,-36 3 576,95-37-602,-212 17 13,218 23-329,147-21-310,-132 8 0,185-26-146,27-2-104,-61-2 0,81-4-482,16-3-649,20-6 229,-22 12 1187,14-7-221,0 0 0,0-1-1,19-14 1,-1 0-14,18-14-64,49-45 0,-13 10 24,-66 53 96,0-1 1,35-43-1,-56 62-68,-1 0-1,1 0 0,0 0 0,0 0 0,0 0 0,0 0 1,-1 0-1,1 0 0,0 0 0,0 0 0,0 0 0,0 0 1,0 0-1,-1 0 0,1 0 0,0 0 0,0 0 0,0 0 1,0 0-1,0-1 0,0 1 0,-1 0 0,1 0 1,0 0-1,0 0 0,0 0 0,0 0 0,0-1 0,0 1 1,0 0-1,0 0 0,0 0 0,0 0 0,0-1 0,0 1 1,0 0-1,0 0 0,0 0 0,0 0 0,0-1 1,-10 50-24,8-44 30,1 0 1,0 0-1,0 1 1,1-1 0,-1 1-1,2 9 1,-1-5-136,0-10 168,1 1 0,0 0 0,-1-1 0,1 1 0,-1 0 0,1-1 0,0 1 0,0 0-1,-1-1 1,1 1 0,0-1 0,0 0 0,0 1 0,0-1 0,-1 0 0,1 1 0,0-1 0,0 0 0,0 0 0,0 0 0,0 0 0,0 0 0,1 0 0,6 2-5,47 22-37,-52-23 243,40 12-568,-6-8 4196,-17-3-2251</inkml:trace>
  <inkml:trace contextRef="#ctx0" brushRef="#br0" timeOffset="1253.25">1810 228 1480,'-34'-34'1473,"17"20"8922,-6 5-10093,1 2 112,-21-9-243,0 3-1,-51-9 0,44 14-156,1 2 1,-1 2-1,-58 3 0,82 3-90,0 0 0,0 2 0,0 1 0,1 2 0,0 0-1,0 1 1,1 2 0,-24 12 0,25-10-34,-3 1-45,1 1 1,0 1 0,-31 26 0,55-41 119,1 1 1,-1-1-1,1 1 0,0-1 0,0 1 0,-1-1 1,1 0-1,0 1 0,0 0 0,-1-1 1,1 1-1,0-1 0,0 1 0,0-1 0,0 1 1,0-1-1,0 1 0,0-1 0,0 1 0,0-1 1,0 1-1,0 0 0,0-1 0,0 1 1,0-1-1,0 1 0,1-1 0,-1 1 0,0-1 1,0 1-1,1-1 0,-1 1 0,0-1 0,1 0 1,-1 1-1,0-1 0,1 1 0,20 18-1105,0-5 737,0-1 1,1-1-1,1-1 0,25 9 0,107 32-18,542 103 636,-235-62-12,-382-74-44,-1 3 0,-1 4 1,76 36-1,-92-27 17,-56-32-159,-1 1 0,0 0-1,-1 0 1,1 0 0,-1 0-1,1 1 1,5 9-1,-9-13-7,0 0 1,-1 1-1,1-1 0,-1 1 0,1-1 0,-1 1 0,0-1 0,1 1 0,-1 0 0,0-1 0,0 1 0,0-1 0,0 1 0,0-1 0,-1 1 0,1 0 1,0-1-1,-1 1 0,1-1 0,-1 1 0,1-1 0,-2 2 0,-1 1 30,1 1 0,-1-1 1,-1 0-1,1 0 0,-8 6 1,-7 6 84,0-2 1,-1 0-1,-28 14 1,-68 30 111,81-42-204,-128 55 326,-276 82-1,391-138 111,-1-3-1,-74 9 1,115-20-375,-35 0 484,41-1-547,-1 0 0,1-1-1,-1 1 1,0-1 0,1 1 0,-1-1 0,1 1 0,-1-1-1,1 0 1,-1 0 0,1 1 0,0-1 0,0 0 0,-1 0-1,1-1 1,0 1 0,0 0 0,0 0 0,0 0 0,-2-4-1,3 4-17,-1 0 0,0-1-1,1 1 1,0-1 0,-1 0 0,1 1-1,0-1 1,0 1 0,-1-1-1,1 0 1,1 1 0,-1-1-1,0 1 1,0-1 0,1 1-1,-1-1 1,0 0 0,2-2-1,17-26-30,-12 19 3,22-30-78,2 2 0,70-69 0,90-57 101,67-37 45,564-333-1,-799 522-60,15-8-101,0 1 0,1 2 0,47-15 0,-80 31 48,1 0 0,-1 0 0,0 1 0,1 0-1,-1 1 1,1-1 0,-1 1 0,1 0 0,-1 1 0,1 0 0,7 1 0,-11-1 4,0 1-1,0-1 1,0 1-1,0-1 0,0 1 1,0 0-1,-1 0 1,1 0-1,0 1 1,-1-1-1,0 1 1,0-1-1,1 1 0,-1 0 1,-1 0-1,1 0 1,0 0-1,-1 0 1,0 0-1,1 0 1,-1 0-1,0 1 0,0 2 1,1 4-35,-1 0 1,0 0-1,0 0 1,-1 0-1,-1 0 1,0 0-1,0 0 1,-1 0-1,0-1 1,-4 13-1,-4 5 154,0-1-1,-21 37 1,-55 80 961,-108 136 0,-10 16-269,164-229-687,2 1 1,-46 117-1,70-142-384,-13 55 0,3 33-35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48,'0'-2'8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15</cp:revision>
  <dcterms:created xsi:type="dcterms:W3CDTF">2021-09-24T13:29:00Z</dcterms:created>
  <dcterms:modified xsi:type="dcterms:W3CDTF">2021-10-24T15:21:00Z</dcterms:modified>
</cp:coreProperties>
</file>