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6849" w:rsidRPr="00B46849" w:rsidRDefault="00B46849" w:rsidP="00B46849">
      <w:pPr>
        <w:rPr>
          <w:rFonts w:ascii="Trebuchet MS" w:hAnsi="Trebuchet MS"/>
        </w:rPr>
      </w:pPr>
      <w:r w:rsidRPr="00B46849">
        <w:rPr>
          <w:rFonts w:ascii="Trebuchet MS" w:hAnsi="Trebuchet MS"/>
          <w:b/>
          <w:sz w:val="36"/>
        </w:rPr>
        <w:t>Sales &amp; Growth Analytics Dashboard Project</w:t>
      </w:r>
      <w:r w:rsidRPr="00B46849">
        <w:rPr>
          <w:rFonts w:ascii="Trebuchet MS" w:hAnsi="Trebuchet MS"/>
          <w:b/>
          <w:sz w:val="36"/>
        </w:rPr>
        <w:br/>
      </w:r>
      <w:r w:rsidRPr="00B46849">
        <w:rPr>
          <w:rFonts w:ascii="Trebuchet MS" w:hAnsi="Trebuchet MS"/>
          <w:b/>
        </w:rPr>
        <w:t>Project Overview</w:t>
      </w:r>
      <w:r w:rsidRPr="00B46849">
        <w:rPr>
          <w:rFonts w:ascii="Trebuchet MS" w:hAnsi="Trebuchet MS"/>
        </w:rPr>
        <w:br/>
      </w:r>
      <w:r w:rsidRPr="00B46849">
        <w:rPr>
          <w:rFonts w:ascii="Trebuchet MS" w:hAnsi="Trebuchet MS"/>
        </w:rPr>
        <w:br/>
        <w:t>This project demonstrates the development of a dynamic Sales &amp; Growth Analytics Dashboard using a dataset of over 20,000 transaction records. T</w:t>
      </w:r>
      <w:bookmarkStart w:id="0" w:name="_GoBack"/>
      <w:bookmarkEnd w:id="0"/>
      <w:r w:rsidRPr="00B46849">
        <w:rPr>
          <w:rFonts w:ascii="Trebuchet MS" w:hAnsi="Trebuchet MS"/>
        </w:rPr>
        <w:t>he goal is to provide actionable insights for executives and product teams by tracking revenue trends, sales targets, dispatch performance, and marketing ROI. The dashboard allows stakeholders to make informed strategic decisions through interactive visualizations and dynamic filtering.</w:t>
      </w:r>
      <w:r w:rsidRPr="00B46849">
        <w:rPr>
          <w:rFonts w:ascii="Trebuchet MS" w:hAnsi="Trebuchet MS"/>
        </w:rPr>
        <w:br/>
      </w:r>
      <w:r w:rsidRPr="00B46849">
        <w:rPr>
          <w:rFonts w:ascii="Trebuchet MS" w:hAnsi="Trebuchet MS"/>
        </w:rPr>
        <w:br/>
        <w:t>The dashboard focuses on the following analytical pillars:</w:t>
      </w:r>
      <w:r w:rsidRPr="00B46849">
        <w:rPr>
          <w:rFonts w:ascii="Trebuchet MS" w:hAnsi="Trebuchet MS"/>
        </w:rPr>
        <w:br/>
      </w:r>
      <w:r w:rsidRPr="00B46849">
        <w:rPr>
          <w:rFonts w:ascii="Trebuchet MS" w:hAnsi="Trebuchet MS"/>
        </w:rPr>
        <w:br/>
      </w:r>
      <w:r w:rsidRPr="00B46849">
        <w:rPr>
          <w:rFonts w:ascii="Trebuchet MS" w:hAnsi="Trebuchet MS"/>
          <w:b/>
        </w:rPr>
        <w:t>Revenue &amp; Growth Analysis</w:t>
      </w:r>
      <w:r w:rsidRPr="00B46849">
        <w:rPr>
          <w:rFonts w:ascii="Trebuchet MS" w:hAnsi="Trebuchet MS"/>
        </w:rPr>
        <w:t xml:space="preserve"> – Track overall revenue performance and Month-over-Month (MoM) growth.</w:t>
      </w:r>
      <w:r w:rsidRPr="00B46849">
        <w:rPr>
          <w:rFonts w:ascii="Trebuchet MS" w:hAnsi="Trebuchet MS"/>
        </w:rPr>
        <w:br/>
      </w:r>
      <w:r w:rsidRPr="00B46849">
        <w:rPr>
          <w:rFonts w:ascii="Trebuchet MS" w:hAnsi="Trebuchet MS"/>
        </w:rPr>
        <w:br/>
      </w:r>
      <w:r w:rsidRPr="00B46849">
        <w:rPr>
          <w:rFonts w:ascii="Trebuchet MS" w:hAnsi="Trebuchet MS"/>
          <w:b/>
        </w:rPr>
        <w:t>Product &amp; Regional Performance</w:t>
      </w:r>
      <w:r w:rsidRPr="00B46849">
        <w:rPr>
          <w:rFonts w:ascii="Trebuchet MS" w:hAnsi="Trebuchet MS"/>
        </w:rPr>
        <w:t xml:space="preserve"> – Identify top-performing products and regions, highlighting areas of opportunity and underperformance.</w:t>
      </w:r>
      <w:r w:rsidRPr="00B46849">
        <w:rPr>
          <w:rFonts w:ascii="Trebuchet MS" w:hAnsi="Trebuchet MS"/>
        </w:rPr>
        <w:br/>
      </w:r>
      <w:r w:rsidRPr="00B46849">
        <w:rPr>
          <w:rFonts w:ascii="Trebuchet MS" w:hAnsi="Trebuchet MS"/>
        </w:rPr>
        <w:br/>
      </w:r>
      <w:r w:rsidRPr="00B46849">
        <w:rPr>
          <w:rFonts w:ascii="Trebuchet MS" w:hAnsi="Trebuchet MS"/>
          <w:b/>
        </w:rPr>
        <w:t>Sales Target Achievement</w:t>
      </w:r>
      <w:r w:rsidRPr="00B46849">
        <w:rPr>
          <w:rFonts w:ascii="Trebuchet MS" w:hAnsi="Trebuchet MS"/>
        </w:rPr>
        <w:t xml:space="preserve"> – Compare actual revenue and dispatch against business targets.</w:t>
      </w:r>
      <w:r w:rsidRPr="00B46849">
        <w:rPr>
          <w:rFonts w:ascii="Trebuchet MS" w:hAnsi="Trebuchet MS"/>
        </w:rPr>
        <w:br/>
      </w:r>
      <w:r w:rsidRPr="00B46849">
        <w:rPr>
          <w:rFonts w:ascii="Trebuchet MS" w:hAnsi="Trebuchet MS"/>
        </w:rPr>
        <w:br/>
      </w:r>
      <w:r w:rsidRPr="00B46849">
        <w:rPr>
          <w:rFonts w:ascii="Trebuchet MS" w:hAnsi="Trebuchet MS"/>
          <w:b/>
        </w:rPr>
        <w:t>Marketing Efficiency</w:t>
      </w:r>
      <w:r w:rsidRPr="00B46849">
        <w:rPr>
          <w:rFonts w:ascii="Trebuchet MS" w:hAnsi="Trebuchet MS"/>
        </w:rPr>
        <w:t xml:space="preserve"> – Measure marketing ROI by customer segment to optimize budget allocation.</w:t>
      </w:r>
      <w:r w:rsidRPr="00B46849">
        <w:rPr>
          <w:rFonts w:ascii="Trebuchet MS" w:hAnsi="Trebuchet MS"/>
        </w:rPr>
        <w:br/>
      </w:r>
      <w:r w:rsidRPr="00B46849">
        <w:rPr>
          <w:rFonts w:ascii="Trebuchet MS" w:hAnsi="Trebuchet MS"/>
        </w:rPr>
        <w:br/>
      </w:r>
      <w:r w:rsidRPr="00B46849">
        <w:rPr>
          <w:rFonts w:ascii="Trebuchet MS" w:hAnsi="Trebuchet MS"/>
          <w:b/>
        </w:rPr>
        <w:t>Step 1: Dataset Preparation</w:t>
      </w:r>
      <w:r w:rsidRPr="00B46849">
        <w:rPr>
          <w:rFonts w:ascii="Trebuchet MS" w:hAnsi="Trebuchet MS"/>
        </w:rPr>
        <w:br/>
      </w:r>
      <w:r w:rsidRPr="00B46849">
        <w:rPr>
          <w:rFonts w:ascii="Trebuchet MS" w:hAnsi="Trebuchet MS"/>
        </w:rPr>
        <w:br/>
        <w:t xml:space="preserve">The dataset was converted into an Excel Table named </w:t>
      </w:r>
      <w:proofErr w:type="spellStart"/>
      <w:r w:rsidRPr="00B46849">
        <w:rPr>
          <w:rFonts w:ascii="Trebuchet MS" w:hAnsi="Trebuchet MS"/>
        </w:rPr>
        <w:t>SalesData</w:t>
      </w:r>
      <w:proofErr w:type="spellEnd"/>
      <w:r w:rsidRPr="00B46849">
        <w:rPr>
          <w:rFonts w:ascii="Trebuchet MS" w:hAnsi="Trebuchet MS"/>
        </w:rPr>
        <w:t xml:space="preserve"> to enable dynamic referencing and structured analytics.</w:t>
      </w:r>
      <w:r w:rsidRPr="00B46849">
        <w:rPr>
          <w:rFonts w:ascii="Trebuchet MS" w:hAnsi="Trebuchet MS"/>
        </w:rPr>
        <w:br/>
      </w:r>
      <w:r w:rsidRPr="00B46849">
        <w:rPr>
          <w:rFonts w:ascii="Trebuchet MS" w:hAnsi="Trebuchet MS"/>
        </w:rPr>
        <w:br/>
        <w:t>Data validation and type checks ensured:</w:t>
      </w:r>
      <w:r w:rsidRPr="00B46849">
        <w:rPr>
          <w:rFonts w:ascii="Trebuchet MS" w:hAnsi="Trebuchet MS"/>
        </w:rPr>
        <w:br/>
      </w:r>
      <w:r w:rsidRPr="00B46849">
        <w:rPr>
          <w:rFonts w:ascii="Trebuchet MS" w:hAnsi="Trebuchet MS"/>
        </w:rPr>
        <w:br/>
        <w:t>Date fields were properly formatted.</w:t>
      </w:r>
      <w:r w:rsidRPr="00B46849">
        <w:rPr>
          <w:rFonts w:ascii="Trebuchet MS" w:hAnsi="Trebuchet MS"/>
        </w:rPr>
        <w:br/>
      </w:r>
      <w:r w:rsidRPr="00B46849">
        <w:rPr>
          <w:rFonts w:ascii="Trebuchet MS" w:hAnsi="Trebuchet MS"/>
        </w:rPr>
        <w:br/>
        <w:t xml:space="preserve">Numeric fields like </w:t>
      </w:r>
      <w:proofErr w:type="spellStart"/>
      <w:r w:rsidRPr="00B46849">
        <w:rPr>
          <w:rFonts w:ascii="Trebuchet MS" w:hAnsi="Trebuchet MS"/>
        </w:rPr>
        <w:t>Units_Sold</w:t>
      </w:r>
      <w:proofErr w:type="spellEnd"/>
      <w:r w:rsidRPr="00B46849">
        <w:rPr>
          <w:rFonts w:ascii="Trebuchet MS" w:hAnsi="Trebuchet MS"/>
        </w:rPr>
        <w:t xml:space="preserve">, </w:t>
      </w:r>
      <w:proofErr w:type="spellStart"/>
      <w:r w:rsidRPr="00B46849">
        <w:rPr>
          <w:rFonts w:ascii="Trebuchet MS" w:hAnsi="Trebuchet MS"/>
        </w:rPr>
        <w:t>Unit_Price</w:t>
      </w:r>
      <w:proofErr w:type="spellEnd"/>
      <w:r w:rsidRPr="00B46849">
        <w:rPr>
          <w:rFonts w:ascii="Trebuchet MS" w:hAnsi="Trebuchet MS"/>
        </w:rPr>
        <w:t xml:space="preserve">, Revenue, </w:t>
      </w:r>
      <w:proofErr w:type="spellStart"/>
      <w:r w:rsidRPr="00B46849">
        <w:rPr>
          <w:rFonts w:ascii="Trebuchet MS" w:hAnsi="Trebuchet MS"/>
        </w:rPr>
        <w:t>Sales_Target</w:t>
      </w:r>
      <w:proofErr w:type="spellEnd"/>
      <w:r w:rsidRPr="00B46849">
        <w:rPr>
          <w:rFonts w:ascii="Trebuchet MS" w:hAnsi="Trebuchet MS"/>
        </w:rPr>
        <w:t xml:space="preserve">, </w:t>
      </w:r>
      <w:proofErr w:type="spellStart"/>
      <w:r w:rsidRPr="00B46849">
        <w:rPr>
          <w:rFonts w:ascii="Trebuchet MS" w:hAnsi="Trebuchet MS"/>
        </w:rPr>
        <w:t>Actual_Dispatch</w:t>
      </w:r>
      <w:proofErr w:type="spellEnd"/>
      <w:r w:rsidRPr="00B46849">
        <w:rPr>
          <w:rFonts w:ascii="Trebuchet MS" w:hAnsi="Trebuchet MS"/>
        </w:rPr>
        <w:t xml:space="preserve">, and </w:t>
      </w:r>
      <w:proofErr w:type="spellStart"/>
      <w:r w:rsidRPr="00B46849">
        <w:rPr>
          <w:rFonts w:ascii="Trebuchet MS" w:hAnsi="Trebuchet MS"/>
        </w:rPr>
        <w:t>Marketing_Spend</w:t>
      </w:r>
      <w:proofErr w:type="spellEnd"/>
      <w:r w:rsidRPr="00B46849">
        <w:rPr>
          <w:rFonts w:ascii="Trebuchet MS" w:hAnsi="Trebuchet MS"/>
        </w:rPr>
        <w:t xml:space="preserve"> were properly formatted.</w:t>
      </w:r>
      <w:r w:rsidRPr="00B46849">
        <w:rPr>
          <w:rFonts w:ascii="Trebuchet MS" w:hAnsi="Trebuchet MS"/>
        </w:rPr>
        <w:br/>
      </w:r>
      <w:r w:rsidRPr="00B46849">
        <w:rPr>
          <w:rFonts w:ascii="Trebuchet MS" w:hAnsi="Trebuchet MS"/>
        </w:rPr>
        <w:br/>
        <w:t>New calculated columns were added for advanced metrics:</w:t>
      </w:r>
      <w:r w:rsidRPr="00B46849">
        <w:rPr>
          <w:rFonts w:ascii="Trebuchet MS" w:hAnsi="Trebuchet MS"/>
        </w:rPr>
        <w:br/>
      </w:r>
      <w:r w:rsidRPr="00B46849">
        <w:rPr>
          <w:rFonts w:ascii="Trebuchet MS" w:hAnsi="Trebuchet MS"/>
        </w:rPr>
        <w:br/>
      </w:r>
      <w:r w:rsidRPr="00B46849">
        <w:rPr>
          <w:rFonts w:ascii="Trebuchet MS" w:hAnsi="Trebuchet MS"/>
          <w:b/>
        </w:rPr>
        <w:t>Revenue Variance</w:t>
      </w:r>
      <w:r w:rsidRPr="00B46849">
        <w:rPr>
          <w:rFonts w:ascii="Trebuchet MS" w:hAnsi="Trebuchet MS"/>
        </w:rPr>
        <w:t xml:space="preserve">: Revenue - </w:t>
      </w:r>
      <w:proofErr w:type="spellStart"/>
      <w:r w:rsidRPr="00B46849">
        <w:rPr>
          <w:rFonts w:ascii="Trebuchet MS" w:hAnsi="Trebuchet MS"/>
        </w:rPr>
        <w:t>Sales_Target</w:t>
      </w:r>
      <w:proofErr w:type="spellEnd"/>
      <w:r w:rsidRPr="00B46849">
        <w:rPr>
          <w:rFonts w:ascii="Trebuchet MS" w:hAnsi="Trebuchet MS"/>
        </w:rPr>
        <w:br/>
      </w:r>
      <w:r w:rsidRPr="00B46849">
        <w:rPr>
          <w:rFonts w:ascii="Trebuchet MS" w:hAnsi="Trebuchet MS"/>
        </w:rPr>
        <w:br/>
      </w:r>
      <w:r w:rsidRPr="00B46849">
        <w:rPr>
          <w:rFonts w:ascii="Trebuchet MS" w:hAnsi="Trebuchet MS"/>
          <w:b/>
        </w:rPr>
        <w:t>Dispatch Variance</w:t>
      </w:r>
      <w:r w:rsidRPr="00B46849">
        <w:rPr>
          <w:rFonts w:ascii="Trebuchet MS" w:hAnsi="Trebuchet MS"/>
        </w:rPr>
        <w:t xml:space="preserve">: </w:t>
      </w:r>
      <w:proofErr w:type="spellStart"/>
      <w:r w:rsidRPr="00B46849">
        <w:rPr>
          <w:rFonts w:ascii="Trebuchet MS" w:hAnsi="Trebuchet MS"/>
        </w:rPr>
        <w:t>Actual_Dispatch</w:t>
      </w:r>
      <w:proofErr w:type="spellEnd"/>
      <w:r w:rsidRPr="00B46849">
        <w:rPr>
          <w:rFonts w:ascii="Trebuchet MS" w:hAnsi="Trebuchet MS"/>
        </w:rPr>
        <w:t xml:space="preserve"> - </w:t>
      </w:r>
      <w:proofErr w:type="spellStart"/>
      <w:r w:rsidRPr="00B46849">
        <w:rPr>
          <w:rFonts w:ascii="Trebuchet MS" w:hAnsi="Trebuchet MS"/>
        </w:rPr>
        <w:t>Sales_Target</w:t>
      </w:r>
      <w:proofErr w:type="spellEnd"/>
      <w:r w:rsidRPr="00B46849">
        <w:rPr>
          <w:rFonts w:ascii="Trebuchet MS" w:hAnsi="Trebuchet MS"/>
        </w:rPr>
        <w:br/>
      </w:r>
      <w:r w:rsidRPr="00B46849">
        <w:rPr>
          <w:rFonts w:ascii="Trebuchet MS" w:hAnsi="Trebuchet MS"/>
        </w:rPr>
        <w:br/>
      </w:r>
      <w:r w:rsidRPr="00B46849">
        <w:rPr>
          <w:rFonts w:ascii="Trebuchet MS" w:hAnsi="Trebuchet MS"/>
          <w:b/>
        </w:rPr>
        <w:t>Marketing ROI:</w:t>
      </w:r>
      <w:r w:rsidRPr="00B46849">
        <w:rPr>
          <w:rFonts w:ascii="Trebuchet MS" w:hAnsi="Trebuchet MS"/>
        </w:rPr>
        <w:t xml:space="preserve"> (Revenue - </w:t>
      </w:r>
      <w:proofErr w:type="spellStart"/>
      <w:r w:rsidRPr="00B46849">
        <w:rPr>
          <w:rFonts w:ascii="Trebuchet MS" w:hAnsi="Trebuchet MS"/>
        </w:rPr>
        <w:t>Marketing_Spend</w:t>
      </w:r>
      <w:proofErr w:type="spellEnd"/>
      <w:r w:rsidRPr="00B46849">
        <w:rPr>
          <w:rFonts w:ascii="Trebuchet MS" w:hAnsi="Trebuchet MS"/>
        </w:rPr>
        <w:t xml:space="preserve">) / </w:t>
      </w:r>
      <w:proofErr w:type="spellStart"/>
      <w:r w:rsidRPr="00B46849">
        <w:rPr>
          <w:rFonts w:ascii="Trebuchet MS" w:hAnsi="Trebuchet MS"/>
        </w:rPr>
        <w:t>Marketing_Spend</w:t>
      </w:r>
      <w:proofErr w:type="spellEnd"/>
      <w:r w:rsidRPr="00B46849">
        <w:rPr>
          <w:rFonts w:ascii="Trebuchet MS" w:hAnsi="Trebuchet MS"/>
        </w:rPr>
        <w:br/>
      </w:r>
      <w:r w:rsidRPr="00B46849">
        <w:rPr>
          <w:rFonts w:ascii="Trebuchet MS" w:hAnsi="Trebuchet MS"/>
        </w:rPr>
        <w:br/>
        <w:t>This preparation ensures the dataset supports both operational and strategic analytics.</w:t>
      </w:r>
      <w:r w:rsidRPr="00B46849">
        <w:rPr>
          <w:rFonts w:ascii="Trebuchet MS" w:hAnsi="Trebuchet MS"/>
        </w:rPr>
        <w:br/>
      </w:r>
      <w:r w:rsidRPr="00B46849">
        <w:rPr>
          <w:rFonts w:ascii="Trebuchet MS" w:hAnsi="Trebuchet MS"/>
        </w:rPr>
        <w:br/>
      </w:r>
      <w:r w:rsidRPr="00B46849">
        <w:rPr>
          <w:rFonts w:ascii="Trebuchet MS" w:hAnsi="Trebuchet MS"/>
          <w:b/>
        </w:rPr>
        <w:t>Step 2: Core Metrics / KPIs</w:t>
      </w:r>
      <w:r w:rsidRPr="00B46849">
        <w:rPr>
          <w:rFonts w:ascii="Trebuchet MS" w:hAnsi="Trebuchet MS"/>
        </w:rPr>
        <w:br/>
      </w:r>
      <w:r w:rsidRPr="00B46849">
        <w:rPr>
          <w:rFonts w:ascii="Trebuchet MS" w:hAnsi="Trebuchet MS"/>
        </w:rPr>
        <w:br/>
        <w:t>Key performance indicators (KPIs) were calculated to provide an executive snapshot:</w:t>
      </w:r>
      <w:r w:rsidRPr="00B46849">
        <w:rPr>
          <w:rFonts w:ascii="Trebuchet MS" w:hAnsi="Trebuchet MS"/>
        </w:rPr>
        <w:br/>
      </w:r>
      <w:r w:rsidRPr="00B46849">
        <w:rPr>
          <w:rFonts w:ascii="Trebuchet MS" w:hAnsi="Trebuchet MS"/>
        </w:rPr>
        <w:br/>
      </w:r>
      <w:r w:rsidRPr="00B46849">
        <w:rPr>
          <w:rFonts w:ascii="Trebuchet MS" w:hAnsi="Trebuchet MS"/>
          <w:b/>
        </w:rPr>
        <w:t>Total Revenue:</w:t>
      </w:r>
      <w:r w:rsidRPr="00B46849">
        <w:rPr>
          <w:rFonts w:ascii="Trebuchet MS" w:hAnsi="Trebuchet MS"/>
        </w:rPr>
        <w:t xml:space="preserve"> =SUM(</w:t>
      </w:r>
      <w:proofErr w:type="spellStart"/>
      <w:r w:rsidRPr="00B46849">
        <w:rPr>
          <w:rFonts w:ascii="Trebuchet MS" w:hAnsi="Trebuchet MS"/>
        </w:rPr>
        <w:t>SalesData</w:t>
      </w:r>
      <w:proofErr w:type="spellEnd"/>
      <w:r w:rsidRPr="00B46849">
        <w:rPr>
          <w:rFonts w:ascii="Trebuchet MS" w:hAnsi="Trebuchet MS"/>
        </w:rPr>
        <w:t>[Revenue])</w:t>
      </w:r>
      <w:r w:rsidRPr="00B46849">
        <w:rPr>
          <w:rFonts w:ascii="Trebuchet MS" w:hAnsi="Trebuchet MS"/>
        </w:rPr>
        <w:br/>
      </w:r>
      <w:r w:rsidRPr="00B46849">
        <w:rPr>
          <w:rFonts w:ascii="Trebuchet MS" w:hAnsi="Trebuchet MS"/>
        </w:rPr>
        <w:br/>
      </w:r>
      <w:r w:rsidRPr="00B46849">
        <w:rPr>
          <w:rFonts w:ascii="Trebuchet MS" w:hAnsi="Trebuchet MS"/>
          <w:b/>
        </w:rPr>
        <w:t>Total Units Sold:</w:t>
      </w:r>
      <w:r w:rsidRPr="00B46849">
        <w:rPr>
          <w:rFonts w:ascii="Trebuchet MS" w:hAnsi="Trebuchet MS"/>
        </w:rPr>
        <w:t xml:space="preserve"> =SUM(</w:t>
      </w:r>
      <w:proofErr w:type="spellStart"/>
      <w:r w:rsidRPr="00B46849">
        <w:rPr>
          <w:rFonts w:ascii="Trebuchet MS" w:hAnsi="Trebuchet MS"/>
        </w:rPr>
        <w:t>SalesData</w:t>
      </w:r>
      <w:proofErr w:type="spellEnd"/>
      <w:r w:rsidRPr="00B46849">
        <w:rPr>
          <w:rFonts w:ascii="Trebuchet MS" w:hAnsi="Trebuchet MS"/>
        </w:rPr>
        <w:t>[</w:t>
      </w:r>
      <w:proofErr w:type="spellStart"/>
      <w:r w:rsidRPr="00B46849">
        <w:rPr>
          <w:rFonts w:ascii="Trebuchet MS" w:hAnsi="Trebuchet MS"/>
        </w:rPr>
        <w:t>Units_Sold</w:t>
      </w:r>
      <w:proofErr w:type="spellEnd"/>
      <w:r w:rsidRPr="00B46849">
        <w:rPr>
          <w:rFonts w:ascii="Trebuchet MS" w:hAnsi="Trebuchet MS"/>
        </w:rPr>
        <w:t>])</w:t>
      </w:r>
      <w:r w:rsidRPr="00B46849">
        <w:rPr>
          <w:rFonts w:ascii="Trebuchet MS" w:hAnsi="Trebuchet MS"/>
        </w:rPr>
        <w:br/>
      </w:r>
      <w:r w:rsidRPr="00B46849">
        <w:rPr>
          <w:rFonts w:ascii="Trebuchet MS" w:hAnsi="Trebuchet MS"/>
        </w:rPr>
        <w:br/>
      </w:r>
      <w:r w:rsidRPr="00B46849">
        <w:rPr>
          <w:rFonts w:ascii="Trebuchet MS" w:hAnsi="Trebuchet MS"/>
          <w:b/>
        </w:rPr>
        <w:t>Average Revenue per Sale:</w:t>
      </w:r>
      <w:r w:rsidRPr="00B46849">
        <w:rPr>
          <w:rFonts w:ascii="Trebuchet MS" w:hAnsi="Trebuchet MS"/>
        </w:rPr>
        <w:t xml:space="preserve"> =SUM(</w:t>
      </w:r>
      <w:proofErr w:type="spellStart"/>
      <w:r w:rsidRPr="00B46849">
        <w:rPr>
          <w:rFonts w:ascii="Trebuchet MS" w:hAnsi="Trebuchet MS"/>
        </w:rPr>
        <w:t>SalesData</w:t>
      </w:r>
      <w:proofErr w:type="spellEnd"/>
      <w:r w:rsidRPr="00B46849">
        <w:rPr>
          <w:rFonts w:ascii="Trebuchet MS" w:hAnsi="Trebuchet MS"/>
        </w:rPr>
        <w:t>[Revenue])/SUM(</w:t>
      </w:r>
      <w:proofErr w:type="spellStart"/>
      <w:r w:rsidRPr="00B46849">
        <w:rPr>
          <w:rFonts w:ascii="Trebuchet MS" w:hAnsi="Trebuchet MS"/>
        </w:rPr>
        <w:t>SalesData</w:t>
      </w:r>
      <w:proofErr w:type="spellEnd"/>
      <w:r w:rsidRPr="00B46849">
        <w:rPr>
          <w:rFonts w:ascii="Trebuchet MS" w:hAnsi="Trebuchet MS"/>
        </w:rPr>
        <w:t>[</w:t>
      </w:r>
      <w:proofErr w:type="spellStart"/>
      <w:r w:rsidRPr="00B46849">
        <w:rPr>
          <w:rFonts w:ascii="Trebuchet MS" w:hAnsi="Trebuchet MS"/>
        </w:rPr>
        <w:t>Units_Sold</w:t>
      </w:r>
      <w:proofErr w:type="spellEnd"/>
      <w:r w:rsidRPr="00B46849">
        <w:rPr>
          <w:rFonts w:ascii="Trebuchet MS" w:hAnsi="Trebuchet MS"/>
        </w:rPr>
        <w:t>])</w:t>
      </w:r>
      <w:r w:rsidRPr="00B46849">
        <w:rPr>
          <w:rFonts w:ascii="Trebuchet MS" w:hAnsi="Trebuchet MS"/>
        </w:rPr>
        <w:br/>
      </w:r>
      <w:r w:rsidRPr="00B46849">
        <w:rPr>
          <w:rFonts w:ascii="Trebuchet MS" w:hAnsi="Trebuchet MS"/>
        </w:rPr>
        <w:br/>
      </w:r>
      <w:r w:rsidRPr="00B46849">
        <w:rPr>
          <w:rFonts w:ascii="Trebuchet MS" w:hAnsi="Trebuchet MS"/>
          <w:b/>
        </w:rPr>
        <w:t>Sales Target vs Actual Variance:</w:t>
      </w:r>
      <w:r w:rsidRPr="00B46849">
        <w:rPr>
          <w:rFonts w:ascii="Trebuchet MS" w:hAnsi="Trebuchet MS"/>
        </w:rPr>
        <w:t xml:space="preserve"> =SUM(</w:t>
      </w:r>
      <w:proofErr w:type="spellStart"/>
      <w:r w:rsidRPr="00B46849">
        <w:rPr>
          <w:rFonts w:ascii="Trebuchet MS" w:hAnsi="Trebuchet MS"/>
        </w:rPr>
        <w:t>SalesData</w:t>
      </w:r>
      <w:proofErr w:type="spellEnd"/>
      <w:r w:rsidRPr="00B46849">
        <w:rPr>
          <w:rFonts w:ascii="Trebuchet MS" w:hAnsi="Trebuchet MS"/>
        </w:rPr>
        <w:t>[Revenue])-SUM(</w:t>
      </w:r>
      <w:proofErr w:type="spellStart"/>
      <w:r w:rsidRPr="00B46849">
        <w:rPr>
          <w:rFonts w:ascii="Trebuchet MS" w:hAnsi="Trebuchet MS"/>
        </w:rPr>
        <w:t>SalesData</w:t>
      </w:r>
      <w:proofErr w:type="spellEnd"/>
      <w:r w:rsidRPr="00B46849">
        <w:rPr>
          <w:rFonts w:ascii="Trebuchet MS" w:hAnsi="Trebuchet MS"/>
        </w:rPr>
        <w:t>[</w:t>
      </w:r>
      <w:proofErr w:type="spellStart"/>
      <w:r w:rsidRPr="00B46849">
        <w:rPr>
          <w:rFonts w:ascii="Trebuchet MS" w:hAnsi="Trebuchet MS"/>
        </w:rPr>
        <w:t>Sales_Target</w:t>
      </w:r>
      <w:proofErr w:type="spellEnd"/>
      <w:r w:rsidRPr="00B46849">
        <w:rPr>
          <w:rFonts w:ascii="Trebuchet MS" w:hAnsi="Trebuchet MS"/>
        </w:rPr>
        <w:t>])</w:t>
      </w:r>
      <w:r w:rsidRPr="00B46849">
        <w:rPr>
          <w:rFonts w:ascii="Trebuchet MS" w:hAnsi="Trebuchet MS"/>
        </w:rPr>
        <w:br/>
      </w:r>
      <w:r w:rsidRPr="00B46849">
        <w:rPr>
          <w:rFonts w:ascii="Trebuchet MS" w:hAnsi="Trebuchet MS"/>
        </w:rPr>
        <w:br/>
      </w:r>
      <w:r w:rsidRPr="00B46849">
        <w:rPr>
          <w:rFonts w:ascii="Trebuchet MS" w:hAnsi="Trebuchet MS"/>
          <w:b/>
        </w:rPr>
        <w:t>Top Performing Product:</w:t>
      </w:r>
      <w:r w:rsidRPr="00B46849">
        <w:rPr>
          <w:rFonts w:ascii="Trebuchet MS" w:hAnsi="Trebuchet MS"/>
        </w:rPr>
        <w:t xml:space="preserve"> (via Pivot Table or formula using INDEX + MATCH)</w:t>
      </w:r>
      <w:r w:rsidRPr="00B46849">
        <w:rPr>
          <w:rFonts w:ascii="Trebuchet MS" w:hAnsi="Trebuchet MS"/>
        </w:rPr>
        <w:br/>
      </w:r>
      <w:r w:rsidRPr="00B46849">
        <w:rPr>
          <w:rFonts w:ascii="Trebuchet MS" w:hAnsi="Trebuchet MS"/>
        </w:rPr>
        <w:br/>
        <w:t>Top Performing Region: (via Pivot Table or formula using INDEX + MATCH)</w:t>
      </w:r>
      <w:r w:rsidRPr="00B46849">
        <w:rPr>
          <w:rFonts w:ascii="Trebuchet MS" w:hAnsi="Trebuchet MS"/>
        </w:rPr>
        <w:br/>
      </w:r>
      <w:r w:rsidRPr="00B46849">
        <w:rPr>
          <w:rFonts w:ascii="Trebuchet MS" w:hAnsi="Trebuchet MS"/>
        </w:rPr>
        <w:br/>
      </w:r>
      <w:r w:rsidRPr="00B46849">
        <w:rPr>
          <w:rFonts w:ascii="Trebuchet MS" w:hAnsi="Trebuchet MS"/>
          <w:b/>
        </w:rPr>
        <w:t>Sales Growth % (MoM):</w:t>
      </w:r>
      <w:r w:rsidRPr="00B46849">
        <w:rPr>
          <w:rFonts w:ascii="Trebuchet MS" w:hAnsi="Trebuchet MS"/>
        </w:rPr>
        <w:t xml:space="preserve"> (</w:t>
      </w:r>
      <w:proofErr w:type="spellStart"/>
      <w:r w:rsidRPr="00B46849">
        <w:rPr>
          <w:rFonts w:ascii="Trebuchet MS" w:hAnsi="Trebuchet MS"/>
        </w:rPr>
        <w:t>CurrentMonthRevenue</w:t>
      </w:r>
      <w:proofErr w:type="spellEnd"/>
      <w:r w:rsidRPr="00B46849">
        <w:rPr>
          <w:rFonts w:ascii="Trebuchet MS" w:hAnsi="Trebuchet MS"/>
        </w:rPr>
        <w:t xml:space="preserve"> - </w:t>
      </w:r>
      <w:proofErr w:type="spellStart"/>
      <w:r w:rsidRPr="00B46849">
        <w:rPr>
          <w:rFonts w:ascii="Trebuchet MS" w:hAnsi="Trebuchet MS"/>
        </w:rPr>
        <w:t>PreviousMonthRevenue</w:t>
      </w:r>
      <w:proofErr w:type="spellEnd"/>
      <w:r w:rsidRPr="00B46849">
        <w:rPr>
          <w:rFonts w:ascii="Trebuchet MS" w:hAnsi="Trebuchet MS"/>
        </w:rPr>
        <w:t>)/</w:t>
      </w:r>
      <w:proofErr w:type="spellStart"/>
      <w:r w:rsidRPr="00B46849">
        <w:rPr>
          <w:rFonts w:ascii="Trebuchet MS" w:hAnsi="Trebuchet MS"/>
        </w:rPr>
        <w:t>PreviousMonthRevenue</w:t>
      </w:r>
      <w:proofErr w:type="spellEnd"/>
      <w:r w:rsidRPr="00B46849">
        <w:rPr>
          <w:rFonts w:ascii="Trebuchet MS" w:hAnsi="Trebuchet MS"/>
        </w:rPr>
        <w:br/>
      </w:r>
      <w:r w:rsidRPr="00B46849">
        <w:rPr>
          <w:rFonts w:ascii="Trebuchet MS" w:hAnsi="Trebuchet MS"/>
        </w:rPr>
        <w:br/>
      </w:r>
      <w:r w:rsidRPr="00B46849">
        <w:rPr>
          <w:rFonts w:ascii="Trebuchet MS" w:hAnsi="Trebuchet MS"/>
          <w:b/>
        </w:rPr>
        <w:t>Marketing ROI:</w:t>
      </w:r>
      <w:r w:rsidRPr="00B46849">
        <w:rPr>
          <w:rFonts w:ascii="Trebuchet MS" w:hAnsi="Trebuchet MS"/>
        </w:rPr>
        <w:t xml:space="preserve"> (SUM(Revenue)-SUM(</w:t>
      </w:r>
      <w:proofErr w:type="spellStart"/>
      <w:r w:rsidRPr="00B46849">
        <w:rPr>
          <w:rFonts w:ascii="Trebuchet MS" w:hAnsi="Trebuchet MS"/>
        </w:rPr>
        <w:t>Marketing_Spend</w:t>
      </w:r>
      <w:proofErr w:type="spellEnd"/>
      <w:r w:rsidRPr="00B46849">
        <w:rPr>
          <w:rFonts w:ascii="Trebuchet MS" w:hAnsi="Trebuchet MS"/>
        </w:rPr>
        <w:t>))/SUM(</w:t>
      </w:r>
      <w:proofErr w:type="spellStart"/>
      <w:r w:rsidRPr="00B46849">
        <w:rPr>
          <w:rFonts w:ascii="Trebuchet MS" w:hAnsi="Trebuchet MS"/>
        </w:rPr>
        <w:t>Marketing_Spend</w:t>
      </w:r>
      <w:proofErr w:type="spellEnd"/>
      <w:r w:rsidRPr="00B46849">
        <w:rPr>
          <w:rFonts w:ascii="Trebuchet MS" w:hAnsi="Trebuchet MS"/>
        </w:rPr>
        <w:t>)</w:t>
      </w:r>
      <w:r w:rsidRPr="00B46849">
        <w:rPr>
          <w:rFonts w:ascii="Trebuchet MS" w:hAnsi="Trebuchet MS"/>
        </w:rPr>
        <w:br/>
      </w:r>
      <w:r w:rsidRPr="00B46849">
        <w:rPr>
          <w:rFonts w:ascii="Trebuchet MS" w:hAnsi="Trebuchet MS"/>
        </w:rPr>
        <w:lastRenderedPageBreak/>
        <w:br/>
        <w:t>These KPIs provide a high-level view of business performance.</w:t>
      </w:r>
      <w:r w:rsidRPr="00B46849">
        <w:rPr>
          <w:rFonts w:ascii="Trebuchet MS" w:hAnsi="Trebuchet MS"/>
        </w:rPr>
        <w:br/>
      </w:r>
      <w:r w:rsidRPr="00B46849">
        <w:rPr>
          <w:rFonts w:ascii="Trebuchet MS" w:hAnsi="Trebuchet MS"/>
        </w:rPr>
        <w:br/>
      </w:r>
      <w:r w:rsidRPr="00B46849">
        <w:rPr>
          <w:rFonts w:ascii="Trebuchet MS" w:hAnsi="Trebuchet MS"/>
          <w:b/>
        </w:rPr>
        <w:t>Step 3: Pivot Table Development</w:t>
      </w:r>
      <w:r w:rsidRPr="00B46849">
        <w:rPr>
          <w:rFonts w:ascii="Trebuchet MS" w:hAnsi="Trebuchet MS"/>
        </w:rPr>
        <w:br/>
      </w:r>
      <w:r w:rsidRPr="00B46849">
        <w:rPr>
          <w:rFonts w:ascii="Trebuchet MS" w:hAnsi="Trebuchet MS"/>
        </w:rPr>
        <w:br/>
        <w:t xml:space="preserve">Several Pivot Tables were built to </w:t>
      </w:r>
      <w:proofErr w:type="spellStart"/>
      <w:r w:rsidRPr="00B46849">
        <w:rPr>
          <w:rFonts w:ascii="Trebuchet MS" w:hAnsi="Trebuchet MS"/>
        </w:rPr>
        <w:t>analyze</w:t>
      </w:r>
      <w:proofErr w:type="spellEnd"/>
      <w:r w:rsidRPr="00B46849">
        <w:rPr>
          <w:rFonts w:ascii="Trebuchet MS" w:hAnsi="Trebuchet MS"/>
        </w:rPr>
        <w:t xml:space="preserve"> the dataset dynamically:</w:t>
      </w:r>
      <w:r w:rsidRPr="00B46849">
        <w:rPr>
          <w:rFonts w:ascii="Trebuchet MS" w:hAnsi="Trebuchet MS"/>
        </w:rPr>
        <w:br/>
      </w:r>
      <w:r w:rsidRPr="00B46849">
        <w:rPr>
          <w:rFonts w:ascii="Trebuchet MS" w:hAnsi="Trebuchet MS"/>
        </w:rPr>
        <w:br/>
        <w:t>Revenue by Month – Shows revenue trends over time (Line Chart).</w:t>
      </w:r>
      <w:r w:rsidRPr="00B46849">
        <w:rPr>
          <w:rFonts w:ascii="Trebuchet MS" w:hAnsi="Trebuchet MS"/>
        </w:rPr>
        <w:br/>
      </w:r>
      <w:r w:rsidRPr="00B46849">
        <w:rPr>
          <w:rFonts w:ascii="Trebuchet MS" w:hAnsi="Trebuchet MS"/>
        </w:rPr>
        <w:br/>
        <w:t>Revenue vs Target by Month – Compares actual revenue to business targets (Clustered Column Chart).</w:t>
      </w:r>
      <w:r w:rsidRPr="00B46849">
        <w:rPr>
          <w:rFonts w:ascii="Trebuchet MS" w:hAnsi="Trebuchet MS"/>
        </w:rPr>
        <w:br/>
      </w:r>
      <w:r w:rsidRPr="00B46849">
        <w:rPr>
          <w:rFonts w:ascii="Trebuchet MS" w:hAnsi="Trebuchet MS"/>
        </w:rPr>
        <w:br/>
        <w:t>Revenue by Product – Identifies which products generate the most revenue (Bar Chart).</w:t>
      </w:r>
      <w:r w:rsidRPr="00B46849">
        <w:rPr>
          <w:rFonts w:ascii="Trebuchet MS" w:hAnsi="Trebuchet MS"/>
        </w:rPr>
        <w:br/>
      </w:r>
      <w:r w:rsidRPr="00B46849">
        <w:rPr>
          <w:rFonts w:ascii="Trebuchet MS" w:hAnsi="Trebuchet MS"/>
        </w:rPr>
        <w:br/>
        <w:t>Revenue by Region – Highlights top-performing and underperforming regions (Bar Chart).</w:t>
      </w:r>
      <w:r w:rsidRPr="00B46849">
        <w:rPr>
          <w:rFonts w:ascii="Trebuchet MS" w:hAnsi="Trebuchet MS"/>
        </w:rPr>
        <w:br/>
      </w:r>
      <w:r w:rsidRPr="00B46849">
        <w:rPr>
          <w:rFonts w:ascii="Trebuchet MS" w:hAnsi="Trebuchet MS"/>
        </w:rPr>
        <w:br/>
        <w:t>Marketing ROI by Customer Segment – Evaluates marketing efficiency across segments (Average ROI).</w:t>
      </w:r>
      <w:r w:rsidRPr="00B46849">
        <w:rPr>
          <w:rFonts w:ascii="Trebuchet MS" w:hAnsi="Trebuchet MS"/>
        </w:rPr>
        <w:br/>
      </w:r>
      <w:r w:rsidRPr="00B46849">
        <w:rPr>
          <w:rFonts w:ascii="Trebuchet MS" w:hAnsi="Trebuchet MS"/>
        </w:rPr>
        <w:br/>
        <w:t>Units Sold by Sales Rep – Tracks individual sales performance (Bar Chart).</w:t>
      </w:r>
      <w:r w:rsidRPr="00B46849">
        <w:rPr>
          <w:rFonts w:ascii="Trebuchet MS" w:hAnsi="Trebuchet MS"/>
        </w:rPr>
        <w:br/>
      </w:r>
      <w:r w:rsidRPr="00B46849">
        <w:rPr>
          <w:rFonts w:ascii="Trebuchet MS" w:hAnsi="Trebuchet MS"/>
        </w:rPr>
        <w:br/>
        <w:t>Month-over-Month Revenue % Growth – Measures revenue growth trends dynamically.</w:t>
      </w:r>
      <w:r w:rsidRPr="00B46849">
        <w:rPr>
          <w:rFonts w:ascii="Trebuchet MS" w:hAnsi="Trebuchet MS"/>
        </w:rPr>
        <w:br/>
      </w:r>
      <w:r w:rsidRPr="00B46849">
        <w:rPr>
          <w:rFonts w:ascii="Trebuchet MS" w:hAnsi="Trebuchet MS"/>
        </w:rPr>
        <w:br/>
        <w:t>All pivot tables were formatted in Tabular Layout, with Grand Totals removed for cleaner visuals. Number formatting was applied: Revenue (Currency), ROI (Percentage).</w:t>
      </w:r>
      <w:r w:rsidRPr="00B46849">
        <w:rPr>
          <w:rFonts w:ascii="Trebuchet MS" w:hAnsi="Trebuchet MS"/>
        </w:rPr>
        <w:br/>
      </w:r>
      <w:r w:rsidRPr="00B46849">
        <w:rPr>
          <w:rFonts w:ascii="Trebuchet MS" w:hAnsi="Trebuchet MS"/>
        </w:rPr>
        <w:br/>
      </w:r>
      <w:r w:rsidRPr="00B46849">
        <w:rPr>
          <w:rFonts w:ascii="Trebuchet MS" w:hAnsi="Trebuchet MS"/>
          <w:b/>
        </w:rPr>
        <w:t>Step 4: Dynamic Dashboard Layout</w:t>
      </w:r>
      <w:r w:rsidRPr="00B46849">
        <w:rPr>
          <w:rFonts w:ascii="Trebuchet MS" w:hAnsi="Trebuchet MS"/>
        </w:rPr>
        <w:br/>
      </w:r>
      <w:r w:rsidRPr="00B46849">
        <w:rPr>
          <w:rFonts w:ascii="Trebuchet MS" w:hAnsi="Trebuchet MS"/>
        </w:rPr>
        <w:br/>
        <w:t>A new Dashboard sheet was created for presentation:</w:t>
      </w:r>
      <w:r w:rsidRPr="00B46849">
        <w:rPr>
          <w:rFonts w:ascii="Trebuchet MS" w:hAnsi="Trebuchet MS"/>
        </w:rPr>
        <w:br/>
      </w:r>
      <w:r w:rsidRPr="00B46849">
        <w:rPr>
          <w:rFonts w:ascii="Trebuchet MS" w:hAnsi="Trebuchet MS"/>
        </w:rPr>
        <w:br/>
        <w:t>Top Section – KPI Cards</w:t>
      </w:r>
      <w:r w:rsidRPr="00B46849">
        <w:rPr>
          <w:rFonts w:ascii="Trebuchet MS" w:hAnsi="Trebuchet MS"/>
        </w:rPr>
        <w:br/>
      </w:r>
      <w:r w:rsidRPr="00B46849">
        <w:rPr>
          <w:rFonts w:ascii="Trebuchet MS" w:hAnsi="Trebuchet MS"/>
        </w:rPr>
        <w:br/>
        <w:t>Total Revenue</w:t>
      </w:r>
      <w:r w:rsidRPr="00B46849">
        <w:rPr>
          <w:rFonts w:ascii="Trebuchet MS" w:hAnsi="Trebuchet MS"/>
        </w:rPr>
        <w:br/>
      </w:r>
      <w:r w:rsidRPr="00B46849">
        <w:rPr>
          <w:rFonts w:ascii="Trebuchet MS" w:hAnsi="Trebuchet MS"/>
        </w:rPr>
        <w:br/>
        <w:t>Target Achievement %</w:t>
      </w:r>
      <w:r w:rsidRPr="00B46849">
        <w:rPr>
          <w:rFonts w:ascii="Trebuchet MS" w:hAnsi="Trebuchet MS"/>
        </w:rPr>
        <w:br/>
      </w:r>
      <w:r w:rsidRPr="00B46849">
        <w:rPr>
          <w:rFonts w:ascii="Trebuchet MS" w:hAnsi="Trebuchet MS"/>
        </w:rPr>
        <w:br/>
        <w:t>Average Revenue per Sale</w:t>
      </w:r>
      <w:r w:rsidRPr="00B46849">
        <w:rPr>
          <w:rFonts w:ascii="Trebuchet MS" w:hAnsi="Trebuchet MS"/>
        </w:rPr>
        <w:br/>
      </w:r>
      <w:r w:rsidRPr="00B46849">
        <w:rPr>
          <w:rFonts w:ascii="Trebuchet MS" w:hAnsi="Trebuchet MS"/>
        </w:rPr>
        <w:br/>
        <w:t>Marketing ROI</w:t>
      </w:r>
      <w:r w:rsidRPr="00B46849">
        <w:rPr>
          <w:rFonts w:ascii="Trebuchet MS" w:hAnsi="Trebuchet MS"/>
        </w:rPr>
        <w:br/>
      </w:r>
      <w:r w:rsidRPr="00B46849">
        <w:rPr>
          <w:rFonts w:ascii="Trebuchet MS" w:hAnsi="Trebuchet MS"/>
        </w:rPr>
        <w:br/>
        <w:t>Sales Growth % (MoM)</w:t>
      </w:r>
      <w:r w:rsidRPr="00B46849">
        <w:rPr>
          <w:rFonts w:ascii="Trebuchet MS" w:hAnsi="Trebuchet MS"/>
        </w:rPr>
        <w:br/>
      </w:r>
      <w:r w:rsidRPr="00B46849">
        <w:rPr>
          <w:rFonts w:ascii="Trebuchet MS" w:hAnsi="Trebuchet MS"/>
        </w:rPr>
        <w:br/>
        <w:t>Middle Section – Trend Analysis</w:t>
      </w:r>
      <w:r w:rsidRPr="00B46849">
        <w:rPr>
          <w:rFonts w:ascii="Trebuchet MS" w:hAnsi="Trebuchet MS"/>
        </w:rPr>
        <w:br/>
      </w:r>
      <w:r w:rsidRPr="00B46849">
        <w:rPr>
          <w:rFonts w:ascii="Trebuchet MS" w:hAnsi="Trebuchet MS"/>
        </w:rPr>
        <w:br/>
        <w:t>Revenue Trend by Month (Line Chart)</w:t>
      </w:r>
      <w:r w:rsidRPr="00B46849">
        <w:rPr>
          <w:rFonts w:ascii="Trebuchet MS" w:hAnsi="Trebuchet MS"/>
        </w:rPr>
        <w:br/>
      </w:r>
      <w:r w:rsidRPr="00B46849">
        <w:rPr>
          <w:rFonts w:ascii="Trebuchet MS" w:hAnsi="Trebuchet MS"/>
        </w:rPr>
        <w:br/>
        <w:t>Revenue vs Target Comparison (Clustered Column Chart)</w:t>
      </w:r>
      <w:r w:rsidRPr="00B46849">
        <w:rPr>
          <w:rFonts w:ascii="Trebuchet MS" w:hAnsi="Trebuchet MS"/>
        </w:rPr>
        <w:br/>
      </w:r>
      <w:r w:rsidRPr="00B46849">
        <w:rPr>
          <w:rFonts w:ascii="Trebuchet MS" w:hAnsi="Trebuchet MS"/>
        </w:rPr>
        <w:br/>
        <w:t>Bottom Section – Performance Breakdown</w:t>
      </w:r>
      <w:r w:rsidRPr="00B46849">
        <w:rPr>
          <w:rFonts w:ascii="Trebuchet MS" w:hAnsi="Trebuchet MS"/>
        </w:rPr>
        <w:br/>
      </w:r>
      <w:r w:rsidRPr="00B46849">
        <w:rPr>
          <w:rFonts w:ascii="Trebuchet MS" w:hAnsi="Trebuchet MS"/>
        </w:rPr>
        <w:br/>
        <w:t>Revenue by Product (Bar Chart)</w:t>
      </w:r>
      <w:r w:rsidRPr="00B46849">
        <w:rPr>
          <w:rFonts w:ascii="Trebuchet MS" w:hAnsi="Trebuchet MS"/>
        </w:rPr>
        <w:br/>
      </w:r>
      <w:r w:rsidRPr="00B46849">
        <w:rPr>
          <w:rFonts w:ascii="Trebuchet MS" w:hAnsi="Trebuchet MS"/>
        </w:rPr>
        <w:br/>
        <w:t>Revenue by Region (Bar Chart)</w:t>
      </w:r>
      <w:r w:rsidRPr="00B46849">
        <w:rPr>
          <w:rFonts w:ascii="Trebuchet MS" w:hAnsi="Trebuchet MS"/>
        </w:rPr>
        <w:br/>
      </w:r>
      <w:r w:rsidRPr="00B46849">
        <w:rPr>
          <w:rFonts w:ascii="Trebuchet MS" w:hAnsi="Trebuchet MS"/>
        </w:rPr>
        <w:br/>
        <w:t>Marketing ROI by Segment (Bar / Pie Chart)</w:t>
      </w:r>
      <w:r w:rsidRPr="00B46849">
        <w:rPr>
          <w:rFonts w:ascii="Trebuchet MS" w:hAnsi="Trebuchet MS"/>
        </w:rPr>
        <w:br/>
      </w:r>
      <w:r w:rsidRPr="00B46849">
        <w:rPr>
          <w:rFonts w:ascii="Trebuchet MS" w:hAnsi="Trebuchet MS"/>
        </w:rPr>
        <w:br/>
        <w:t>Side Panel</w:t>
      </w:r>
      <w:r w:rsidRPr="00B46849">
        <w:rPr>
          <w:rFonts w:ascii="Trebuchet MS" w:hAnsi="Trebuchet MS"/>
        </w:rPr>
        <w:br/>
      </w:r>
      <w:r w:rsidRPr="00B46849">
        <w:rPr>
          <w:rFonts w:ascii="Trebuchet MS" w:hAnsi="Trebuchet MS"/>
        </w:rPr>
        <w:br/>
        <w:t>All dynamic filters (Slicers) for:</w:t>
      </w:r>
      <w:r w:rsidRPr="00B46849">
        <w:rPr>
          <w:rFonts w:ascii="Trebuchet MS" w:hAnsi="Trebuchet MS"/>
        </w:rPr>
        <w:br/>
      </w:r>
      <w:r w:rsidRPr="00B46849">
        <w:rPr>
          <w:rFonts w:ascii="Trebuchet MS" w:hAnsi="Trebuchet MS"/>
        </w:rPr>
        <w:br/>
        <w:t>Month</w:t>
      </w:r>
      <w:r w:rsidRPr="00B46849">
        <w:rPr>
          <w:rFonts w:ascii="Trebuchet MS" w:hAnsi="Trebuchet MS"/>
        </w:rPr>
        <w:br/>
      </w:r>
      <w:r w:rsidRPr="00B46849">
        <w:rPr>
          <w:rFonts w:ascii="Trebuchet MS" w:hAnsi="Trebuchet MS"/>
        </w:rPr>
        <w:br/>
        <w:t>Product</w:t>
      </w:r>
      <w:r w:rsidRPr="00B46849">
        <w:rPr>
          <w:rFonts w:ascii="Trebuchet MS" w:hAnsi="Trebuchet MS"/>
        </w:rPr>
        <w:br/>
      </w:r>
      <w:r w:rsidRPr="00B46849">
        <w:rPr>
          <w:rFonts w:ascii="Trebuchet MS" w:hAnsi="Trebuchet MS"/>
        </w:rPr>
        <w:br/>
        <w:t>Region</w:t>
      </w:r>
      <w:r w:rsidRPr="00B46849">
        <w:rPr>
          <w:rFonts w:ascii="Trebuchet MS" w:hAnsi="Trebuchet MS"/>
        </w:rPr>
        <w:br/>
      </w:r>
      <w:r w:rsidRPr="00B46849">
        <w:rPr>
          <w:rFonts w:ascii="Trebuchet MS" w:hAnsi="Trebuchet MS"/>
        </w:rPr>
        <w:lastRenderedPageBreak/>
        <w:br/>
        <w:t>Sales Rep</w:t>
      </w:r>
      <w:r w:rsidRPr="00B46849">
        <w:rPr>
          <w:rFonts w:ascii="Trebuchet MS" w:hAnsi="Trebuchet MS"/>
        </w:rPr>
        <w:br/>
      </w:r>
      <w:r w:rsidRPr="00B46849">
        <w:rPr>
          <w:rFonts w:ascii="Trebuchet MS" w:hAnsi="Trebuchet MS"/>
        </w:rPr>
        <w:br/>
        <w:t>Customer Segment</w:t>
      </w:r>
      <w:r w:rsidRPr="00B46849">
        <w:rPr>
          <w:rFonts w:ascii="Trebuchet MS" w:hAnsi="Trebuchet MS"/>
        </w:rPr>
        <w:br/>
      </w:r>
      <w:r w:rsidRPr="00B46849">
        <w:rPr>
          <w:rFonts w:ascii="Trebuchet MS" w:hAnsi="Trebuchet MS"/>
        </w:rPr>
        <w:br/>
        <w:t>Timelines were added for date-based filtering.</w:t>
      </w:r>
      <w:r w:rsidRPr="00B46849">
        <w:rPr>
          <w:rFonts w:ascii="Trebuchet MS" w:hAnsi="Trebuchet MS"/>
        </w:rPr>
        <w:br/>
      </w:r>
      <w:r w:rsidRPr="00B46849">
        <w:rPr>
          <w:rFonts w:ascii="Trebuchet MS" w:hAnsi="Trebuchet MS"/>
        </w:rPr>
        <w:br/>
      </w:r>
      <w:r w:rsidRPr="00B46849">
        <w:rPr>
          <w:rFonts w:ascii="Trebuchet MS" w:hAnsi="Trebuchet MS"/>
          <w:b/>
        </w:rPr>
        <w:t>Step 5: Adding Interactivity</w:t>
      </w:r>
      <w:r w:rsidRPr="00B46849">
        <w:rPr>
          <w:rFonts w:ascii="Trebuchet MS" w:hAnsi="Trebuchet MS"/>
        </w:rPr>
        <w:br/>
      </w:r>
      <w:r w:rsidRPr="00B46849">
        <w:rPr>
          <w:rFonts w:ascii="Trebuchet MS" w:hAnsi="Trebuchet MS"/>
        </w:rPr>
        <w:br/>
        <w:t>Slicers were inserted for Month, Product, Region, Sales Rep, and Customer Segment.</w:t>
      </w:r>
      <w:r w:rsidRPr="00B46849">
        <w:rPr>
          <w:rFonts w:ascii="Trebuchet MS" w:hAnsi="Trebuchet MS"/>
        </w:rPr>
        <w:br/>
      </w:r>
      <w:r w:rsidRPr="00B46849">
        <w:rPr>
          <w:rFonts w:ascii="Trebuchet MS" w:hAnsi="Trebuchet MS"/>
        </w:rPr>
        <w:br/>
        <w:t>Each slicer was connected to all pivot tables using “Report Connections.”</w:t>
      </w:r>
      <w:r w:rsidRPr="00B46849">
        <w:rPr>
          <w:rFonts w:ascii="Trebuchet MS" w:hAnsi="Trebuchet MS"/>
        </w:rPr>
        <w:br/>
      </w:r>
      <w:r w:rsidRPr="00B46849">
        <w:rPr>
          <w:rFonts w:ascii="Trebuchet MS" w:hAnsi="Trebuchet MS"/>
        </w:rPr>
        <w:br/>
        <w:t>A Timeline control was added for intuitive monthly, quarterly, and yearly filtering.</w:t>
      </w:r>
      <w:r w:rsidRPr="00B46849">
        <w:rPr>
          <w:rFonts w:ascii="Trebuchet MS" w:hAnsi="Trebuchet MS"/>
        </w:rPr>
        <w:br/>
      </w:r>
      <w:r w:rsidRPr="00B46849">
        <w:rPr>
          <w:rFonts w:ascii="Trebuchet MS" w:hAnsi="Trebuchet MS"/>
        </w:rPr>
        <w:br/>
        <w:t>This allows stakeholders to dynamically interact with the dashboard:</w:t>
      </w:r>
      <w:r w:rsidRPr="00B46849">
        <w:rPr>
          <w:rFonts w:ascii="Trebuchet MS" w:hAnsi="Trebuchet MS"/>
        </w:rPr>
        <w:br/>
      </w:r>
      <w:r w:rsidRPr="00B46849">
        <w:rPr>
          <w:rFonts w:ascii="Trebuchet MS" w:hAnsi="Trebuchet MS"/>
        </w:rPr>
        <w:br/>
        <w:t>Filter by product or region to see detailed revenue and ROI performance.</w:t>
      </w:r>
      <w:r w:rsidRPr="00B46849">
        <w:rPr>
          <w:rFonts w:ascii="Trebuchet MS" w:hAnsi="Trebuchet MS"/>
        </w:rPr>
        <w:br/>
      </w:r>
      <w:r w:rsidRPr="00B46849">
        <w:rPr>
          <w:rFonts w:ascii="Trebuchet MS" w:hAnsi="Trebuchet MS"/>
        </w:rPr>
        <w:br/>
      </w:r>
      <w:proofErr w:type="spellStart"/>
      <w:r w:rsidRPr="00B46849">
        <w:rPr>
          <w:rFonts w:ascii="Trebuchet MS" w:hAnsi="Trebuchet MS"/>
        </w:rPr>
        <w:t>Analyze</w:t>
      </w:r>
      <w:proofErr w:type="spellEnd"/>
      <w:r w:rsidRPr="00B46849">
        <w:rPr>
          <w:rFonts w:ascii="Trebuchet MS" w:hAnsi="Trebuchet MS"/>
        </w:rPr>
        <w:t xml:space="preserve"> Month-over-Month growth for specific segments.</w:t>
      </w:r>
      <w:r w:rsidRPr="00B46849">
        <w:rPr>
          <w:rFonts w:ascii="Trebuchet MS" w:hAnsi="Trebuchet MS"/>
        </w:rPr>
        <w:br/>
      </w:r>
      <w:r w:rsidRPr="00B46849">
        <w:rPr>
          <w:rFonts w:ascii="Trebuchet MS" w:hAnsi="Trebuchet MS"/>
        </w:rPr>
        <w:br/>
        <w:t>Assess whether dispatch or marketing spend affects revenue.</w:t>
      </w:r>
      <w:r w:rsidRPr="00B46849">
        <w:rPr>
          <w:rFonts w:ascii="Trebuchet MS" w:hAnsi="Trebuchet MS"/>
        </w:rPr>
        <w:br/>
      </w:r>
      <w:r w:rsidRPr="00B46849">
        <w:rPr>
          <w:rFonts w:ascii="Trebuchet MS" w:hAnsi="Trebuchet MS"/>
        </w:rPr>
        <w:br/>
      </w:r>
      <w:r w:rsidRPr="00B46849">
        <w:rPr>
          <w:rFonts w:ascii="Trebuchet MS" w:hAnsi="Trebuchet MS"/>
          <w:b/>
        </w:rPr>
        <w:t>Step 6: Dashboard Insights</w:t>
      </w:r>
      <w:r w:rsidRPr="00B46849">
        <w:rPr>
          <w:rFonts w:ascii="Trebuchet MS" w:hAnsi="Trebuchet MS"/>
        </w:rPr>
        <w:br/>
      </w:r>
      <w:r w:rsidRPr="00B46849">
        <w:rPr>
          <w:rFonts w:ascii="Trebuchet MS" w:hAnsi="Trebuchet MS"/>
        </w:rPr>
        <w:br/>
        <w:t>The dashboard provides actionable insights for decision-making:</w:t>
      </w:r>
      <w:r w:rsidRPr="00B46849">
        <w:rPr>
          <w:rFonts w:ascii="Trebuchet MS" w:hAnsi="Trebuchet MS"/>
        </w:rPr>
        <w:br/>
      </w:r>
      <w:r w:rsidRPr="00B46849">
        <w:rPr>
          <w:rFonts w:ascii="Trebuchet MS" w:hAnsi="Trebuchet MS"/>
        </w:rPr>
        <w:br/>
        <w:t>Revenue &amp; Growth</w:t>
      </w:r>
      <w:r w:rsidRPr="00B46849">
        <w:rPr>
          <w:rFonts w:ascii="Trebuchet MS" w:hAnsi="Trebuchet MS"/>
        </w:rPr>
        <w:br/>
      </w:r>
      <w:r w:rsidRPr="00B46849">
        <w:rPr>
          <w:rFonts w:ascii="Trebuchet MS" w:hAnsi="Trebuchet MS"/>
        </w:rPr>
        <w:br/>
        <w:t>Month-over-Month growth trends</w:t>
      </w:r>
      <w:r w:rsidRPr="00B46849">
        <w:rPr>
          <w:rFonts w:ascii="Trebuchet MS" w:hAnsi="Trebuchet MS"/>
        </w:rPr>
        <w:br/>
      </w:r>
      <w:r w:rsidRPr="00B46849">
        <w:rPr>
          <w:rFonts w:ascii="Trebuchet MS" w:hAnsi="Trebuchet MS"/>
        </w:rPr>
        <w:br/>
        <w:t>Identify revenue peaks and slowdowns</w:t>
      </w:r>
      <w:r w:rsidRPr="00B46849">
        <w:rPr>
          <w:rFonts w:ascii="Trebuchet MS" w:hAnsi="Trebuchet MS"/>
        </w:rPr>
        <w:br/>
      </w:r>
      <w:r w:rsidRPr="00B46849">
        <w:rPr>
          <w:rFonts w:ascii="Trebuchet MS" w:hAnsi="Trebuchet MS"/>
        </w:rPr>
        <w:br/>
        <w:t>Performance Monitoring</w:t>
      </w:r>
      <w:r w:rsidRPr="00B46849">
        <w:rPr>
          <w:rFonts w:ascii="Trebuchet MS" w:hAnsi="Trebuchet MS"/>
        </w:rPr>
        <w:br/>
      </w:r>
      <w:r w:rsidRPr="00B46849">
        <w:rPr>
          <w:rFonts w:ascii="Trebuchet MS" w:hAnsi="Trebuchet MS"/>
        </w:rPr>
        <w:br/>
        <w:t>Track target achievement vs actual revenue</w:t>
      </w:r>
      <w:r w:rsidRPr="00B46849">
        <w:rPr>
          <w:rFonts w:ascii="Trebuchet MS" w:hAnsi="Trebuchet MS"/>
        </w:rPr>
        <w:br/>
      </w:r>
      <w:r w:rsidRPr="00B46849">
        <w:rPr>
          <w:rFonts w:ascii="Trebuchet MS" w:hAnsi="Trebuchet MS"/>
        </w:rPr>
        <w:br/>
        <w:t>Identify top-performing products and regions</w:t>
      </w:r>
      <w:r w:rsidRPr="00B46849">
        <w:rPr>
          <w:rFonts w:ascii="Trebuchet MS" w:hAnsi="Trebuchet MS"/>
        </w:rPr>
        <w:br/>
      </w:r>
      <w:r w:rsidRPr="00B46849">
        <w:rPr>
          <w:rFonts w:ascii="Trebuchet MS" w:hAnsi="Trebuchet MS"/>
        </w:rPr>
        <w:br/>
        <w:t>Operational Efficiency</w:t>
      </w:r>
      <w:r w:rsidRPr="00B46849">
        <w:rPr>
          <w:rFonts w:ascii="Trebuchet MS" w:hAnsi="Trebuchet MS"/>
        </w:rPr>
        <w:br/>
      </w:r>
      <w:r w:rsidRPr="00B46849">
        <w:rPr>
          <w:rFonts w:ascii="Trebuchet MS" w:hAnsi="Trebuchet MS"/>
        </w:rPr>
        <w:br/>
        <w:t>Measure dispatch performance against targets</w:t>
      </w:r>
      <w:r w:rsidRPr="00B46849">
        <w:rPr>
          <w:rFonts w:ascii="Trebuchet MS" w:hAnsi="Trebuchet MS"/>
        </w:rPr>
        <w:br/>
      </w:r>
      <w:r w:rsidRPr="00B46849">
        <w:rPr>
          <w:rFonts w:ascii="Trebuchet MS" w:hAnsi="Trebuchet MS"/>
        </w:rPr>
        <w:br/>
        <w:t>Evaluate gaps between planned vs actual outcomes</w:t>
      </w:r>
      <w:r w:rsidRPr="00B46849">
        <w:rPr>
          <w:rFonts w:ascii="Trebuchet MS" w:hAnsi="Trebuchet MS"/>
        </w:rPr>
        <w:br/>
      </w:r>
      <w:r w:rsidRPr="00B46849">
        <w:rPr>
          <w:rFonts w:ascii="Trebuchet MS" w:hAnsi="Trebuchet MS"/>
        </w:rPr>
        <w:br/>
        <w:t>Strategic Resource Allocation</w:t>
      </w:r>
      <w:r w:rsidRPr="00B46849">
        <w:rPr>
          <w:rFonts w:ascii="Trebuchet MS" w:hAnsi="Trebuchet MS"/>
        </w:rPr>
        <w:br/>
      </w:r>
      <w:r w:rsidRPr="00B46849">
        <w:rPr>
          <w:rFonts w:ascii="Trebuchet MS" w:hAnsi="Trebuchet MS"/>
        </w:rPr>
        <w:br/>
        <w:t>Marketing ROI by segment to optimize spend</w:t>
      </w:r>
      <w:r w:rsidRPr="00B46849">
        <w:rPr>
          <w:rFonts w:ascii="Trebuchet MS" w:hAnsi="Trebuchet MS"/>
        </w:rPr>
        <w:br/>
      </w:r>
      <w:r w:rsidRPr="00B46849">
        <w:rPr>
          <w:rFonts w:ascii="Trebuchet MS" w:hAnsi="Trebuchet MS"/>
        </w:rPr>
        <w:br/>
        <w:t>Highlight segments or regions that drive maximum return</w:t>
      </w:r>
    </w:p>
    <w:p w:rsidR="00257974" w:rsidRPr="00B46849" w:rsidRDefault="00B46849">
      <w:pPr>
        <w:rPr>
          <w:rFonts w:ascii="Trebuchet MS" w:hAnsi="Trebuchet MS"/>
        </w:rPr>
      </w:pPr>
    </w:p>
    <w:sectPr w:rsidR="00257974" w:rsidRPr="00B46849" w:rsidSect="00B46849">
      <w:pgSz w:w="11906" w:h="16838"/>
      <w:pgMar w:top="1"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849"/>
    <w:rsid w:val="0035169D"/>
    <w:rsid w:val="00B46849"/>
    <w:rsid w:val="00EA74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6B31EC-8ABD-4898-BBAE-BB81635D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6849"/>
    <w:pPr>
      <w:spacing w:after="0" w:line="240" w:lineRule="auto"/>
    </w:pPr>
    <w:rPr>
      <w:rFonts w:ascii="Calibri" w:hAnsi="Calibri" w:cs="Calibri"/>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767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739</Words>
  <Characters>4217</Characters>
  <Application>Microsoft Office Word</Application>
  <DocSecurity>0</DocSecurity>
  <Lines>35</Lines>
  <Paragraphs>9</Paragraphs>
  <ScaleCrop>false</ScaleCrop>
  <Company>Sevenup Bottling Company</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Constance Tomessien (Office Assistant Ikeja)</dc:creator>
  <cp:keywords/>
  <dc:description/>
  <cp:lastModifiedBy>Constance Tomessien (Office Assistant Ikeja)</cp:lastModifiedBy>
  <cp:revision>1</cp:revision>
  <dcterms:created xsi:type="dcterms:W3CDTF">2026-02-17T12:29:00Z</dcterms:created>
  <dcterms:modified xsi:type="dcterms:W3CDTF">2026-02-17T12:34:00Z</dcterms:modified>
</cp:coreProperties>
</file>