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Documento de </w:t>
      </w:r>
    </w:p>
    <w:p w:rsidR="00000000" w:rsidDel="00000000" w:rsidP="00000000" w:rsidRDefault="00000000" w:rsidRPr="00000000" w14:paraId="0000000C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Épicas e Historias de Usuario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b w:val="1"/>
          <w:sz w:val="48"/>
          <w:szCs w:val="48"/>
          <w:rtl w:val="0"/>
        </w:rPr>
        <w:t xml:space="preserve">Sistema de Gestión de Equipos y Materiales CITT DUOC”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SIGEM</w:t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[16/04/2025]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x82z9mq9urih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u0k9dlya5a5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3al0292x6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Épicas para el proyecto “ nombre del proyecto”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ltdpts78h6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Priorización de Épicas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w6nf91b63a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Historias de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heading=h.u0k9dlya5a5f" w:id="1"/>
      <w:bookmarkEnd w:id="1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3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16-04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Inicio documentación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completo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sz w:val="24"/>
          <w:szCs w:val="24"/>
        </w:rPr>
      </w:pPr>
      <w:bookmarkStart w:colFirst="0" w:colLast="0" w:name="_heading=h.tz999u5frivn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  <w:r w:rsidDel="00000000" w:rsidR="00000000" w:rsidRPr="00000000">
        <w:rPr>
          <w:rtl w:val="0"/>
        </w:rPr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PTY4614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de marzo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 de julio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--------------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MABEL ALEJANDRA HERRERA &amp; JUAN PABLO MELLADO</w:t>
            </w:r>
          </w:p>
        </w:tc>
      </w:tr>
    </w:tbl>
    <w:p w:rsidR="00000000" w:rsidDel="00000000" w:rsidP="00000000" w:rsidRDefault="00000000" w:rsidRPr="00000000" w14:paraId="00000054">
      <w:pPr>
        <w:spacing w:after="0" w:line="240" w:lineRule="auto"/>
        <w:rPr>
          <w:sz w:val="24"/>
          <w:szCs w:val="24"/>
        </w:rPr>
      </w:pPr>
      <w:bookmarkStart w:colFirst="0" w:colLast="0" w:name="_heading=h.gnwnztot8t4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20.686.452-4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Benjamin González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benja.gonzalezs@duocuc.cl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20.894.878-0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Constanza Pavez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co.pavez@duocuc.cl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19.336.119-6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Matias Larenas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m.larenasnovaduocuc.cl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Style w:val="Heading1"/>
        <w:rPr>
          <w:sz w:val="24"/>
          <w:szCs w:val="24"/>
        </w:rPr>
      </w:pPr>
      <w:bookmarkStart w:colFirst="0" w:colLast="0" w:name="_heading=h.26575rvnfu7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/>
      </w:pPr>
      <w:bookmarkStart w:colFirst="0" w:colLast="0" w:name="_heading=h.83al0292x63" w:id="5"/>
      <w:bookmarkEnd w:id="5"/>
      <w:r w:rsidDel="00000000" w:rsidR="00000000" w:rsidRPr="00000000">
        <w:rPr>
          <w:rtl w:val="0"/>
        </w:rPr>
        <w:t xml:space="preserve">Épicas para el proyecto ”SIGEM”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25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2.0000000000002"/>
        <w:gridCol w:w="8073.000000000001"/>
        <w:tblGridChange w:id="0">
          <w:tblGrid>
            <w:gridCol w:w="852.0000000000002"/>
            <w:gridCol w:w="8073.000000000001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Gestionar los distintos usuarios dependiendo de sus 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Clasificar distintos materiales y equipos dependiendo su importancia </w:t>
            </w:r>
          </w:p>
        </w:tc>
      </w:tr>
      <w:tr>
        <w:trPr>
          <w:cantSplit w:val="0"/>
          <w:trHeight w:val="208.5546875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Registrar préstamos y  devoluciones de equipos y materiales de forma digital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Generar reportes del uso de materiales de forma digital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Controlar el estado de los equipos al momento del préstamo y al ser devueltos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usuarios realizar solicitudes de material en línea</w:t>
            </w:r>
          </w:p>
        </w:tc>
      </w:tr>
      <w:tr>
        <w:trPr>
          <w:cantSplit w:val="0"/>
          <w:trHeight w:val="328.5546875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Asignar responsables a los materiales prestados para mayor trazabilidad</w:t>
            </w:r>
          </w:p>
        </w:tc>
      </w:tr>
      <w:tr>
        <w:trPr>
          <w:cantSplit w:val="0"/>
          <w:trHeight w:val="172.5546875000054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Visualizar el estado de stock</w:t>
            </w:r>
          </w:p>
        </w:tc>
      </w:tr>
      <w:tr>
        <w:trPr>
          <w:cantSplit w:val="0"/>
          <w:trHeight w:val="280.5546874999891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Notificar al usuario sobre el estado de la solicitud o devolución</w:t>
            </w:r>
          </w:p>
        </w:tc>
      </w:tr>
      <w:tr>
        <w:trPr>
          <w:cantSplit w:val="0"/>
          <w:trHeight w:val="351.0000000000082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Proteger la información del sistema mediante autentificación segura 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Gestionar los distintos usuarios dependiendo de sus responsabilidades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Permite establecer roles diferenciados dentro del sistema (administrador, profesor, alumno/líder), lo que garantiza control de acceso adecuado, visibilidad según responsabilidades, y una experiencia personalizada para cada tipo de usuario.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Clasificar distintos materiales y equipos dependiendo de su importancia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Facilita el manejo del inventario, permitiendo diferenciar entre materiales que requieren devolución y aquellos que no, lo cual ayuda a definir políticas de préstamo claras y a automatizar procesos específicos para cada tipo.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Registrar préstamos y devoluciones de equipos y materiales de forma digital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Automatiza y documenta los movimientos de inventario en tiempo real, asegurando mayor precisión, control, y una trazabilidad completa sobre qué se presta, a quién y cuándo se devuelve.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Generar reportes del uso de materiales de forma digital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Proporciona herramientas para la toma de decisiones basadas en datos reales, permitiendo identificar qué recursos son más utilizados, cuáles requieren reposición y cómo se distribuyen entre los usuarios.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Controlar el estado de los equipos al momento del préstamo y al ser devuelto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Permite registrar si un equipo fue entregado o devuelto en mal estado, fomentando la responsabilidad del usuario y facilitando el seguimiento de daños o desgastes para su eventual reparación o reemplazo.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Permitir a los usuarios realizar solicitudes del material en línea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Mejora la experiencia del usuario al ofrecer un sistema accesible desde cualquier dispositivo, agilizando los procesos y reduciendo la carga operativa del personal administrativo.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Asignar responsables a los materiales prestados para mayor trazabilidad</w:t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Asegura que cada material prestado tenga un usuario responsable asociado, lo que permite saber exactamente quién tiene qué equipo y reduce la pérdida o mal uso de los recursos.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Visualizar el estado de stock y alerta de bajo stock</w:t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Ofrece una vista en tiempo real del inventario disponible y genera alertas automáticas cuando los niveles están por debajo de lo necesario, facilitando una gestión proactiva y evitando quiebres de stock.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Notificar al usuario sobre el estado de la solicitud o devolución</w:t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Mejora la comunicación entre el sistema y el usuario, manteniéndolo informado del avance de sus solicitudes y devoluciones, lo cual evita incertidumbres y reduce consultas innecesarias.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Proteger la información del sistema mediante autenticación segura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Garantiza que solo usuarios autorizados puedan acceder al sistema y realizar acciones según su rol, protegiendo así los datos sensibles y asegurando la integridad de la plataforma.</w:t>
        <w:br w:type="textWrapping"/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rPr/>
      </w:pPr>
      <w:bookmarkStart w:colFirst="0" w:colLast="0" w:name="_heading=h.yltdpts78h6t" w:id="6"/>
      <w:bookmarkEnd w:id="6"/>
      <w:r w:rsidDel="00000000" w:rsidR="00000000" w:rsidRPr="00000000">
        <w:rPr>
          <w:rtl w:val="0"/>
        </w:rPr>
        <w:t xml:space="preserve">Priorización de Épicas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La técnica MSCW (Must, Should, Could, Won’t) es conveniente para el proyecto porque nos permite priorizar de forma clara y flexible los requerimientos y funcionalidades del sistema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Como estamos trabajando con el tiempo limitado y recursos reducidos, por lo que necesitamos enfocar los esfuerzos en lo esencial para que el sistema funcione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Permite diferenciar entre lo que es realmente crítico para el funcionamiento básico del sistema, lo que es importante pero no urgente, lo deseable y lo que podemos descartar por ahora. Esto  es ideal en metodologías ágiles como Scrum, donde se entregan versiones incrementales del producto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Ayuda a gestionar mejor las expectativas y la carga de trabajo. Al clasificar las funcionalidades según su valor y urgencia, podemos entregar una solución funcional en las primeras etapas, sin sobrecargar el proyecto con tareas secundarias 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técnicas es fácil de aplicar, entender y comunicar  para los miembros del equipo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39.00000000000034" w:tblpY="0"/>
        <w:tblW w:w="959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"/>
        <w:gridCol w:w="7410"/>
        <w:gridCol w:w="1685.9999999999995"/>
        <w:tblGridChange w:id="0">
          <w:tblGrid>
            <w:gridCol w:w="495"/>
            <w:gridCol w:w="7410"/>
            <w:gridCol w:w="1685.9999999999995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A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A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Priorización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Gestionar los distintos usuarios dependiendo de sus responsabilidades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Debe tener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Clasificar distintos materiales y equipos dependiendo su importancia 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Debería tener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Registrar préstamos y  devoluciones de equipos y materiales de forma digital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Debe tener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Generar reportes del uso de materiales de forma digital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Debería tener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Controlar el estado de los equipos al momento del préstamo y al ser devueltos 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Podría tener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usuarios realizar solicitudes de material en línea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Debe tener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Asignar responsables a los materiales prestados para mayor trazabilidad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Debe tener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Visualizar el estado de stock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Debe tener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Notificar al usuario sobre el estado de la solicitud o devolución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Debe tener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Proteger la información del sistema mediante autentificación segura 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Debería tener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Gestionar los distintos usuarios dependiendo de sus responsabilidades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Debe tener</w:t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rPr/>
      </w:pPr>
      <w:bookmarkStart w:colFirst="0" w:colLast="0" w:name="_heading=h.5w6nf91b63at" w:id="7"/>
      <w:bookmarkEnd w:id="7"/>
      <w:r w:rsidDel="00000000" w:rsidR="00000000" w:rsidRPr="00000000">
        <w:rPr>
          <w:rtl w:val="0"/>
        </w:rPr>
        <w:t xml:space="preserve">Definición de Historias de Usuario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Utilice el ejemplo y la plantilla en Excel proporcionada por el docente, copie la información e insértela como imagen de acuerdo al siguiente ejemplo: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Documento de Épicas e Historias de Usuario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Ingeniería de Software – DuocUC</w:t>
    </w:r>
  </w:p>
  <w:p w:rsidR="00000000" w:rsidDel="00000000" w:rsidP="00000000" w:rsidRDefault="00000000" w:rsidRPr="00000000" w14:paraId="000000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8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Documento de Épicas e Historias de Usuario.docx</w:t>
    </w:r>
  </w:p>
  <w:p w:rsidR="00000000" w:rsidDel="00000000" w:rsidP="00000000" w:rsidRDefault="00000000" w:rsidRPr="00000000" w14:paraId="000000D9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+b+mvcTc6jGpOPQgXr3pwzwpHA==">CgMxLjAyDmgueDgyejltcTl1cmloMg5oLnUwazlkbHlhNWE1ZjIOaC50ejk5OXU1ZnJpdm4yDmguZ253bnp0b3Q4dDQ2Mg5oLjI2NTc1cnZuZnU3bjINaC44M2FsMDI5Mng2MzIOaC55bHRkcHRzNzhoNnQyDmguNXc2bmY5MWI2M2F0OAByITFSenJ2eFpidHRhenZNVzNFbHBLQXlCcWVmWURmUktoOA==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