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Inteligência Artificial e Aprendizagem de Máquinas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2185b"/>
          <w:sz w:val="30"/>
          <w:szCs w:val="30"/>
          <w:rtl w:val="0"/>
        </w:rPr>
        <w:t xml:space="preserve">ATIVIDADE P3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Previsão da nota final de alunos com Machine Learning a partir de horas de estudo, frequência, atividades entregues e nota anterior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Desirée Constantino de Almeida Barboza</w:t>
      </w:r>
    </w:p>
    <w:p w:rsidR="00000000" w:rsidDel="00000000" w:rsidP="00000000" w:rsidRDefault="00000000" w:rsidRPr="00000000" w14:paraId="00000008">
      <w:pPr>
        <w:spacing w:after="100" w:lineRule="auto"/>
        <w:jc w:val="center"/>
        <w:rPr/>
      </w:pPr>
      <w:r w:rsidDel="00000000" w:rsidR="00000000" w:rsidRPr="00000000">
        <w:rPr>
          <w:rtl w:val="0"/>
        </w:rPr>
        <w:t xml:space="preserve">Nicole Milanez Oliveira</w:t>
      </w:r>
    </w:p>
    <w:p w:rsidR="00000000" w:rsidDel="00000000" w:rsidP="00000000" w:rsidRDefault="00000000" w:rsidRPr="00000000" w14:paraId="00000009">
      <w:pPr>
        <w:spacing w:after="2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São Paulo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  <w:sectPr>
          <w:pgSz w:h="16838" w:w="11906" w:orient="portrait"/>
          <w:pgMar w:bottom="1133" w:top="1700" w:left="1700" w:right="1133" w:header="708" w:footer="708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20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2185b"/>
          <w:sz w:val="30"/>
          <w:szCs w:val="30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163942548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METODOLOGIA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DESENVOLVIMENTO DO MODELO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RESULTADOS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ANÁLISE DOS RESULTADOS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REFERÊNCIAS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APÊNDICE A - CÓDIGO FONTE DO MODELO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rPr/>
        <w:sectPr>
          <w:type w:val="nextPage"/>
          <w:pgSz w:h="16838" w:w="11906" w:orient="portrait"/>
          <w:pgMar w:bottom="1440" w:top="1440" w:left="1440" w:right="1440" w:header="708" w:footer="708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20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2185b"/>
          <w:sz w:val="30"/>
          <w:szCs w:val="30"/>
          <w:rtl w:val="0"/>
        </w:rPr>
        <w:t xml:space="preserve">1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Esta atividade tem como objetivo criar uma base de dados fictícia de alunos e usar essa base para treinar um modelo de machine learning capaz de prever a nota final de cada aluno. As informações usadas para fazer essa previsão foram as horas de estudo por semana, a frequência nas aulas, a quantidade de atividades entregues e a nota que o aluno tirou anteriormente.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Depois de treinar o modelo, foram calculadas algumas estatísticas para entender se as previsões estavam próximas da realidade, como a média, o desvio padrão e o intervalo de erro. Ao final, esses resultados foram interpretados para avaliar se o desempenho do modelo pode ser considerado bom.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20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2185b"/>
          <w:sz w:val="30"/>
          <w:szCs w:val="30"/>
          <w:rtl w:val="0"/>
        </w:rPr>
        <w:t xml:space="preserve">2 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A base de dados foi criada de forma artificial, com o auxílio da biblioteca numpy, que gera números aleatórios dentro de intervalos definidos. Foram criados dados de 80 alunos </w:t>
      </w:r>
      <w:r w:rsidDel="00000000" w:rsidR="00000000" w:rsidRPr="00000000">
        <w:rPr>
          <w:rtl w:val="0"/>
        </w:rPr>
        <w:t xml:space="preserve">falsos.</w:t>
      </w:r>
    </w:p>
    <w:p w:rsidR="00000000" w:rsidDel="00000000" w:rsidP="00000000" w:rsidRDefault="00000000" w:rsidRPr="00000000" w14:paraId="0000001A">
      <w:pPr>
        <w:spacing w:after="2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As quatro características usadas para prever a nota final foram as horas de estudo por semana, entre 1 e 15 horas, a frequência nas aulas, entre 50% e 100%, a quantidade de atividades entregues, entre 0 e 10, e a nota anterior do aluno, entre 3 e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A nota final de cada aluno foi calculada a partir de uma combinação dessas quatro, com pesos diferentes para cada uma, e </w:t>
      </w:r>
      <w:r w:rsidDel="00000000" w:rsidR="00000000" w:rsidRPr="00000000">
        <w:rPr>
          <w:rtl w:val="0"/>
        </w:rPr>
        <w:t xml:space="preserve">adicionando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de um valor aleatório. </w:t>
      </w:r>
      <w:r w:rsidDel="00000000" w:rsidR="00000000" w:rsidRPr="00000000">
        <w:rPr>
          <w:rtl w:val="0"/>
        </w:rPr>
        <w:t xml:space="preserve">Porque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faz com que o resultado não seja </w:t>
      </w:r>
      <w:r w:rsidDel="00000000" w:rsidR="00000000" w:rsidRPr="00000000">
        <w:rPr>
          <w:rtl w:val="0"/>
        </w:rPr>
        <w:t xml:space="preserve">certinho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e o modelo precise realmente aprender o padrão dos dados, assim como aconteceria com dados verdadeiros.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Para a criação do modelo foi usada a biblioteca scikit-learn, com o algoritmo de regressão linear. A base de dados foi separada em duas partes, sendo 75% para treinar o modelo e 25% para testar se as previsões estavam corretas.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20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2185b"/>
          <w:sz w:val="30"/>
          <w:szCs w:val="30"/>
          <w:rtl w:val="0"/>
        </w:rPr>
        <w:t xml:space="preserve">3 DESENVOLVIMENTO DO MODELO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Depois de treinado com os dados de treino, o modelo foi usado para prever a nota dos alunos que ficaram separados para teste</w:t>
      </w:r>
      <w:r w:rsidDel="00000000" w:rsidR="00000000" w:rsidRPr="00000000">
        <w:rPr>
          <w:rtl w:val="0"/>
        </w:rPr>
        <w:t xml:space="preserve"> e 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previsões foram comparadas com as notas reais desses alunos para saber o tamanho do erro em cada caso.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5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ostra dos alunos fictícios criados na base de dados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2370"/>
        <w:gridCol w:w="1215"/>
        <w:gridCol w:w="1185"/>
        <w:gridCol w:w="1755"/>
        <w:gridCol w:w="975"/>
        <w:tblGridChange w:id="0">
          <w:tblGrid>
            <w:gridCol w:w="1260"/>
            <w:gridCol w:w="2370"/>
            <w:gridCol w:w="1215"/>
            <w:gridCol w:w="1185"/>
            <w:gridCol w:w="1755"/>
            <w:gridCol w:w="975"/>
          </w:tblGrid>
        </w:tblGridChange>
      </w:tblGrid>
      <w:tr>
        <w:trPr>
          <w:cantSplit w:val="0"/>
          <w:tblHeader w:val="1"/>
        </w:trPr>
        <w:tc>
          <w:tcPr>
            <w:shd w:fill="c2185b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185b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Horas estudo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185b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Frequência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185b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Ativ. entregues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185b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185b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Nota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fc7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fc7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6,24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fc7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93,16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fc7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fc7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6,46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fc7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5,81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14,31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81,16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4,25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5,67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fc7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fc7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11,25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fc7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66,54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fc7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fc7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5,57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fc7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4,38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9,38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53,18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8,21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4,41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fc7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fc7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3,18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fc7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65,55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fc7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fc7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8,05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fc7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4,28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1,81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86,48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6,80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6,59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30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4"/>
          <w:szCs w:val="24"/>
          <w:rtl w:val="0"/>
        </w:rPr>
        <w:t xml:space="preserve">Tabela 1 - Amostra da base de dados de alunos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after="20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2185b"/>
          <w:sz w:val="30"/>
          <w:szCs w:val="30"/>
          <w:rtl w:val="0"/>
        </w:rPr>
        <w:t xml:space="preserve">4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50" w:line="360" w:lineRule="auto"/>
        <w:jc w:val="both"/>
        <w:rPr/>
      </w:pPr>
      <w:r w:rsidDel="00000000" w:rsidR="00000000" w:rsidRPr="00000000">
        <w:rPr>
          <w:rtl w:val="0"/>
        </w:rPr>
        <w:t xml:space="preserve">Os cálculos 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as estatísticas com base nas previsões feitas para os alunos do grupo de teste: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3000"/>
        <w:tblGridChange w:id="0">
          <w:tblGrid>
            <w:gridCol w:w="600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c2185b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185b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fc7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Média das notas previstas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fc7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5,15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Desvio padrão das previsões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1,44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fc7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Erro médio absoluto (MAE)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fc7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0,39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Raiz do erro quadrático médio (RMSE)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0,49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fc7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Coeficiente de determinação (R²)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fc7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0,87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Média dos erros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-0,13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fc7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Desvio padrão dos erros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fc7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0,48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Intervalo de erro (95% de confiança)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-1,07 a 0,81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40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4"/>
          <w:szCs w:val="24"/>
          <w:rtl w:val="0"/>
        </w:rPr>
        <w:t xml:space="preserve">Tabela 2 - Estatísticas do modelo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360" w:lineRule="auto"/>
        <w:jc w:val="both"/>
        <w:rPr/>
      </w:pPr>
      <w:r w:rsidDel="00000000" w:rsidR="00000000" w:rsidRPr="00000000">
        <w:rPr>
          <w:rtl w:val="0"/>
        </w:rPr>
        <w:t xml:space="preserve">Essa parte dos cálculos usa funções prontas do Python que fazem a média e o desvio padrão automaticamente, mas a fórmula usada é a mesma da estatística normal.</w:t>
      </w:r>
    </w:p>
    <w:p w:rsidR="00000000" w:rsidDel="00000000" w:rsidP="00000000" w:rsidRDefault="00000000" w:rsidRPr="00000000" w14:paraId="00000061">
      <w:pPr>
        <w:spacing w:after="200" w:line="360" w:lineRule="auto"/>
        <w:jc w:val="both"/>
        <w:rPr/>
      </w:pPr>
      <w:r w:rsidDel="00000000" w:rsidR="00000000" w:rsidRPr="00000000">
        <w:rPr>
          <w:rtl w:val="0"/>
        </w:rPr>
        <w:t xml:space="preserve">np.mean() calcula a média, np.std() calcula o desvio padrão, mean_absolute_error() calcula o erro médio absoluto (MAE), mean_squared_error() junto com np.sqrt() calcula o erro quadrático médio e a raiz dele (RMSE) e r2_score()  calcula o coeficiente de determinação (R²)</w:t>
      </w:r>
    </w:p>
    <w:p w:rsidR="00000000" w:rsidDel="00000000" w:rsidP="00000000" w:rsidRDefault="00000000" w:rsidRPr="00000000" w14:paraId="00000062">
      <w:pPr>
        <w:spacing w:after="200" w:line="360" w:lineRule="auto"/>
        <w:jc w:val="both"/>
        <w:rPr/>
      </w:pPr>
      <w:r w:rsidDel="00000000" w:rsidR="00000000" w:rsidRPr="00000000">
        <w:rPr>
          <w:rtl w:val="0"/>
        </w:rPr>
        <w:t xml:space="preserve">media_erro - 1.96 * desvio_erro e media_erro + 1.96 * desvio_erro </w:t>
      </w:r>
    </w:p>
    <w:p w:rsidR="00000000" w:rsidDel="00000000" w:rsidP="00000000" w:rsidRDefault="00000000" w:rsidRPr="00000000" w14:paraId="00000063">
      <w:pPr>
        <w:spacing w:after="2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O gráfico mostra a relação entre as horas de estudo e a nota final de todos os alunos da base de dados.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pesar de </w:t>
      </w:r>
      <w:r w:rsidDel="00000000" w:rsidR="00000000" w:rsidRPr="00000000">
        <w:rPr>
          <w:rtl w:val="0"/>
        </w:rPr>
        <w:t xml:space="preserve">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uma tendência de notas mais altas quando o aluno estuda mais horas, essa relação não é </w:t>
      </w:r>
      <w:r w:rsidDel="00000000" w:rsidR="00000000" w:rsidRPr="00000000">
        <w:rPr>
          <w:rtl w:val="0"/>
        </w:rPr>
        <w:t xml:space="preserve">certinha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tl w:val="0"/>
        </w:rPr>
        <w:t xml:space="preserve">porque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a nota final depende de várias características e não só do tempo de estudo.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0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000500" cy="30003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3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sz w:val="20"/>
          <w:szCs w:val="20"/>
          <w:rtl w:val="0"/>
        </w:rPr>
        <w:t xml:space="preserve">Gráfico 1 - Horas de estudo x Nota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O gráfico a</w:t>
      </w:r>
      <w:r w:rsidDel="00000000" w:rsidR="00000000" w:rsidRPr="00000000">
        <w:rPr>
          <w:rtl w:val="0"/>
        </w:rPr>
        <w:t xml:space="preserve">baixo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compara a nota real de cada aluno do grupo de teste com a nota que o modelo previu para ele. Quanto mais perto os pontos estão da linha, melhor foi a previsão do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0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000500" cy="30003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3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sz w:val="20"/>
          <w:szCs w:val="20"/>
          <w:rtl w:val="0"/>
        </w:rPr>
        <w:t xml:space="preserve">Gráfico 2 - Nota real x Nota prevista pelo modelo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O gráfico abaixo mostra a distribuição dos erros das previsões, </w:t>
      </w:r>
      <w:r w:rsidDel="00000000" w:rsidR="00000000" w:rsidRPr="00000000">
        <w:rPr>
          <w:rtl w:val="0"/>
        </w:rPr>
        <w:t xml:space="preserve">então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a diferença entre a nota real e a nota prevista em cada aluno do grupo de teste</w:t>
      </w:r>
      <w:r w:rsidDel="00000000" w:rsidR="00000000" w:rsidRPr="00000000">
        <w:rPr>
          <w:rtl w:val="0"/>
        </w:rPr>
        <w:t xml:space="preserve"> e 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linha amarela marca a média desses erros.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0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000500" cy="30003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3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sz w:val="20"/>
          <w:szCs w:val="20"/>
          <w:rtl w:val="0"/>
        </w:rPr>
        <w:t xml:space="preserve">Gráfico 3 - Distribuição dos erros das previsões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Por fim, o gráfico abaixo mostra o peso que o modelo deu para cada característica na hora de calcular a nota final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uanto maior a barra, mais aquela informação influenciou o resultado da previsão.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0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000500" cy="30003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3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sz w:val="20"/>
          <w:szCs w:val="20"/>
          <w:rtl w:val="0"/>
        </w:rPr>
        <w:t xml:space="preserve">Gráfico 4 - Peso de cada característica no modelo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spacing w:after="20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2185b"/>
          <w:sz w:val="30"/>
          <w:szCs w:val="30"/>
          <w:rtl w:val="0"/>
        </w:rPr>
        <w:t xml:space="preserve">5 ANÁLISE DOS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jc w:val="both"/>
        <w:rPr/>
      </w:pPr>
      <w:r w:rsidDel="00000000" w:rsidR="00000000" w:rsidRPr="00000000">
        <w:rPr>
          <w:color w:val="1f1f1f"/>
          <w:rtl w:val="0"/>
        </w:rPr>
        <w:t xml:space="preserve">O modelo mostrou um bom desempenho ao prever as notas finais em uma escala de 0 a 10. Ele cometeu um erro médio absoluto muito pequeno, de só 0,39 ponto uns 4 décimos, mantendo uma margem de erro segura entre -1,07 e 0,81 com 95% de certeza. Seu coeficiente de determinação (</w:t>
      </w:r>
      <m:oMath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R</m:t>
            </m:r>
          </m:e>
          <m:sup>
            <m:r>
              <w:rPr>
                <w:color w:val="1f1f1f"/>
              </w:rPr>
              <m:t xml:space="preserve">2</m:t>
            </m:r>
          </m:sup>
        </m:sSup>
      </m:oMath>
      <w:r w:rsidDel="00000000" w:rsidR="00000000" w:rsidRPr="00000000">
        <w:rPr>
          <w:color w:val="1f1f1f"/>
          <w:rtl w:val="0"/>
        </w:rPr>
        <w:t xml:space="preserve">) de 0,87 confirma que o algoritmo consegue explicar 87% da variação das notas com base nas quatro informações utilizadas. Entre essas variáveis, a nota anterior foi a de maior impacto no resultado, e as atividades entregues, horas de estudo e, em menor escala, foi a frequência. Mas de qualquer forma por ele apresentar erros baixos e um </w:t>
      </w:r>
      <m:oMath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R</m:t>
            </m:r>
          </m:e>
          <m:sup>
            <m:r>
              <w:rPr>
                <w:color w:val="1f1f1f"/>
              </w:rPr>
              <m:t xml:space="preserve">2</m:t>
            </m:r>
          </m:sup>
        </m:sSup>
      </m:oMath>
      <w:r w:rsidDel="00000000" w:rsidR="00000000" w:rsidRPr="00000000">
        <w:rPr>
          <w:color w:val="1f1f1f"/>
          <w:rtl w:val="0"/>
        </w:rPr>
        <w:t xml:space="preserve"> alto, o modelo de regressão linear teve um resultado bom para uma base de dados que não é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20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2185b"/>
          <w:sz w:val="30"/>
          <w:szCs w:val="30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50" w:line="360" w:lineRule="auto"/>
        <w:ind w:lef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SCIKIT-LEARN. Linear Regression. Documentação oficial do scikit-learn. Disponível em: https://scikit-learn.org/stable/modules/linear_model.html.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5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NUMPY. Documentação oficial do NumPy. Disponível em: https://numpy.org/doc/.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5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MATPLOTLIB. Documentação oficial do Matplotlib. Disponível em: https://matplotlib.org/stable/index.html.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5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ASSOCIAÇÃO BRASILEIRA DE NORMAS TÉCNICAS. NBR 14724: informação e documentação, trabalhos acadêmicos, apresentação. Rio de Janeiro: ABNT, 2011.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spacing w:after="20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2185b"/>
          <w:sz w:val="30"/>
          <w:szCs w:val="30"/>
          <w:rtl w:val="0"/>
        </w:rPr>
        <w:t xml:space="preserve">APÊNDICE A - CÓDIGO FONTE DO MODELO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linear_model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LinearRegression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model_selection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train_test_split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mean_absolute_error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mean_squared_error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r2_score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.random.seed(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base  de alunos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horas_estudo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.random.uniform(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frequencia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.random.uniform(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atividades_entregues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.random.randint(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nota_anterior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.random.uniform(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ruido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.random.normal(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nota_final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.clip(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horas_estudo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frequencia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atividades_entregues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nota_anterior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ruido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dados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"horas_estudo"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horas_estudo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"frequencia"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frequencia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"atividades_entregues"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atividades_entregues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"nota_anterior"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nota_anterior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"nota_final"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nota_final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dados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to_csv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"base_alunos.csv"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modelo de regressao linear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dados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"horas_estudo"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"frequencia"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"atividades_entregues"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"nota_anterior"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dados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"nota_final"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x_treino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x_teste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y_treino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y_teste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train_test_split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test_size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LinearRegression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x_treino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y_treino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previsoes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.clip(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x_teste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y_teste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.values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previsoes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calculos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"media das previsoes:"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.mean(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previsoes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"desvio padrao das previsoes:"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.std(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previsoes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ddof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mean_absolute_error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y_teste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previsoes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"rmse:"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.sqrt(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mean_squared_error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y_teste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previsoes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"r2:"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r2_score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y_teste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previsoes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media_erro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desvio_erro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.mean(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.std(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ddof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"media do erro:"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media_erro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"desvio padrao do erro:"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desvio_erro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"intervalo de erro 95%:"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media_erro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1.96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desvio_erro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media_erro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1.96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desvio_erro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rosa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amarelo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rosa_claro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"#e75480"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"#f2c14e"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"#f6a5c0"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salvar_grafico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tight_layout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scatter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dados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"horas_estudo"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dados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"nota_final"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rosa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edgecolor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"Horas de estudo x Nota final"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"Horas de estudo por semana"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"Nota final"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salvar_grafico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"grafico_horas_nota.png"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scatter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y_teste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previsoes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amarelo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edgecolor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rosa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linewidth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"Nota real x Nota prevista pelo modelo"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"Nota real"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"Nota prevista"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salvar_grafico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"grafico_real_previsto.png"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bins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rosa_claro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edgecolor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rosa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axvline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media_erro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amarelo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linewidth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"Distribuição dos erros das previsões"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 (nota real menos nota prevista)"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"Quantidade de alunos"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salvar_grafico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"grafico_erros.png"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"Horas de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estudo"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"Frequência"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"Atividades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entregues"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"Nota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anterior"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coef_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rosa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amarelo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rosa_claro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rosa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"Peso de cada característica no modelo"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"Coeficiente"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salvar_grafico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"grafico_coeficientes.png"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"graficos e base de dados gerados"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Courier New" w:cs="Courier New" w:eastAsia="Courier New" w:hAnsi="Courier New"/>
          <w:color w:val="33333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Courier New" w:cs="Courier New" w:eastAsia="Courier New" w:hAnsi="Courier New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Courier New" w:cs="Courier New" w:eastAsia="Courier New" w:hAnsi="Courier New"/>
          <w:color w:val="33333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6"/>
          <w:szCs w:val="16"/>
        </w:rPr>
        <w:drawing>
          <wp:inline distB="114300" distT="114300" distL="114300" distR="114300">
            <wp:extent cx="5761045" cy="302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045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type w:val="nextPage"/>
      <w:pgSz w:h="16838" w:w="11906" w:orient="portrait"/>
      <w:pgMar w:bottom="1133" w:top="1700" w:left="1700" w:right="1133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