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TC-INT-036</w:t>
      </w:r>
    </w:p>
    <w:p>
      <w:pPr>
        <w:spacing w:after="400"/>
      </w:pPr>
      <w:r>
        <w:rPr>
          <w:color w:val="1A1A1A"/>
          <w:sz w:val="28"/>
        </w:rPr>
        <w:t>Evidence and attestation are separate panels for separate people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Row actions match the specified set for every state observed; the two jobs open different panels; the approver’s copy of the evidence is read-only; no standalone Criteria met button.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TC-INT-036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cafEvidence, cafAttestation LWCs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https://orgfarm-4938c7f768-dev-ed.develop.lightning.force.com + 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admin.070b86ccf531@agentforce.com (Salesforce) / admin (ServiceNow)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driving Lightning Experience. Every screen assertion is cross-checked against the ServiceNow record over cnit and the Salesforce record over the sf CLI. No case in this file writes to either platform.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Upload evidence</w:t>
      </w:r>
    </w:p>
    <w:p>
      <w:pPr>
        <w:spacing w:after="80"/>
      </w:pPr>
      <w:r>
        <w:rPr>
          <w:i w:val="0"/>
          <w:color w:val="1A1A1A"/>
          <w:sz w:val="20"/>
        </w:rPr>
        <w:t>opens cafEvidence alone, writable.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Attest</w:t>
      </w:r>
    </w:p>
    <w:p>
      <w:pPr>
        <w:spacing w:after="80"/>
      </w:pPr>
      <w:r>
        <w:rPr>
          <w:i w:val="0"/>
          <w:color w:val="1A1A1A"/>
          <w:sz w:val="20"/>
        </w:rPr>
        <w:t>opens cafEvidence read-only beside cafAttestation — an</w:t>
      </w:r>
    </w:p>
    <w:p>
      <w:pPr>
        <w:spacing w:after="80"/>
      </w:pPr>
      <w:r>
        <w:rPr>
          <w:i w:val="0"/>
          <w:color w:val="1A1A1A"/>
          <w:sz w:val="20"/>
        </w:rPr>
        <w:t>approver must see the evidence and must not be adding to it.</w:t>
      </w:r>
    </w:p>
    <w:p>
      <w:pPr>
        <w:spacing w:after="80"/>
      </w:pPr>
      <w:r>
        <w:rPr>
          <w:i w:val="0"/>
          <w:color w:val="1A1A1A"/>
          <w:sz w:val="20"/>
        </w:rPr>
        <w:t>Row actions by state: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Regression</w:t>
      </w:r>
    </w:p>
    <w:p>
      <w:pPr>
        <w:spacing w:after="80"/>
      </w:pPr>
      <w:r>
        <w:rPr>
          <w:i w:val="0"/>
          <w:color w:val="1A1A1A"/>
          <w:sz w:val="20"/>
        </w:rPr>
        <w:t>there must be no standalone "Criteria met" button. It used to set met_criteria on its own; the attestation form now carries it as a yes/no alongside the decision.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Upload evidence opens cafEvidence alone, writable.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Attest opens cafEvidence read-only beside cafAttestation.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Row actions by state: Open → Start + Upload evidence; In Progress → Upload evidence + Attest; Closed → View evidence only.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There is no standalone "Criteria met" button.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the row actions offered on RCAF0001022 — an Open and a Closed task.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Read the row actions offered on RCAF0001037 — an In Progress task.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7895" cy="603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ow-actions-in-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895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02-row-actions-in-progress.png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Open the evidence panel on the In Progress task — the owner’s view.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1985" cy="60350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vidence-panel-owner-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85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03-evidence-panel-owner-view.png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4   </w:t>
      </w:r>
      <w:r>
        <w:rPr>
          <w:sz w:val="21"/>
        </w:rPr>
        <w:t>Open the attest panel on the same task — the approver’s view.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44783" cy="6035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ttest-panel-approver-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83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04-attest-panel-approver-view.png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Open → Start, Upload evidence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In Progress → Upload evidence, Attest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Closed Complete → View evidence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Owner view: upload control present = true; attestation panel alongside = false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Approver view: upload control present = false; attestation panel alongside = true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Attestation offers criteria options [] beside Approve/Reject.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Standalone "Criteria met" buttons found: 0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Row actions offered, by task state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cafDashboard   ·   drill-in on RCAF0001022 and RCAF0001037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Open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Start, Upload evidence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Closed Complete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View evidence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 Progress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Upload evidence, Attest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Evidence panel in each mode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cafEvidence   ·   task CAFT0001046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heading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upload_control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attestation_alongside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Upload evidence (owner)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Evidence — CAFT0001046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Attest (approver)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Evidence — CAFT0001046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Attestation panel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cafAttestation   ·   task CAFT0001046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heading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criteria_options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approve_enabled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reject_enabled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blocked_reason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Attestation — CAFT0001046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Attach at least one evidence file before atte…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met_criteria is carried on the attestation form as a yes/no alongside the decision, not as its own button. Whether it belongs with the approver at all is HANDOFF open item 3 — decided, not settled.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Approve and Reject were read as controls and deliberately not clicked; either would close the task.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Row actions match the specified set for every state observed; the two jobs open different panels; the approver’s copy of the evidence is read-only; no standalone Criteria met button.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TC-INT-036   ·   Evidence and attestation are separate panels for separate people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