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TC-INT-024</w:t>
      </w:r>
    </w:p>
    <w:p>
      <w:pPr>
        <w:spacing w:after="400"/>
      </w:pPr>
      <w:r>
        <w:rPr>
          <w:color w:val="1A1A1A"/>
          <w:sz w:val="28"/>
        </w:rPr>
        <w:t>A closed task shows its evidence and takes no more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Reads "View evidence", offers no upload, no Start and no Attest, and still shows every file held on both sides.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TC-INT-024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cafEvidence with hide-upload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Row action reads "View evidence".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panel opens with no upload control.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 closed task’s evidence is exactly what an audit wants to see, so it is still shown in full.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Confirm CAFT0001022 is closed on both platforms before judging the UI.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Open the drill-in and read the action offered on it.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Open the panel and confirm it shows the evidence but offers no upload.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85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osed-task-view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03-closed-task-view-evidence.png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ServiceNow: state=3, active=false, approval=approved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Row actions: View evidence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Panel heading "Evidence — CAFT0001022"; upload control present: false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Evidence still listed: 1 Salesforce file(s), 2 ServiceNow attachment(s).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The task in ServiceNow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cnit get x_gskn2_caf_compli_caf_tsk -Query "number=CAFT0001022"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Row actions on the closed task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cafDashboard   ·   task CAFT0001022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Closed Complete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View evidence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Panel on the closed task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cafEvidence   ·   task CAFT0001022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upload_control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salesforce_files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servicenow_attachments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Evidence — CAFT0001022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One component serves both modes through the hide-upload flag rather than a second read-only component existing to say the same things.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Reads "View evidence", offers no upload, no Start and no Attest, and still shows every file held on both sides.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TC-INT-024   ·   A closed task shows its evidence and takes no more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