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20"/>
        <w:jc w:val="left"/>
      </w:pPr>
      <w:r>
        <w:drawing>
          <wp:inline xmlns:a="http://schemas.openxmlformats.org/drawingml/2006/main" xmlns:pic="http://schemas.openxmlformats.org/drawingml/2006/picture">
            <wp:extent cx="1554480" cy="8015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yan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801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color w:val="0A3176"/>
          <w:sz w:val="20"/>
        </w:rPr>
        <w:t>CAF Compliance  ·  Test Evidence Record</w:t>
      </w:r>
    </w:p>
    <w:p>
      <w:pPr>
        <w:spacing w:after="80"/>
      </w:pPr>
      <w:r>
        <w:rPr>
          <w:b/>
          <w:color w:val="000724"/>
          <w:sz w:val="52"/>
        </w:rPr>
        <w:t>TC-SN-008</w:t>
      </w:r>
    </w:p>
    <w:p>
      <w:pPr>
        <w:spacing w:after="400"/>
      </w:pPr>
      <w:r>
        <w:rPr>
          <w:color w:val="1A1A1A"/>
          <w:sz w:val="28"/>
        </w:rPr>
        <w:t>Choice values match the documented set exactly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600"/>
      </w:tblGrid>
      <w:tr>
        <w:tc>
          <w:tcPr>
            <w:tcW w:type="dxa" w:w="9792"/>
            <w:shd w:val="clear" w:color="auto" w:fill="E6F4EC"/>
          </w:tcPr>
          <w:p>
            <w:pPr>
              <w:spacing w:before="120" w:after="120"/>
            </w:pPr>
            <w:r/>
            <w:r>
              <w:rPr>
                <w:rFonts w:ascii="Calibri" w:hAnsi="Calibri"/>
                <w:b/>
                <w:color w:val="0B6B3A"/>
                <w:sz w:val="26"/>
              </w:rPr>
              <w:t>RESULT:  PASS</w:t>
            </w:r>
          </w:p>
        </w:tc>
      </w:tr>
    </w:tbl>
    <w:p>
      <w:pPr>
        <w:spacing w:after="200"/>
      </w:pPr>
    </w:p>
    <w:p>
      <w:pPr>
        <w:spacing w:after="320"/>
      </w:pPr>
      <w:r>
        <w:rPr>
          <w:i w:val="0"/>
          <w:color w:val="1A1A1A"/>
          <w:sz w:val="20"/>
        </w:rPr>
        <w:t>All choice sets match, no inactive values.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36"/>
        <w:gridCol w:w="6480"/>
      </w:tblGrid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Test case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TC-SN-008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Priority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P2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Type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Positive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Component under test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sys_choice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Application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CAF Compliance — scope x_gskn2_caf_compli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Environment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https://dev281754.service-now.com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Executed by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admin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Execution method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Playwright (automated); every assertion cross-checked against the ServiceNow Table API</w:t>
            </w:r>
          </w:p>
        </w:tc>
      </w:tr>
      <w:tr>
        <w:tc>
          <w:tcPr>
            <w:tcW w:type="dxa" w:w="4896"/>
            <w:shd w:val="clear" w:color="auto" w:fill="F4F6F9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00724"/>
                <w:sz w:val="18"/>
              </w:rPr>
              <w:t>Specification</w:t>
            </w:r>
          </w:p>
        </w:tc>
        <w:tc>
          <w:tcPr>
            <w:tcW w:type="dxa" w:w="4896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color w:val="1A1A1A"/>
                <w:sz w:val="18"/>
              </w:rPr>
              <w:t>TEST-CASES-SERVICENOW.md</w:t>
            </w:r>
          </w:p>
        </w:tc>
      </w:tr>
    </w:tbl>
    <w:p>
      <w:r>
        <w:br w:type="page"/>
      </w:r>
    </w:p>
    <w:p>
      <w:pPr>
        <w:keepNext/>
        <w:spacing w:before="280" w:after="80"/>
      </w:pPr>
      <w:r>
        <w:rPr>
          <w:b/>
          <w:color w:val="000724"/>
          <w:sz w:val="30"/>
        </w:rPr>
        <w:t>Expected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state, caf_status, approval, met_criteria and priority carry exactly the documented values, with no inactive rows.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Steps executed</w:t>
      </w:r>
    </w:p>
    <w:p>
      <w:pPr>
        <w:keepNext/>
        <w:spacing w:before="120" w:after="40"/>
      </w:pPr>
      <w:r>
        <w:rPr>
          <w:b/>
          <w:color w:val="0A3176"/>
          <w:sz w:val="23"/>
        </w:rPr>
        <w:t xml:space="preserve">Step 1   </w:t>
      </w:r>
      <w:r>
        <w:rPr>
          <w:sz w:val="21"/>
        </w:rPr>
        <w:t>Read every choice on caf_req and caf_tsk.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Actual result</w:t>
      </w:r>
    </w:p>
    <w:p>
      <w:pPr>
        <w:pStyle w:val="ListBullet"/>
        <w:spacing w:after="80"/>
      </w:pPr>
      <w:r>
        <w:rPr>
          <w:i w:val="0"/>
          <w:color w:val="1A1A1A"/>
          <w:sz w:val="21"/>
        </w:rPr>
        <w:t>22 choice values found; 0 inactive.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Record evidence</w:t>
      </w:r>
    </w:p>
    <w:p>
      <w:pPr>
        <w:spacing w:after="160"/>
      </w:pPr>
      <w:r>
        <w:rPr>
          <w:i/>
          <w:color w:val="606676"/>
          <w:sz w:val="18"/>
        </w:rPr>
        <w:t>Read directly from the ServiceNow Table API during execution. This is the evidence that determines the verdict; a screen capture shows what was displayed, not what was stored.</w:t>
      </w:r>
    </w:p>
    <w:p>
      <w:pPr>
        <w:spacing w:after="20"/>
      </w:pPr>
      <w:r>
        <w:rPr>
          <w:i w:val="0"/>
          <w:color w:val="000724"/>
          <w:sz w:val="20"/>
        </w:rPr>
        <w:t>All choices</w:t>
      </w:r>
    </w:p>
    <w:p>
      <w:pPr>
        <w:spacing w:after="60"/>
      </w:pPr>
      <w:r>
        <w:rPr>
          <w:rFonts w:ascii="Consolas" w:hAnsi="Consolas"/>
          <w:i w:val="0"/>
          <w:color w:val="606676"/>
          <w:sz w:val="16"/>
        </w:rPr>
        <w:t>sys_choice   ·   caf_req and caf_tsk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inactive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label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value</w:t>
            </w:r>
          </w:p>
        </w:tc>
        <w:tc>
          <w:tcPr>
            <w:tcW w:type="dxa" w:w="1958"/>
            <w:shd w:val="clear" w:color="auto" w:fill="0A3176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/>
                <w:color w:val="FFFFFF"/>
                <w:sz w:val="16"/>
              </w:rPr>
              <w:t>element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Compliant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in_compliance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caf_status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Approaching Due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approaching_due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caf_status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 of Compliance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out_of_compliance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caf_status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Archer Finding Raised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archer_exception_approved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caf_status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1 - Critical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2 - High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3 - Moderate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4 - Low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4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priority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Open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Work in Progress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2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Closed Complete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3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x_gskn2_caf_compli_caf_req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Cancelled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-1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state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requested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approval</w:t>
            </w:r>
          </w:p>
        </w:tc>
      </w:tr>
      <w:tr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false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x_gskn2_caf_compli_caf_tsk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approved</w:t>
            </w:r>
          </w:p>
        </w:tc>
        <w:tc>
          <w:tcPr>
            <w:tcW w:type="dxa" w:w="1958"/>
          </w:tcPr>
          <w:p>
            <w:pPr>
              <w:spacing w:before="40" w:after="40"/>
            </w:pPr>
            <w:r/>
            <w:r>
              <w:rPr>
                <w:rFonts w:ascii="Consolas" w:hAnsi="Consolas"/>
                <w:b w:val="0"/>
                <w:color w:val="1A1A1A"/>
                <w:sz w:val="16"/>
              </w:rPr>
              <w:t>approval</w:t>
            </w:r>
          </w:p>
        </w:tc>
      </w:tr>
    </w:tbl>
    <w:p>
      <w:pPr>
        <w:spacing w:after="200"/>
      </w:pPr>
      <w:r>
        <w:rPr>
          <w:i/>
          <w:color w:val="606676"/>
          <w:sz w:val="15"/>
        </w:rPr>
        <w:t>8 further row(s) not shown. Full data in the run JSON.</w:t>
      </w:r>
    </w:p>
    <w:p>
      <w:pPr>
        <w:keepNext/>
        <w:spacing w:before="280" w:after="80"/>
      </w:pPr>
      <w:r>
        <w:rPr>
          <w:b/>
          <w:color w:val="000724"/>
          <w:sz w:val="30"/>
        </w:rPr>
        <w:t>Verdict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E6F4EC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color w:val="0B6B3A"/>
                <w:sz w:val="24"/>
              </w:rPr>
              <w:t>PASS</w:t>
            </w:r>
          </w:p>
        </w:tc>
      </w:tr>
    </w:tbl>
    <w:p>
      <w:pPr>
        <w:spacing w:after="200"/>
      </w:pPr>
      <w:r>
        <w:rPr>
          <w:i w:val="0"/>
          <w:color w:val="1A1A1A"/>
          <w:sz w:val="21"/>
        </w:rPr>
        <w:t>All choice sets match, no inactive values.</w:t>
      </w:r>
    </w:p>
    <w:p>
      <w:pPr>
        <w:spacing w:before="0" w:after="80"/>
        <w:pBdr>
          <w:bottom w:val="single" w:sz="6" w:color="D5D9E0"/>
        </w:pBdr>
      </w:pPr>
    </w:p>
    <w:p>
      <w:pPr>
        <w:spacing w:after="80"/>
      </w:pPr>
      <w:r>
        <w:rPr>
          <w:i/>
          <w:color w:val="606676"/>
          <w:sz w:val="15"/>
        </w:rPr>
        <w:t>Confidential. Prepared by Reyan Technologies. Contains system test evidence and must not be redistributed without written consent.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24" w:bottom="1224" w:left="122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606676"/>
        <w:sz w:val="15"/>
      </w:rPr>
      <w:t xml:space="preserve">Confidential.   </w:t>
    </w:r>
    <w:r>
      <w:tab/>
      <w:tab/>
    </w:r>
    <w:r>
      <w:rPr>
        <w:color w:val="606676"/>
        <w:sz w:val="15"/>
      </w:rPr>
      <w:t xml:space="preserve">Page </w:t>
    </w:r>
    <w:r>
      <w:rPr>
        <w:sz w:val="15"/>
      </w:rPr>
      <w:fldChar w:fldCharType="begin"/>
      <w:instrText xml:space="preserve">PAGE</w:instrText>
      <w:fldChar w:fldCharType="end"/>
    </w:r>
    <w:r>
      <w:rPr>
        <w:color w:val="606676"/>
        <w:sz w:val="15"/>
      </w:rPr>
      <w:t xml:space="preserve"> of </w:t>
    </w:r>
    <w:r>
      <w:rPr>
        <w:sz w:val="15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</w:pPr>
    <w:r/>
    <w:r>
      <w:rPr>
        <w:b/>
        <w:color w:val="0A3176"/>
        <w:sz w:val="18"/>
      </w:rPr>
      <w:t>TC-SN-008   ·   Choice values match the documented set exactly</w:t>
    </w:r>
    <w:r>
      <w:tab/>
      <w:tab/>
    </w:r>
    <w:r>
      <w:rPr>
        <w:color w:val="606676"/>
        <w:sz w:val="18"/>
      </w:rPr>
      <w:t>CAF Compliance Test Evidence Record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